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1.1.1 Structure and Function of the Processor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ALU</w:t>
      </w:r>
      <w:r>
        <w:rPr>
          <w:b w:val="0"/>
          <w:i w:val="0"/>
        </w:rPr>
        <w:t xml:space="preserve"> performs arithmetic (+ − × ÷), logic (AND/OR/NOT, comparisons) and shifts; results go to the </w:t>
      </w:r>
      <w:r>
        <w:rPr>
          <w:b/>
          <w:i w:val="0"/>
        </w:rPr>
        <w:t>ACC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Control Unit (CU)</w:t>
      </w:r>
      <w:r>
        <w:rPr>
          <w:b w:val="0"/>
          <w:i w:val="0"/>
        </w:rPr>
        <w:t xml:space="preserve"> decodes instructions, generates control signals, manages data flow on the buses and synchronises the CPU with the clock.</w:t>
      </w:r>
    </w:p>
    <w:p>
      <w:pPr>
        <w:pStyle w:val="ListBullet"/>
      </w:pPr>
      <w:r>
        <w:rPr>
          <w:b w:val="0"/>
          <w:i w:val="0"/>
        </w:rPr>
        <w:t xml:space="preserve">Key </w:t>
      </w:r>
      <w:r>
        <w:rPr>
          <w:b/>
          <w:i w:val="0"/>
        </w:rPr>
        <w:t>registers</w:t>
      </w:r>
      <w:r>
        <w:rPr>
          <w:b w:val="0"/>
          <w:i w:val="0"/>
        </w:rPr>
        <w:t xml:space="preserve">: PC (address of next instruction), MAR (address to read/write), MDR (data/instruction fetched or to be written), CIR (current instruction being decoded/executed), ACC (immediate ALU result). </w:t>
      </w:r>
      <w:r>
        <w:rPr>
          <w:b/>
          <w:i w:val="0"/>
        </w:rPr>
        <w:t>MAR = address, MDR = data.</w:t>
      </w:r>
    </w:p>
    <w:p>
      <w:pPr>
        <w:pStyle w:val="ListBullet"/>
      </w:pPr>
      <w:r>
        <w:rPr>
          <w:b w:val="0"/>
          <w:i w:val="0"/>
        </w:rPr>
        <w:t xml:space="preserve">Three </w:t>
      </w:r>
      <w:r>
        <w:rPr>
          <w:b/>
          <w:i w:val="0"/>
        </w:rPr>
        <w:t>buses</w:t>
      </w:r>
      <w:r>
        <w:rPr>
          <w:b w:val="0"/>
          <w:i w:val="0"/>
        </w:rPr>
        <w:t xml:space="preserve">: </w:t>
      </w:r>
      <w:r>
        <w:rPr>
          <w:b/>
          <w:i w:val="0"/>
        </w:rPr>
        <w:t>address</w:t>
      </w:r>
      <w:r>
        <w:rPr>
          <w:b w:val="0"/>
          <w:i w:val="0"/>
        </w:rPr>
        <w:t xml:space="preserve"> (unidirectional, CPU→memory), </w:t>
      </w:r>
      <w:r>
        <w:rPr>
          <w:b/>
          <w:i w:val="0"/>
        </w:rPr>
        <w:t>data</w:t>
      </w:r>
      <w:r>
        <w:rPr>
          <w:b w:val="0"/>
          <w:i w:val="0"/>
        </w:rPr>
        <w:t xml:space="preserve"> (bidirectional), </w:t>
      </w:r>
      <w:r>
        <w:rPr>
          <w:b/>
          <w:i w:val="0"/>
        </w:rPr>
        <w:t>control</w:t>
      </w:r>
      <w:r>
        <w:rPr>
          <w:b w:val="0"/>
          <w:i w:val="0"/>
        </w:rPr>
        <w:t xml:space="preserve"> (bidirectional). Address bus width → 2ⁿ addressable locations.</w:t>
      </w:r>
    </w:p>
    <w:p>
      <w:pPr>
        <w:pStyle w:val="ListBullet"/>
      </w:pPr>
      <w:r>
        <w:rPr>
          <w:b/>
          <w:i w:val="0"/>
        </w:rPr>
        <w:t>Clock speed</w:t>
      </w:r>
      <w:r>
        <w:rPr>
          <w:b w:val="0"/>
          <w:i w:val="0"/>
        </w:rPr>
        <w:t xml:space="preserve"> (Hz) = pulses/second; higher = more FDE cycles/second, but is limited by heat and power consumption.</w:t>
      </w:r>
    </w:p>
    <w:p>
      <w:pPr>
        <w:pStyle w:val="ListBullet"/>
      </w:pPr>
      <w:r>
        <w:rPr>
          <w:b/>
          <w:i w:val="0"/>
        </w:rPr>
        <w:t>Cores</w:t>
      </w:r>
      <w:r>
        <w:rPr>
          <w:b w:val="0"/>
          <w:i w:val="0"/>
        </w:rPr>
        <w:t xml:space="preserve">: each is an independent unit running its own FDE cycle. More cores speed things up </w:t>
      </w:r>
      <w:r>
        <w:rPr>
          <w:b/>
          <w:i w:val="0"/>
        </w:rPr>
        <w:t>only if the task is parallelisable and the software supports it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Cache</w:t>
      </w:r>
      <w:r>
        <w:rPr>
          <w:b w:val="0"/>
          <w:i w:val="0"/>
        </w:rPr>
        <w:t xml:space="preserve"> = small, very fast memory on/near the CPU holding frequently/recently used data — it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part of RAM. Checked in order </w:t>
      </w:r>
      <w:r>
        <w:rPr>
          <w:b/>
          <w:i w:val="0"/>
        </w:rPr>
        <w:t>L1 → L2 → L3 → RAM</w:t>
      </w:r>
      <w:r>
        <w:rPr>
          <w:b w:val="0"/>
          <w:i w:val="0"/>
        </w:rPr>
        <w:t xml:space="preserve"> (L1 smallest/fastest, L3 largest/slowest but still faster than RAM).</w:t>
      </w:r>
    </w:p>
    <w:p>
      <w:pPr>
        <w:pStyle w:val="ListBullet"/>
      </w:pPr>
      <w:r>
        <w:rPr>
          <w:b/>
          <w:i w:val="0"/>
        </w:rPr>
        <w:t>Pipelining</w:t>
      </w:r>
      <w:r>
        <w:rPr>
          <w:b w:val="0"/>
          <w:i w:val="0"/>
        </w:rPr>
        <w:t xml:space="preserve"> overlaps the fetch, decode and execute stages of consecutive instructions to raise throughput; </w:t>
      </w:r>
      <w:r>
        <w:rPr>
          <w:b/>
          <w:i w:val="0"/>
        </w:rPr>
        <w:t>jump/branch</w:t>
      </w:r>
      <w:r>
        <w:rPr>
          <w:b w:val="0"/>
          <w:i w:val="0"/>
        </w:rPr>
        <w:t xml:space="preserve"> instructions cause hazards (prefetched instructions must be flushed).</w:t>
      </w:r>
    </w:p>
    <w:p>
      <w:pPr>
        <w:pStyle w:val="ListBullet"/>
      </w:pPr>
      <w:r>
        <w:rPr>
          <w:b/>
          <w:i w:val="0"/>
        </w:rPr>
        <w:t>Von Neumann architecture</w:t>
      </w:r>
      <w:r>
        <w:rPr>
          <w:b w:val="0"/>
          <w:i w:val="0"/>
        </w:rPr>
        <w:t xml:space="preserve">: a </w:t>
      </w:r>
      <w:r>
        <w:rPr>
          <w:b/>
          <w:i w:val="0"/>
        </w:rPr>
        <w:t>single shared memory and bus</w:t>
      </w:r>
      <w:r>
        <w:rPr>
          <w:b w:val="0"/>
          <w:i w:val="0"/>
        </w:rPr>
        <w:t xml:space="preserve"> for both data and instructions — simpler, cheaper, flexible, but can suffer a </w:t>
      </w:r>
      <w:r>
        <w:rPr>
          <w:b/>
          <w:i w:val="0"/>
        </w:rPr>
        <w:t>bottleneck</w:t>
      </w:r>
      <w:r>
        <w:rPr>
          <w:b w:val="0"/>
          <w:i w:val="0"/>
        </w:rPr>
        <w:t xml:space="preserve"> (cannot fetch an instruction and access data at the same time). Used in general-purpose PCs.</w:t>
      </w:r>
    </w:p>
    <w:p>
      <w:pPr>
        <w:pStyle w:val="ListBullet"/>
      </w:pPr>
      <w:r>
        <w:rPr>
          <w:b/>
          <w:i w:val="0"/>
        </w:rPr>
        <w:t>Harvard architecture</w:t>
      </w:r>
      <w:r>
        <w:rPr>
          <w:b w:val="0"/>
          <w:i w:val="0"/>
        </w:rPr>
        <w:t xml:space="preserve">: </w:t>
      </w:r>
      <w:r>
        <w:rPr>
          <w:b/>
          <w:i w:val="0"/>
        </w:rPr>
        <w:t>separate memories and buses</w:t>
      </w:r>
      <w:r>
        <w:rPr>
          <w:b w:val="0"/>
          <w:i w:val="0"/>
        </w:rPr>
        <w:t xml:space="preserve"> for data and instructions, allowing </w:t>
      </w:r>
      <w:r>
        <w:rPr>
          <w:b/>
          <w:i w:val="0"/>
        </w:rPr>
        <w:t>simultaneous</w:t>
      </w:r>
      <w:r>
        <w:rPr>
          <w:b w:val="0"/>
          <w:i w:val="0"/>
        </w:rPr>
        <w:t xml:space="preserve"> instruction fetch and data access — more complex/costly. Used in embedded systems, microcontrollers and DSPs.</w:t>
      </w:r>
    </w:p>
    <w:p>
      <w:pPr>
        <w:pStyle w:val="ListBullet"/>
      </w:pPr>
      <w:r>
        <w:rPr>
          <w:b/>
          <w:i w:val="0"/>
        </w:rPr>
        <w:t>Contemporary</w:t>
      </w:r>
      <w:r>
        <w:rPr>
          <w:b w:val="0"/>
          <w:i w:val="0"/>
        </w:rPr>
        <w:t xml:space="preserve"> CPUs are usually </w:t>
      </w:r>
      <w:r>
        <w:rPr>
          <w:b/>
          <w:i w:val="0"/>
        </w:rPr>
        <w:t>modified (hybrid) Harvard</w:t>
      </w:r>
      <w:r>
        <w:rPr>
          <w:b w:val="0"/>
          <w:i w:val="0"/>
        </w:rPr>
        <w:t xml:space="preserve">: one unified main memory (Von Neumann style) but </w:t>
      </w:r>
      <w:r>
        <w:rPr>
          <w:b/>
          <w:i w:val="0"/>
        </w:rPr>
        <w:t>separate L1 instruction and data caches</w:t>
      </w:r>
      <w:r>
        <w:rPr>
          <w:b w:val="0"/>
          <w:i w:val="0"/>
        </w:rPr>
        <w:t xml:space="preserve"> (Harvard style) close to the core.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Register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Small, very fast store inside the CPU holding data during processing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Program Counter (PC)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address of the next instruction; incremented each cycle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Memory Address Register — address of the location to be read/written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MDR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Memory Data Register — data/instruction just fetched or about to be written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Accumulator (ACC)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Stores the immediate result of ALU calculations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Cache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Small fast memory on/near the CPU holding frequently used data/instructions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Pipelining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Overlapping fetch/decode/execute of consecutive instructions for throughput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Independent processing unit able to run its own FDE cycle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Von Neumann architecture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Single shared memory and bus for data and instructions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Harvard architecture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Separate memories and buses for data and instructions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 — the Fetch–Decode–Execute cycle</w:t>
      </w:r>
    </w:p>
    <w:p>
      <w:r>
        <w:rPr>
          <w:b/>
          <w:i w:val="0"/>
        </w:rPr>
        <w:t>FETCH</w:t>
      </w:r>
    </w:p>
    <w:p>
      <w:pPr>
        <w:pStyle w:val="ListNumber"/>
      </w:pPr>
      <w:r>
        <w:rPr>
          <w:b w:val="0"/>
          <w:i w:val="0"/>
        </w:rPr>
        <w:t xml:space="preserve">Contents of the </w:t>
      </w:r>
      <w:r>
        <w:rPr>
          <w:b/>
          <w:i w:val="0"/>
        </w:rPr>
        <w:t>PC</w:t>
      </w:r>
      <w:r>
        <w:rPr>
          <w:b w:val="0"/>
          <w:i w:val="0"/>
        </w:rPr>
        <w:t xml:space="preserve"> are copied to the </w:t>
      </w:r>
      <w:r>
        <w:rPr>
          <w:b/>
          <w:i w:val="0"/>
        </w:rPr>
        <w:t>MAR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A </w:t>
      </w:r>
      <w:r>
        <w:rPr>
          <w:b/>
          <w:i w:val="0"/>
        </w:rPr>
        <w:t>read</w:t>
      </w:r>
      <w:r>
        <w:rPr>
          <w:b w:val="0"/>
          <w:i w:val="0"/>
        </w:rPr>
        <w:t xml:space="preserve"> signal is sent on the </w:t>
      </w:r>
      <w:r>
        <w:rPr>
          <w:b/>
          <w:i w:val="0"/>
        </w:rPr>
        <w:t>control bus</w:t>
      </w:r>
      <w:r>
        <w:rPr>
          <w:b w:val="0"/>
          <w:i w:val="0"/>
        </w:rPr>
        <w:t xml:space="preserve">; the instruction returns via the </w:t>
      </w:r>
      <w:r>
        <w:rPr>
          <w:b/>
          <w:i w:val="0"/>
        </w:rPr>
        <w:t>data bus</w:t>
      </w:r>
      <w:r>
        <w:rPr>
          <w:b w:val="0"/>
          <w:i w:val="0"/>
        </w:rPr>
        <w:t xml:space="preserve"> into the </w:t>
      </w:r>
      <w:r>
        <w:rPr>
          <w:b/>
          <w:i w:val="0"/>
        </w:rPr>
        <w:t>MDR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The </w:t>
      </w:r>
      <w:r>
        <w:rPr>
          <w:b/>
          <w:i w:val="0"/>
        </w:rPr>
        <w:t>PC is incremented</w:t>
      </w:r>
      <w:r>
        <w:rPr>
          <w:b w:val="0"/>
          <w:i w:val="0"/>
        </w:rPr>
        <w:t xml:space="preserve"> (PC := PC + 1).</w:t>
      </w:r>
    </w:p>
    <w:p>
      <w:pPr>
        <w:pStyle w:val="ListNumber"/>
      </w:pPr>
      <w:r>
        <w:rPr>
          <w:b w:val="0"/>
          <w:i w:val="0"/>
        </w:rPr>
        <w:t xml:space="preserve">The instruction is copied </w:t>
      </w:r>
      <w:r>
        <w:rPr>
          <w:b/>
          <w:i w:val="0"/>
        </w:rPr>
        <w:t>MDR → CIR</w:t>
      </w:r>
      <w:r>
        <w:rPr>
          <w:b w:val="0"/>
          <w:i w:val="0"/>
        </w:rPr>
        <w:t>.</w:t>
      </w:r>
    </w:p>
    <w:p>
      <w:r>
        <w:rPr>
          <w:b/>
          <w:i w:val="0"/>
        </w:rPr>
        <w:t>DECODE</w:t>
      </w:r>
      <w:r>
        <w:rPr>
          <w:b w:val="0"/>
          <w:i w:val="0"/>
        </w:rPr>
        <w:t xml:space="preserve"> — the CU splits the CIR contents into </w:t>
      </w:r>
      <w:r>
        <w:rPr>
          <w:b/>
          <w:i w:val="0"/>
        </w:rPr>
        <w:t>opcode</w:t>
      </w:r>
      <w:r>
        <w:rPr>
          <w:b w:val="0"/>
          <w:i w:val="0"/>
        </w:rPr>
        <w:t xml:space="preserve"> (the operation) and </w:t>
      </w:r>
      <w:r>
        <w:rPr>
          <w:b/>
          <w:i w:val="0"/>
        </w:rPr>
        <w:t>operand</w:t>
      </w:r>
      <w:r>
        <w:rPr>
          <w:b w:val="0"/>
          <w:i w:val="0"/>
        </w:rPr>
        <w:t xml:space="preserve"> (the data/address).</w:t>
      </w:r>
    </w:p>
    <w:p>
      <w:r>
        <w:rPr>
          <w:b/>
          <w:i w:val="0"/>
        </w:rPr>
        <w:t>EXECUTE</w:t>
      </w:r>
      <w:r>
        <w:rPr>
          <w:b w:val="0"/>
          <w:i w:val="0"/>
        </w:rPr>
        <w:t xml:space="preserve"> — the instruction is carried out: an ALU operation (result → ACC), a memory load/store, or a </w:t>
      </w:r>
      <w:r>
        <w:rPr>
          <w:b/>
          <w:i w:val="0"/>
        </w:rPr>
        <w:t>jump</w:t>
      </w:r>
      <w:r>
        <w:rPr>
          <w:b w:val="0"/>
          <w:i w:val="0"/>
        </w:rPr>
        <w:t xml:space="preserve"> (a new address is written into the PC). The cycle then repeats.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 w:val="0"/>
          <w:i w:val="0"/>
        </w:rPr>
        <w:t xml:space="preserve">Never swap </w:t>
      </w:r>
      <w:r>
        <w:rPr>
          <w:b/>
          <w:i w:val="0"/>
        </w:rPr>
        <w:t>MAR (address)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MDR (data)</w:t>
      </w:r>
      <w:r>
        <w:rPr>
          <w:b w:val="0"/>
          <w:i w:val="0"/>
        </w:rPr>
        <w:t xml:space="preserve"> — a very common lost mark.</w:t>
      </w:r>
    </w:p>
    <w:p>
      <w:pPr>
        <w:pStyle w:val="ListBullet"/>
      </w:pPr>
      <w:r>
        <w:rPr>
          <w:b w:val="0"/>
          <w:i w:val="0"/>
        </w:rPr>
        <w:t xml:space="preserve">In a fetch trace, remember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the PC increment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the MDR → CIR copy — candidates routinely miss these.</w:t>
      </w:r>
    </w:p>
    <w:p>
      <w:pPr>
        <w:pStyle w:val="ListBullet"/>
      </w:pPr>
      <w:r>
        <w:rPr>
          <w:b w:val="0"/>
          <w:i w:val="0"/>
        </w:rPr>
        <w:t xml:space="preserve">State the </w:t>
      </w:r>
      <w:r>
        <w:rPr>
          <w:b/>
          <w:i w:val="0"/>
        </w:rPr>
        <w:t>address bus is unidirectional</w:t>
      </w:r>
      <w:r>
        <w:rPr>
          <w:b w:val="0"/>
          <w:i w:val="0"/>
        </w:rPr>
        <w:t>; data and control buses are bidirectional.</w:t>
      </w:r>
    </w:p>
    <w:p>
      <w:pPr>
        <w:pStyle w:val="ListBullet"/>
      </w:pPr>
      <w:r>
        <w:rPr>
          <w:b w:val="0"/>
          <w:i w:val="0"/>
        </w:rPr>
        <w:t xml:space="preserve">For "more cores = faster", always add the caveat: </w:t>
      </w:r>
      <w:r>
        <w:rPr>
          <w:b/>
          <w:i w:val="0"/>
        </w:rPr>
        <w:t>only if the task parallelises and the software supports it</w:t>
      </w:r>
      <w:r>
        <w:rPr>
          <w:b w:val="0"/>
          <w:i w:val="0"/>
        </w:rPr>
        <w:t xml:space="preserve">; describe cache as separate fast memory </w:t>
      </w:r>
      <w:r>
        <w:rPr>
          <w:b/>
          <w:i w:val="0"/>
        </w:rPr>
        <w:t>on/near the CPU, not part of RAM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For Von Neumann vs Harvard, give </w:t>
      </w:r>
      <w:r>
        <w:rPr>
          <w:b/>
          <w:i w:val="0"/>
        </w:rPr>
        <w:t>distinct</w:t>
      </w:r>
      <w:r>
        <w:rPr>
          <w:b w:val="0"/>
          <w:i w:val="0"/>
        </w:rPr>
        <w:t xml:space="preserve"> differences: memory/buses, bottleneck vs simultaneous access, cost/complexity, typical uses — don't repeat the same point reworded.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