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Diagnostic — Week 1 (GCSE Bridging)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Section A — Number bases and data (12 marks)</w:t>
      </w:r>
    </w:p>
    <w:p>
      <w:r>
        <w:rPr>
          <w:b/>
          <w:i w:val="0"/>
        </w:rPr>
        <w:t>1. [1]</w:t>
      </w:r>
      <w:r>
        <w:rPr>
          <w:b w:val="0"/>
          <w:i w:val="0"/>
        </w:rPr>
        <w:t xml:space="preserve"> 181. (128 + 32 + 16 + 4 + 1.)</w:t>
      </w:r>
    </w:p>
    <w:p>
      <w:r>
        <w:rPr>
          <w:b/>
          <w:i w:val="0"/>
        </w:rPr>
        <w:t>2. [1]</w:t>
      </w:r>
      <w:r>
        <w:rPr>
          <w:b w:val="0"/>
          <w:i w:val="0"/>
        </w:rPr>
        <w:t xml:space="preserve"> 10011100. (128 + 16 + 8 + 4 = 156.)</w:t>
      </w:r>
    </w:p>
    <w:p>
      <w:r>
        <w:rPr>
          <w:b/>
          <w:i w:val="0"/>
        </w:rPr>
        <w:t>3. [2]</w:t>
      </w:r>
      <w:r>
        <w:rPr>
          <w:b w:val="0"/>
          <w:i w:val="0"/>
        </w:rPr>
        <w:t xml:space="preserve"> CA. 1 mark for a valid method (202 ÷ 16 = 12 remainder 10, or via binary 11001010 split as 1100 / 1010); 1 mark for the answer CA. Correct answer with no working: 2 marks.</w:t>
      </w:r>
    </w:p>
    <w:p>
      <w:r>
        <w:rPr>
          <w:b/>
          <w:i w:val="0"/>
        </w:rPr>
        <w:t>4. [1]</w:t>
      </w:r>
      <w:r>
        <w:rPr>
          <w:b w:val="0"/>
          <w:i w:val="0"/>
        </w:rPr>
        <w:t xml:space="preserve"> 79. (4 × 16 + 15.)</w:t>
      </w:r>
    </w:p>
    <w:p>
      <w:r>
        <w:rPr>
          <w:b/>
          <w:i w:val="0"/>
        </w:rPr>
        <w:t>5. [3]</w:t>
      </w:r>
    </w:p>
    <w:p>
      <w:pPr>
        <w:pStyle w:val="ListBullet"/>
      </w:pPr>
      <w:r>
        <w:rPr>
          <w:b w:val="0"/>
          <w:i w:val="0"/>
        </w:rPr>
        <w:t xml:space="preserve">Correct 8-bit sum with working: 11010110 + 01001011 = </w:t>
      </w:r>
      <w:r>
        <w:rPr>
          <w:b/>
          <w:i w:val="0"/>
        </w:rPr>
        <w:t>00100001</w:t>
      </w:r>
      <w:r>
        <w:rPr>
          <w:b w:val="0"/>
          <w:i w:val="0"/>
        </w:rPr>
        <w:t xml:space="preserve"> with a carry out of the register (full result 100100001).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award 1 mark if at most one bit is wrong but carries are shown.</w:t>
      </w:r>
    </w:p>
    <w:p>
      <w:pPr>
        <w:pStyle w:val="ListBullet"/>
      </w:pPr>
      <w:r>
        <w:rPr>
          <w:b w:val="0"/>
          <w:i w:val="0"/>
        </w:rPr>
        <w:t xml:space="preserve">Overflow: </w:t>
      </w:r>
      <w:r>
        <w:rPr>
          <w:b/>
          <w:i w:val="0"/>
        </w:rPr>
        <w:t>yes</w:t>
      </w:r>
      <w:r>
        <w:rPr>
          <w:b w:val="0"/>
          <w:i w:val="0"/>
        </w:rPr>
        <w:t xml:space="preserve"> — the true result (289) needs 9 bits, so the carry out of the most significant bit is lost in an 8-bit register. </w:t>
      </w:r>
      <w:r>
        <w:rPr>
          <w:b/>
          <w:i w:val="0"/>
        </w:rPr>
        <w:t>[1]</w:t>
      </w:r>
    </w:p>
    <w:p>
      <w:r>
        <w:rPr>
          <w:b/>
          <w:i w:val="0"/>
        </w:rPr>
        <w:t>6. [2]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b/>
          <w:i w:val="0"/>
        </w:rPr>
        <w:t>01101100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Effect: the value is </w:t>
      </w:r>
      <w:r>
        <w:rPr>
          <w:b/>
          <w:i w:val="0"/>
        </w:rPr>
        <w:t>multiplied by 4</w:t>
      </w:r>
      <w:r>
        <w:rPr>
          <w:b w:val="0"/>
          <w:i w:val="0"/>
        </w:rPr>
        <w:t xml:space="preserve"> (each place shifted left doubles it; 27 becomes 108). </w:t>
      </w:r>
      <w:r>
        <w:rPr>
          <w:b/>
          <w:i w:val="0"/>
        </w:rPr>
        <w:t>[1]</w:t>
      </w:r>
    </w:p>
    <w:p>
      <w:r>
        <w:rPr>
          <w:b/>
          <w:i w:val="0"/>
        </w:rPr>
        <w:t>7. [2]</w:t>
      </w:r>
    </w:p>
    <w:p>
      <w:pPr>
        <w:pStyle w:val="ListBullet"/>
      </w:pPr>
      <w:r>
        <w:rPr>
          <w:b w:val="0"/>
          <w:i w:val="0"/>
        </w:rPr>
        <w:t xml:space="preserve">100 × 50 × 8 = 40,000 bits.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40,000 ÷ 8 = </w:t>
      </w:r>
      <w:r>
        <w:rPr>
          <w:b/>
          <w:i w:val="0"/>
        </w:rPr>
        <w:t>5,000 bytes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(Allow follow-through from an incorrect bit total divided correctly by 8.)</w:t>
      </w:r>
    </w:p>
    <w:p>
      <w:r>
        <w:rPr>
          <w:b/>
          <w:i w:val="0"/>
        </w:rPr>
        <w:t>Section A total: 12</w:t>
      </w:r>
    </w:p>
    <w:p>
      <w:r>
        <w:rPr>
          <w:b/>
          <w:i w:val="0"/>
        </w:rPr>
        <w:t>Section B — Computational thinking and reading pseudocode (14 marks)</w:t>
      </w:r>
    </w:p>
    <w:p>
      <w:r>
        <w:rPr>
          <w:b/>
          <w:i w:val="0"/>
        </w:rPr>
        <w:t>8. [2]</w:t>
      </w:r>
    </w:p>
    <w:p>
      <w:pPr>
        <w:pStyle w:val="ListBullet"/>
      </w:pPr>
      <w:r>
        <w:rPr>
          <w:b w:val="0"/>
          <w:i w:val="0"/>
        </w:rPr>
        <w:t xml:space="preserve">Decomposition: breaking a problem down into smaller sub-problems, each of which is easier to solve.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Abstraction: removing/hiding unnecessary detail so only the information relevant to the problem remains. </w:t>
      </w:r>
      <w:r>
        <w:rPr>
          <w:b/>
          <w:i w:val="0"/>
        </w:rPr>
        <w:t>[1]</w:t>
      </w:r>
    </w:p>
    <w:p>
      <w:r>
        <w:rPr>
          <w:b/>
          <w:i w:val="0"/>
        </w:rPr>
        <w:t>9. [4]</w:t>
      </w:r>
      <w:r>
        <w:rPr>
          <w:b w:val="0"/>
          <w:i w:val="0"/>
        </w:rPr>
        <w:t xml:space="preserve"> Completed trace table (1 mark per correct row, max 3) and the output (1 mark):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total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Output printed: </w:t>
      </w:r>
      <w:r>
        <w:rPr>
          <w:b/>
          <w:i w:val="0"/>
        </w:rPr>
        <w:t>30</w:t>
      </w:r>
      <w:r>
        <w:rPr>
          <w:b w:val="0"/>
          <w:i w:val="0"/>
        </w:rPr>
        <w:t>. Allow the output shown on the last row or stated separately.</w:t>
      </w:r>
    </w:p>
    <w:p>
      <w:r>
        <w:rPr>
          <w:b/>
          <w:i w:val="0"/>
        </w:rPr>
        <w:t>10. [3]</w:t>
      </w:r>
      <w:r>
        <w:rPr>
          <w:b w:val="0"/>
          <w:i w:val="0"/>
        </w:rPr>
        <w:t xml:space="preserve"> 1 mark per correct row: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entered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Distinction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Pass</w:t>
            </w:r>
          </w:p>
        </w:tc>
      </w:tr>
    </w:tbl>
    <w:p/>
    <w:p>
      <w:r>
        <w:rPr>
          <w:b/>
          <w:i w:val="0"/>
        </w:rPr>
        <w:t>11. [2]</w:t>
      </w:r>
    </w:p>
    <w:p>
      <w:pPr>
        <w:pStyle w:val="ListBullet"/>
      </w:pPr>
      <w:r>
        <w:rPr>
          <w:b w:val="0"/>
          <w:i w:val="0"/>
        </w:rPr>
        <w:t xml:space="preserve">Error identified: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is never changed inside the loop, so the condition stays true and the loop never ends (infinite loop).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Fix: add </w:t>
      </w:r>
      <w:r>
        <w:rPr>
          <w:rFonts w:ascii="Consolas" w:hAnsi="Consolas"/>
          <w:b w:val="0"/>
          <w:i w:val="0"/>
          <w:sz w:val="19"/>
        </w:rPr>
        <w:t>count = count - 1</w:t>
      </w:r>
      <w:r>
        <w:rPr>
          <w:b w:val="0"/>
          <w:i w:val="0"/>
        </w:rPr>
        <w:t xml:space="preserve"> inside the loop body (after the </w:t>
      </w:r>
      <w:r>
        <w:rPr>
          <w:rFonts w:ascii="Consolas" w:hAnsi="Consolas"/>
          <w:b w:val="0"/>
          <w:i w:val="0"/>
          <w:sz w:val="19"/>
        </w:rPr>
        <w:t>print(count)</w:t>
      </w:r>
      <w:r>
        <w:rPr>
          <w:b w:val="0"/>
          <w:i w:val="0"/>
        </w:rPr>
        <w:t xml:space="preserve"> line, before </w:t>
      </w:r>
      <w:r>
        <w:rPr>
          <w:rFonts w:ascii="Consolas" w:hAnsi="Consolas"/>
          <w:b w:val="0"/>
          <w:i w:val="0"/>
          <w:sz w:val="19"/>
        </w:rPr>
        <w:t>endwhile</w:t>
      </w:r>
      <w:r>
        <w:rPr>
          <w:b w:val="0"/>
          <w:i w:val="0"/>
        </w:rPr>
        <w:t xml:space="preserve">). </w:t>
      </w:r>
      <w:r>
        <w:rPr>
          <w:b/>
          <w:i w:val="0"/>
        </w:rPr>
        <w:t>[1]</w:t>
      </w:r>
    </w:p>
    <w:p>
      <w:r>
        <w:rPr>
          <w:b/>
          <w:i w:val="0"/>
        </w:rPr>
        <w:t>12. [3]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19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(b) It finds (and outputs) the </w:t>
      </w:r>
      <w:r>
        <w:rPr>
          <w:b/>
          <w:i w:val="0"/>
        </w:rPr>
        <w:t>largest value</w:t>
      </w:r>
      <w:r>
        <w:rPr>
          <w:b w:val="0"/>
          <w:i w:val="0"/>
        </w:rPr>
        <w:t xml:space="preserve"> in the array.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(c) Change the comparison </w:t>
      </w:r>
      <w:r>
        <w:rPr>
          <w:rFonts w:ascii="Consolas" w:hAnsi="Consolas"/>
          <w:b w:val="0"/>
          <w:i w:val="0"/>
          <w:sz w:val="19"/>
        </w:rPr>
        <w:t>&gt;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 xml:space="preserve"> (i.e. </w:t>
      </w:r>
      <w:r>
        <w:rPr>
          <w:rFonts w:ascii="Consolas" w:hAnsi="Consolas"/>
          <w:b w:val="0"/>
          <w:i w:val="0"/>
          <w:sz w:val="19"/>
        </w:rPr>
        <w:t>if values[i] &lt; biggest then</w:t>
      </w:r>
      <w:r>
        <w:rPr>
          <w:b w:val="0"/>
          <w:i w:val="0"/>
        </w:rPr>
        <w:t xml:space="preserve">); also accept renaming with the same logic change. </w:t>
      </w:r>
      <w:r>
        <w:rPr>
          <w:b/>
          <w:i w:val="0"/>
        </w:rPr>
        <w:t>[1]</w:t>
      </w:r>
    </w:p>
    <w:p>
      <w:r>
        <w:rPr>
          <w:b/>
          <w:i w:val="0"/>
        </w:rPr>
        <w:t>Section B total: 14</w:t>
      </w:r>
    </w:p>
    <w:p>
      <w:r>
        <w:rPr>
          <w:b/>
          <w:i w:val="0"/>
        </w:rPr>
        <w:t>Section C — Computer systems basics (14 marks)</w:t>
      </w:r>
    </w:p>
    <w:p>
      <w:r>
        <w:rPr>
          <w:b/>
          <w:i w:val="0"/>
        </w:rPr>
        <w:t>13. [3]</w:t>
      </w:r>
    </w:p>
    <w:p>
      <w:pPr>
        <w:pStyle w:val="ListBullet"/>
      </w:pPr>
      <w:r>
        <w:rPr>
          <w:b w:val="0"/>
          <w:i w:val="0"/>
        </w:rPr>
        <w:t xml:space="preserve">Purpose: the CPU fetches, decodes and executes instructions / carries out the processing of data.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Any two components, 1 mark each: ALU, control unit, cache, registers (accept a named register such as the program counter or accumulator), (internal) buses. </w:t>
      </w:r>
      <w:r>
        <w:rPr>
          <w:b/>
          <w:i w:val="0"/>
        </w:rPr>
        <w:t>[2]</w:t>
      </w:r>
    </w:p>
    <w:p>
      <w:r>
        <w:rPr>
          <w:b/>
          <w:i w:val="0"/>
        </w:rPr>
        <w:t>14. [2]</w:t>
      </w:r>
      <w:r>
        <w:rPr>
          <w:b w:val="0"/>
          <w:i w:val="0"/>
        </w:rPr>
        <w:t xml:space="preserve"> Any two differences, 1 mark each:</w:t>
      </w:r>
    </w:p>
    <w:p>
      <w:pPr>
        <w:pStyle w:val="ListBullet"/>
      </w:pPr>
      <w:r>
        <w:rPr>
          <w:b w:val="0"/>
          <w:i w:val="0"/>
        </w:rPr>
        <w:t>RAM is volatile (loses contents when power is off); ROM is non-volatile.</w:t>
      </w:r>
    </w:p>
    <w:p>
      <w:pPr>
        <w:pStyle w:val="ListBullet"/>
      </w:pPr>
      <w:r>
        <w:rPr>
          <w:b w:val="0"/>
          <w:i w:val="0"/>
        </w:rPr>
        <w:t>RAM can be read and written; ROM is read-only (in normal use).</w:t>
      </w:r>
    </w:p>
    <w:p>
      <w:pPr>
        <w:pStyle w:val="ListBullet"/>
      </w:pPr>
      <w:r>
        <w:rPr>
          <w:b w:val="0"/>
          <w:i w:val="0"/>
        </w:rPr>
        <w:t>RAM holds the currently running programs/data; ROM holds the boot/start-up instructions (firmware).</w:t>
      </w:r>
    </w:p>
    <w:p>
      <w:pPr>
        <w:pStyle w:val="ListBullet"/>
      </w:pPr>
      <w:r>
        <w:rPr>
          <w:b w:val="0"/>
          <w:i w:val="0"/>
        </w:rPr>
        <w:t>RAM is usually much larger than ROM.</w:t>
      </w:r>
    </w:p>
    <w:p>
      <w:r>
        <w:rPr>
          <w:b/>
          <w:i w:val="0"/>
        </w:rPr>
        <w:t>15. [3]</w:t>
      </w:r>
    </w:p>
    <w:p>
      <w:pPr>
        <w:pStyle w:val="ListBullet"/>
      </w:pPr>
      <w:r>
        <w:rPr>
          <w:b w:val="0"/>
          <w:i w:val="0"/>
        </w:rPr>
        <w:t xml:space="preserve">Need for secondary storage: main memory (RAM) is volatile, so programs and data must be stored somewhere non-volatile / permanently when the power is off.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Suitable device: USB flash drive (accept portable SSD, or cloud storage as an alternative means).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Justification matched to the choice: e.g. small and portable, no moving parts so robust in a school bag, large enough capacity for coursework, works on both computers. </w:t>
      </w:r>
      <w:r>
        <w:rPr>
          <w:b/>
          <w:i w:val="0"/>
        </w:rPr>
        <w:t>[1]</w:t>
      </w:r>
    </w:p>
    <w:p>
      <w:r>
        <w:rPr>
          <w:b/>
          <w:i w:val="0"/>
        </w:rPr>
        <w:t>16. [2]</w:t>
      </w:r>
      <w:r>
        <w:rPr>
          <w:b w:val="0"/>
          <w:i w:val="0"/>
        </w:rPr>
        <w:t xml:space="preserve"> Any two functions, 1 mark each: provides a user interface; manages memory; manages the CPU/processes (scheduling/multitasking); manages files; manages input/output devices (via drivers); manages security (user accounts/access rights); manages utilities/housekeeping.</w:t>
      </w:r>
    </w:p>
    <w:p>
      <w:r>
        <w:rPr>
          <w:b/>
          <w:i w:val="0"/>
        </w:rPr>
        <w:t>17. [2]</w:t>
      </w:r>
    </w:p>
    <w:p>
      <w:pPr>
        <w:pStyle w:val="ListBullet"/>
      </w:pPr>
      <w:r>
        <w:rPr>
          <w:b w:val="0"/>
          <w:i w:val="0"/>
        </w:rPr>
        <w:t>Advantage (1): e.g. share files/peripherals (printers), central backup, log on anywhere, shared internet connection, easier to update software centrally.</w:t>
      </w:r>
    </w:p>
    <w:p>
      <w:pPr>
        <w:pStyle w:val="ListBullet"/>
      </w:pPr>
      <w:r>
        <w:rPr>
          <w:b w:val="0"/>
          <w:i w:val="0"/>
        </w:rPr>
        <w:t>Disadvantage (1): e.g. malware can spread across the network, dependence on the server (if it fails, work stops), cost of cabling/hardware/technicians, security risk of a single point of attack.</w:t>
      </w:r>
    </w:p>
    <w:p>
      <w:r>
        <w:rPr>
          <w:b/>
          <w:i w:val="0"/>
        </w:rPr>
        <w:t>18. [2]</w:t>
      </w:r>
    </w:p>
    <w:p>
      <w:pPr>
        <w:pStyle w:val="ListBullet"/>
      </w:pPr>
      <w:r>
        <w:rPr>
          <w:b w:val="0"/>
          <w:i w:val="0"/>
        </w:rPr>
        <w:t xml:space="preserve">Embedded system: a computer system built into a larger device to perform a </w:t>
      </w:r>
      <w:r>
        <w:rPr>
          <w:b/>
          <w:i w:val="0"/>
        </w:rPr>
        <w:t>dedicated function</w:t>
      </w:r>
      <w:r>
        <w:rPr>
          <w:b w:val="0"/>
          <w:i w:val="0"/>
        </w:rPr>
        <w:t xml:space="preserve">, with the software usually fixed in firmware.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>Example (1): washing machine controller, microwave, traffic lights, engine management unit, smart thermostat, etc.</w:t>
      </w:r>
    </w:p>
    <w:p>
      <w:r>
        <w:rPr>
          <w:b/>
          <w:i w:val="0"/>
        </w:rPr>
        <w:t>Section C total: 14</w:t>
      </w:r>
    </w:p>
    <w:p>
      <w:r>
        <w:rPr>
          <w:b/>
          <w:i w:val="0"/>
        </w:rPr>
        <w:t>Total: 12 + 14 + 14 = 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