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Year 12 (L6) — Homework &amp; Consolidation Plan, 2026/27</w:t>
      </w:r>
    </w:p>
    <w:p>
      <w:r>
        <w:t xml:space="preserve">Homework and consolidation tasks to </w:t>
      </w:r>
      <w:r>
        <w:rPr>
          <w:b/>
        </w:rPr>
        <w:t>round out each week's new content</w:t>
      </w:r>
      <w:r>
        <w:t xml:space="preserve"> and </w:t>
      </w:r>
      <w:r>
        <w:rPr>
          <w:b/>
        </w:rPr>
        <w:t>build confidence in previously‑covered topics</w:t>
      </w:r>
      <w:r>
        <w:t xml:space="preserve"> through deliberate spaced retrieval and interleaving. Aligned to the L6 CMP Scheme of Work and designed for the </w:t>
      </w:r>
      <w:r>
        <w:rPr>
          <w:b/>
        </w:rPr>
        <w:t>~4.5 hrs/week</w:t>
      </w:r>
      <w:r>
        <w:t xml:space="preserve"> of independent study (IST/VESPA).</w:t>
      </w:r>
    </w:p>
    <w:p>
      <w:pPr>
        <w:pStyle w:val="Heading2"/>
      </w:pPr>
      <w:r>
        <w:t>How this is designed</w:t>
      </w:r>
    </w:p>
    <w:p>
      <w:pPr>
        <w:pStyle w:val="ListBullet"/>
      </w:pPr>
      <w:r>
        <w:rPr>
          <w:b/>
        </w:rPr>
        <w:t>Homework</w:t>
      </w:r>
      <w:r>
        <w:t xml:space="preserve"> = consolidates the </w:t>
      </w:r>
      <w:r>
        <w:rPr>
          <w:b/>
        </w:rPr>
        <w:t>week's new content</w:t>
      </w:r>
      <w:r>
        <w:t xml:space="preserve"> (a printable quiz + a focused skills task + the programming strand).</w:t>
      </w:r>
    </w:p>
    <w:p>
      <w:pPr>
        <w:pStyle w:val="ListBullet"/>
      </w:pPr>
      <w:r>
        <w:rPr>
          <w:b/>
        </w:rPr>
        <w:t>Consolidation</w:t>
      </w:r>
      <w:r>
        <w:t xml:space="preserve"> = </w:t>
      </w:r>
      <w:r>
        <w:rPr>
          <w:i/>
        </w:rPr>
        <w:t>rounds out the week</w:t>
      </w:r>
      <w:r>
        <w:t xml:space="preserve"> </w:t>
      </w:r>
      <w:r>
        <w:rPr>
          <w:b/>
        </w:rPr>
        <w:t>and revisits earlier topics</w:t>
      </w:r>
      <w:r>
        <w:t xml:space="preserve"> on a spacing schedule (1 day → 1 week → 1 month → cumulative). This is the part that </w:t>
      </w:r>
      <w:r>
        <w:rPr>
          <w:b/>
        </w:rPr>
        <w:t>builds confidence in prior topics</w:t>
      </w:r>
      <w:r>
        <w:t xml:space="preserve"> and protects against forgetting.</w:t>
      </w:r>
    </w:p>
    <w:p>
      <w:pPr>
        <w:pStyle w:val="ListBullet"/>
      </w:pPr>
      <w:r>
        <w:t>Everything links to resources already in this repo, so tasks are zero‑prep to set.</w:t>
      </w:r>
    </w:p>
    <w:p>
      <w:pPr>
        <w:pStyle w:val="Heading2"/>
      </w:pPr>
      <w:r>
        <w:t>Resource shorthand (all in this repo)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Short name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/ 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Quiz x.y.z</w:t>
            </w:r>
          </w:p>
        </w:tc>
        <w:tc>
          <w:tcPr>
            <w:tcW w:type="dxa" w:w="4320"/>
          </w:tcPr>
          <w:p>
            <w:r/>
            <w:r>
              <w:t xml:space="preserve">Printable subtopic quiz → </w:t>
            </w:r>
            <w:r>
              <w:rPr>
                <w:rFonts w:ascii="Consolas" w:hAnsi="Consolas"/>
                <w:sz w:val="19"/>
              </w:rPr>
              <w:t>revision-tools/printable-pdfs/subtopic-quizzes/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Worksheet x.y</w:t>
            </w:r>
          </w:p>
        </w:tc>
        <w:tc>
          <w:tcPr>
            <w:tcW w:type="dxa" w:w="4320"/>
          </w:tcPr>
          <w:p>
            <w:r/>
            <w:r>
              <w:t xml:space="preserve">Printable worksheet → </w:t>
            </w:r>
            <w:r>
              <w:rPr>
                <w:rFonts w:ascii="Consolas" w:hAnsi="Consolas"/>
                <w:sz w:val="19"/>
              </w:rPr>
              <w:t>revision-tools/printable-pdfs/worksheets/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Flashcards x.y</w:t>
            </w:r>
          </w:p>
        </w:tc>
        <w:tc>
          <w:tcPr>
            <w:tcW w:type="dxa" w:w="4320"/>
          </w:tcPr>
          <w:p>
            <w:r/>
            <w:r>
              <w:t xml:space="preserve">Deck → </w:t>
            </w:r>
            <w:r>
              <w:rPr>
                <w:rFonts w:ascii="Consolas" w:hAnsi="Consolas"/>
                <w:sz w:val="19"/>
              </w:rPr>
              <w:t>revision-tools/flashcards/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KO x.y</w:t>
            </w:r>
          </w:p>
        </w:tc>
        <w:tc>
          <w:tcPr>
            <w:tcW w:type="dxa" w:w="4320"/>
          </w:tcPr>
          <w:p>
            <w:r/>
            <w:r>
              <w:t xml:space="preserve">Knowledge organiser → </w:t>
            </w:r>
            <w:r>
              <w:rPr>
                <w:rFonts w:ascii="Consolas" w:hAnsi="Consolas"/>
                <w:sz w:val="19"/>
              </w:rPr>
              <w:t>revision-tools/printable-pdfs/knowledge-organisers/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Mini‑paper x.y</w:t>
            </w:r>
          </w:p>
        </w:tc>
        <w:tc>
          <w:tcPr>
            <w:tcW w:type="dxa" w:w="4320"/>
          </w:tcPr>
          <w:p>
            <w:r/>
            <w:r>
              <w:t xml:space="preserve">Timed topic mock → </w:t>
            </w:r>
            <w:r>
              <w:rPr>
                <w:rFonts w:ascii="Consolas" w:hAnsi="Consolas"/>
                <w:sz w:val="19"/>
              </w:rPr>
              <w:t>revision-tools/printable-pdfs/mini-papers/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Mock 1 / 1b</w:t>
            </w:r>
          </w:p>
        </w:tc>
        <w:tc>
          <w:tcPr>
            <w:tcW w:type="dxa" w:w="4320"/>
          </w:tcPr>
          <w:p>
            <w:r/>
            <w:r>
              <w:t xml:space="preserve">Full 140‑mark mock → </w:t>
            </w:r>
            <w:r>
              <w:rPr>
                <w:rFonts w:ascii="Consolas" w:hAnsi="Consolas"/>
                <w:sz w:val="19"/>
              </w:rPr>
              <w:t>revision-tools/printable-pdfs/mock-papers/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Workbook 1 / 2</w:t>
            </w:r>
          </w:p>
        </w:tc>
        <w:tc>
          <w:tcPr>
            <w:tcW w:type="dxa" w:w="4320"/>
          </w:tcPr>
          <w:p>
            <w:r/>
            <w:r>
              <w:t xml:space="preserve">Programming workbook → </w:t>
            </w:r>
            <w:r>
              <w:rPr>
                <w:rFonts w:ascii="Consolas" w:hAnsi="Consolas"/>
                <w:sz w:val="19"/>
              </w:rPr>
              <w:t>revision-tools/programming-workbook/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NEA guide</w:t>
            </w:r>
          </w:p>
        </w:tc>
        <w:tc>
          <w:tcPr>
            <w:tcW w:type="dxa" w:w="4320"/>
          </w:tcPr>
          <w:p>
            <w:r/>
            <w:r>
              <w:t xml:space="preserve">Project guide → </w:t>
            </w:r>
            <w:r>
              <w:rPr>
                <w:rFonts w:ascii="Consolas" w:hAnsi="Consolas"/>
                <w:sz w:val="19"/>
              </w:rPr>
              <w:t>component-03-04-programming-project/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Guides</w:t>
            </w:r>
          </w:p>
        </w:tc>
        <w:tc>
          <w:tcPr>
            <w:tcW w:type="dxa" w:w="4320"/>
          </w:tcPr>
          <w:p>
            <w:r/>
            <w:r>
              <w:t xml:space="preserve">Glossary, reference sheet, common mistakes, tracker → </w:t>
            </w:r>
            <w:r>
              <w:rPr>
                <w:rFonts w:ascii="Consolas" w:hAnsi="Consolas"/>
                <w:sz w:val="19"/>
              </w:rPr>
              <w:t>revision-tools/guides/</w:t>
            </w:r>
          </w:p>
        </w:tc>
      </w:tr>
    </w:tbl>
    <w:p/>
    <w:p>
      <w:pPr>
        <w:ind w:left="432"/>
        <w:shd w:fill="FFF8E7"/>
      </w:pPr>
      <w:r>
        <w:rPr>
          <w:b/>
        </w:rPr>
        <w:t>Retrieval rule of thumb:</w:t>
      </w:r>
      <w:r>
        <w:t xml:space="preserve"> every consolidation includes a short </w:t>
      </w:r>
      <w:r>
        <w:rPr>
          <w:i/>
        </w:rPr>
        <w:t>closed‑book</w:t>
      </w:r>
      <w:r>
        <w:t xml:space="preserve"> retrieval of a topic from earlier in the course. Keep a one‑line </w:t>
      </w:r>
      <w:r>
        <w:rPr>
          <w:b/>
        </w:rPr>
        <w:t>error log</w:t>
      </w:r>
      <w:r>
        <w:t xml:space="preserve"> of dropped marks and re‑RAG the self‑assessment tracker.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Autumn Term 1 (Weeks 1–7)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 (w/b)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📝 Homework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🔁 Consolidation (round‑out + retrieval)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</w:t>
            </w:r>
            <w:r>
              <w:t xml:space="preserve"> (31/08)</w:t>
            </w:r>
          </w:p>
        </w:tc>
        <w:tc>
          <w:tcPr>
            <w:tcW w:type="dxa" w:w="2160"/>
          </w:tcPr>
          <w:p>
            <w:r/>
            <w:r>
              <w:t>Induction &amp; Diagnostic</w:t>
            </w:r>
          </w:p>
        </w:tc>
        <w:tc>
          <w:tcPr>
            <w:tcW w:type="dxa" w:w="2160"/>
          </w:tcPr>
          <w:p>
            <w:r/>
            <w:r>
              <w:t xml:space="preserve">Complete the </w:t>
            </w:r>
            <w:r>
              <w:rPr>
                <w:b/>
              </w:rPr>
              <w:t>diagnostic task</w:t>
            </w:r>
            <w:r>
              <w:t xml:space="preserve"> (knowledge + research/programming); verify VS Code + Python + Google Classroom set up.</w:t>
            </w:r>
          </w:p>
        </w:tc>
        <w:tc>
          <w:tcPr>
            <w:tcW w:type="dxa" w:w="2160"/>
          </w:tcPr>
          <w:p>
            <w:r/>
            <w:r>
              <w:t xml:space="preserve">Read the subject booklet; build your </w:t>
            </w:r>
            <w:r>
              <w:rPr>
                <w:b/>
              </w:rPr>
              <w:t>notes &amp; folder structure</w:t>
            </w:r>
            <w:r>
              <w:t xml:space="preserve"> (VESPA </w:t>
            </w:r>
            <w:r>
              <w:rPr>
                <w:i/>
              </w:rPr>
              <w:t>Systems</w:t>
            </w:r>
            <w:r>
              <w:t xml:space="preserve">); skim the course </w:t>
            </w:r>
            <w:r>
              <w:rPr>
                <w:rFonts w:ascii="Consolas" w:hAnsi="Consolas"/>
                <w:sz w:val="19"/>
              </w:rPr>
              <w:t>README</w:t>
            </w:r>
            <w:r>
              <w:t xml:space="preserve"> to see the year ahead.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</w:t>
            </w:r>
            <w:r>
              <w:t xml:space="preserve"> (07/09)</w:t>
            </w:r>
          </w:p>
        </w:tc>
        <w:tc>
          <w:tcPr>
            <w:tcW w:type="dxa" w:w="2160"/>
          </w:tcPr>
          <w:p>
            <w:r/>
            <w:r>
              <w:t>1.1.1 Processor structure &amp; function (CPU, FDE, performance, Von Neumann/Harvard)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1.1.1</w:t>
            </w:r>
            <w:r>
              <w:t xml:space="preserve"> (closed‑book, self‑mark) + the register/FDE sections of </w:t>
            </w:r>
            <w:r>
              <w:rPr>
                <w:b/>
              </w:rPr>
              <w:t>Worksheet 1.1</w:t>
            </w:r>
            <w:r>
              <w:t xml:space="preserve">. Programming: </w:t>
            </w:r>
            <w:r>
              <w:rPr>
                <w:b/>
              </w:rPr>
              <w:t>Workbook 1</w:t>
            </w:r>
            <w:r>
              <w:t xml:space="preserve"> §1–2 (sequence/selection/iteration) ★.</w:t>
            </w:r>
          </w:p>
        </w:tc>
        <w:tc>
          <w:tcPr>
            <w:tcW w:type="dxa" w:w="2160"/>
          </w:tcPr>
          <w:p>
            <w:r/>
            <w:r>
              <w:t xml:space="preserve">Make &amp; learn </w:t>
            </w:r>
            <w:r>
              <w:rPr>
                <w:b/>
              </w:rPr>
              <w:t>Flashcards 1.1</w:t>
            </w:r>
            <w:r>
              <w:t xml:space="preserve"> (registers, FDE steps); cover‑and‑recall </w:t>
            </w:r>
            <w:r>
              <w:rPr>
                <w:b/>
              </w:rPr>
              <w:t>KO 1.1</w:t>
            </w:r>
            <w:r>
              <w:t>. Retrieval: redo any diagnostic questions you missed.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</w:t>
            </w:r>
            <w:r>
              <w:t xml:space="preserve"> (14/09)</w:t>
            </w:r>
          </w:p>
        </w:tc>
        <w:tc>
          <w:tcPr>
            <w:tcW w:type="dxa" w:w="2160"/>
          </w:tcPr>
          <w:p>
            <w:r/>
            <w:r>
              <w:t xml:space="preserve">1.1.2 Types of processor (pipelining, CISC/RISC, GPUs, multicore) · </w:t>
            </w:r>
            <w:r>
              <w:rPr>
                <w:b/>
              </w:rPr>
              <w:t>KA1</w:t>
            </w:r>
          </w:p>
        </w:tc>
        <w:tc>
          <w:tcPr>
            <w:tcW w:type="dxa" w:w="2160"/>
          </w:tcPr>
          <w:p>
            <w:r/>
            <w:r>
              <w:t xml:space="preserve">Revise for </w:t>
            </w:r>
            <w:r>
              <w:rPr>
                <w:b/>
              </w:rPr>
              <w:t>Key Assessment 1</w:t>
            </w:r>
            <w:r>
              <w:t xml:space="preserve"> with </w:t>
            </w:r>
            <w:r>
              <w:rPr>
                <w:b/>
              </w:rPr>
              <w:t>KO 1.1</w:t>
            </w:r>
            <w:r>
              <w:t xml:space="preserve"> + </w:t>
            </w:r>
            <w:r>
              <w:rPr>
                <w:b/>
              </w:rPr>
              <w:t>Flashcards 1.1</w:t>
            </w:r>
            <w:r>
              <w:t xml:space="preserve">; then </w:t>
            </w:r>
            <w:r>
              <w:rPr>
                <w:b/>
              </w:rPr>
              <w:t>Quiz 1.1.2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Interleave: re‑do </w:t>
            </w:r>
            <w:r>
              <w:rPr>
                <w:b/>
              </w:rPr>
              <w:t>Quiz 1.1.1 Section A</w:t>
            </w:r>
            <w:r>
              <w:t xml:space="preserve"> closed‑book. Programming: </w:t>
            </w:r>
            <w:r>
              <w:rPr>
                <w:b/>
              </w:rPr>
              <w:t>Workbook 1</w:t>
            </w:r>
            <w:r>
              <w:t xml:space="preserve"> strings/lists ★.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</w:t>
            </w:r>
            <w:r>
              <w:t xml:space="preserve"> (21/09)</w:t>
            </w:r>
          </w:p>
        </w:tc>
        <w:tc>
          <w:tcPr>
            <w:tcW w:type="dxa" w:w="2160"/>
          </w:tcPr>
          <w:p>
            <w:r/>
            <w:r>
              <w:t xml:space="preserve">1.1.3 Input/output &amp; storage · 2.1.1 Thinking abstractly · </w:t>
            </w:r>
            <w:r>
              <w:rPr>
                <w:i/>
              </w:rPr>
              <w:t>KA1 feedback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1.1.3</w:t>
            </w:r>
            <w:r>
              <w:t xml:space="preserve"> + </w:t>
            </w:r>
            <w:r>
              <w:rPr>
                <w:b/>
              </w:rPr>
              <w:t>Quiz 2.1.1</w:t>
            </w:r>
            <w:r>
              <w:t xml:space="preserve">. Act on </w:t>
            </w:r>
            <w:r>
              <w:rPr>
                <w:b/>
              </w:rPr>
              <w:t>KA1 feedback</w:t>
            </w:r>
            <w:r>
              <w:t xml:space="preserve"> — redo your two weakest questions.</w:t>
            </w:r>
          </w:p>
        </w:tc>
        <w:tc>
          <w:tcPr>
            <w:tcW w:type="dxa" w:w="2160"/>
          </w:tcPr>
          <w:p>
            <w:r/>
            <w:r>
              <w:t xml:space="preserve">Retrieval of 1.1.1–1.1.2 via </w:t>
            </w:r>
            <w:r>
              <w:rPr>
                <w:b/>
              </w:rPr>
              <w:t>Flashcards 1.1</w:t>
            </w:r>
            <w:r>
              <w:t xml:space="preserve"> (shuffled). Programming: </w:t>
            </w:r>
            <w:r>
              <w:rPr>
                <w:b/>
              </w:rPr>
              <w:t>Workbook 1</w:t>
            </w:r>
            <w:r>
              <w:t xml:space="preserve"> (operators).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5</w:t>
            </w:r>
            <w:r>
              <w:t xml:space="preserve"> (28/09)</w:t>
            </w:r>
          </w:p>
        </w:tc>
        <w:tc>
          <w:tcPr>
            <w:tcW w:type="dxa" w:w="2160"/>
          </w:tcPr>
          <w:p>
            <w:r/>
            <w:r>
              <w:t xml:space="preserve">1.2.1 Systems software (OS, scheduling, interrupts) · 2.1.2 Thinking ahead · </w:t>
            </w:r>
            <w:r>
              <w:rPr>
                <w:b/>
              </w:rPr>
              <w:t>CAP1/KA2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1.2.1</w:t>
            </w:r>
            <w:r>
              <w:t xml:space="preserve"> (Sections A–B); start </w:t>
            </w:r>
            <w:r>
              <w:rPr>
                <w:b/>
              </w:rPr>
              <w:t>Quiz 2.1.2</w:t>
            </w:r>
            <w:r>
              <w:t xml:space="preserve">; prepare for </w:t>
            </w:r>
            <w:r>
              <w:rPr>
                <w:b/>
              </w:rPr>
              <w:t>CAP1/KA2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Spaced retrieval of 1.1:</w:t>
            </w:r>
            <w:r>
              <w:t xml:space="preserve"> </w:t>
            </w:r>
            <w:r>
              <w:rPr>
                <w:b/>
              </w:rPr>
              <w:t>Mini‑paper 1.1</w:t>
            </w:r>
            <w:r>
              <w:t xml:space="preserve"> Section A, timed. Programming: </w:t>
            </w:r>
            <w:r>
              <w:rPr>
                <w:b/>
              </w:rPr>
              <w:t>Workbook 1</w:t>
            </w:r>
            <w:r>
              <w:t xml:space="preserve"> (selection).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6</w:t>
            </w:r>
            <w:r>
              <w:t xml:space="preserve"> (05/10)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Review week 1</w:t>
            </w:r>
            <w:r>
              <w:t xml:space="preserve"> · 1.2.1 (BIOS, drivers, virtual machines) · </w:t>
            </w:r>
            <w:r>
              <w:rPr>
                <w:i/>
              </w:rPr>
              <w:t>CAP1/KA2 feedback</w:t>
            </w:r>
          </w:p>
        </w:tc>
        <w:tc>
          <w:tcPr>
            <w:tcW w:type="dxa" w:w="2160"/>
          </w:tcPr>
          <w:p>
            <w:r/>
            <w:r>
              <w:t xml:space="preserve">Finish </w:t>
            </w:r>
            <w:r>
              <w:rPr>
                <w:b/>
              </w:rPr>
              <w:t>Quiz 1.2.1</w:t>
            </w:r>
            <w:r>
              <w:t xml:space="preserve">; act on </w:t>
            </w:r>
            <w:r>
              <w:rPr>
                <w:b/>
              </w:rPr>
              <w:t>CAP1/KA2 feedback</w:t>
            </w:r>
            <w:r>
              <w:t xml:space="preserve"> (error log).</w:t>
            </w:r>
          </w:p>
        </w:tc>
        <w:tc>
          <w:tcPr>
            <w:tcW w:type="dxa" w:w="2160"/>
          </w:tcPr>
          <w:p>
            <w:r/>
            <w:r>
              <w:t xml:space="preserve">File‑check prep — organise folder (VESPA </w:t>
            </w:r>
            <w:r>
              <w:rPr>
                <w:i/>
              </w:rPr>
              <w:t>Systems</w:t>
            </w:r>
            <w:r>
              <w:t xml:space="preserve">). Retrieval: mixed </w:t>
            </w:r>
            <w:r>
              <w:rPr>
                <w:b/>
              </w:rPr>
              <w:t>Flashcards 1.1 + 1.2</w:t>
            </w:r>
            <w:r>
              <w:t xml:space="preserve">. Programming: </w:t>
            </w:r>
            <w:r>
              <w:rPr>
                <w:b/>
              </w:rPr>
              <w:t>Workbook 1</w:t>
            </w:r>
            <w:r>
              <w:t xml:space="preserve"> (iteration).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7</w:t>
            </w:r>
            <w:r>
              <w:t xml:space="preserve"> (12/10)</w:t>
            </w:r>
          </w:p>
        </w:tc>
        <w:tc>
          <w:tcPr>
            <w:tcW w:type="dxa" w:w="2160"/>
          </w:tcPr>
          <w:p>
            <w:r/>
            <w:r>
              <w:t xml:space="preserve">1.2.2 Applications generation (translators/compilers) · 2.1.2 Thinking ahead (preconditions, caching, reuse) · </w:t>
            </w:r>
            <w:r>
              <w:rPr>
                <w:b/>
              </w:rPr>
              <w:t>KA3</w:t>
            </w:r>
            <w:r>
              <w:t xml:space="preserve"> · </w:t>
            </w:r>
            <w:r>
              <w:rPr>
                <w:i/>
              </w:rPr>
              <w:t>CAP1 due 12th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1.2.2</w:t>
            </w:r>
            <w:r>
              <w:t xml:space="preserve"> + complete </w:t>
            </w:r>
            <w:r>
              <w:rPr>
                <w:b/>
              </w:rPr>
              <w:t>Quiz 2.1.2</w:t>
            </w:r>
            <w:r>
              <w:t>; stages‑of‑compilation ordering drill (</w:t>
            </w:r>
            <w:r>
              <w:rPr>
                <w:b/>
              </w:rPr>
              <w:t>Worksheet 1.2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Cumulative retrieval before half term:</w:t>
            </w:r>
            <w:r>
              <w:t xml:space="preserve"> full </w:t>
            </w:r>
            <w:r>
              <w:rPr>
                <w:b/>
              </w:rPr>
              <w:t>Mini‑paper 1.1</w:t>
            </w:r>
            <w:r>
              <w:t xml:space="preserve">, timed &amp; marked. Programming: </w:t>
            </w:r>
            <w:r>
              <w:rPr>
                <w:b/>
              </w:rPr>
              <w:t>Workbook 1</w:t>
            </w:r>
            <w:r>
              <w:t xml:space="preserve"> (nested structures).</w:t>
            </w:r>
          </w:p>
        </w:tc>
      </w:tr>
    </w:tbl>
    <w:p/>
    <w:p>
      <w:pPr>
        <w:ind w:left="432"/>
        <w:shd w:fill="FFF8E7"/>
      </w:pPr>
      <w:r>
        <w:rPr>
          <w:b/>
        </w:rPr>
        <w:t>Half term (19/10):</w:t>
      </w:r>
      <w:r>
        <w:t xml:space="preserve"> optional low‑stakes retrieval pack — finish any outstanding quiz, 10 min/day of </w:t>
      </w:r>
      <w:r>
        <w:rPr>
          <w:b/>
        </w:rPr>
        <w:t>Flashcards 1.1–1.2</w:t>
      </w:r>
      <w:r>
        <w:t>. No heavy homework.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Autumn Term 2 (Weeks 8–14)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 (w/b)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📝 Homework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🔁 Consolidation (round‑out + retrieval)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8</w:t>
            </w:r>
            <w:r>
              <w:t xml:space="preserve"> (02/11)</w:t>
            </w:r>
          </w:p>
        </w:tc>
        <w:tc>
          <w:tcPr>
            <w:tcW w:type="dxa" w:w="2160"/>
          </w:tcPr>
          <w:p>
            <w:r/>
            <w:r>
              <w:t xml:space="preserve">1.2.3 Software methodologies (+ algorithms &amp; test strategies) · 2.1.3 Thinking procedurally · </w:t>
            </w:r>
            <w:r>
              <w:rPr>
                <w:i/>
              </w:rPr>
              <w:t>KA3 feedback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1.2.3</w:t>
            </w:r>
            <w:r>
              <w:t xml:space="preserve"> + methodology‑match task (</w:t>
            </w:r>
            <w:r>
              <w:rPr>
                <w:b/>
              </w:rPr>
              <w:t>Worksheet 1.2</w:t>
            </w:r>
            <w:r>
              <w:t xml:space="preserve">); </w:t>
            </w:r>
            <w:r>
              <w:rPr>
                <w:b/>
              </w:rPr>
              <w:t>Quiz 2.1.3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Spaced retrieval of </w:t>
            </w:r>
            <w:r>
              <w:rPr>
                <w:b/>
              </w:rPr>
              <w:t>1.1 + 1.2.1/1.2.2</w:t>
            </w:r>
            <w:r>
              <w:t xml:space="preserve"> (mixed flashcards / quiz Section A). Programming: </w:t>
            </w:r>
            <w:r>
              <w:rPr>
                <w:b/>
              </w:rPr>
              <w:t>Workbook 1</w:t>
            </w:r>
            <w:r>
              <w:t xml:space="preserve"> (string manipulation).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9</w:t>
            </w:r>
            <w:r>
              <w:t xml:space="preserve"> (09/11)</w:t>
            </w:r>
          </w:p>
        </w:tc>
        <w:tc>
          <w:tcPr>
            <w:tcW w:type="dxa" w:w="2160"/>
          </w:tcPr>
          <w:p>
            <w:r/>
            <w:r>
              <w:t xml:space="preserve">1.2.4 Types of programming language (paradigms, assembly/LMC, addressing modes, OOP) · </w:t>
            </w:r>
            <w:r>
              <w:rPr>
                <w:b/>
              </w:rPr>
              <w:t>CAP2/KA4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1.2.4</w:t>
            </w:r>
            <w:r>
              <w:t xml:space="preserve"> (incl. addressing‑mode calculation); LMC practice (topic 1.2 worked example); revise for </w:t>
            </w:r>
            <w:r>
              <w:rPr>
                <w:b/>
              </w:rPr>
              <w:t>CAP2/KA4</w:t>
            </w:r>
            <w:r>
              <w:t xml:space="preserve"> with </w:t>
            </w:r>
            <w:r>
              <w:rPr>
                <w:b/>
              </w:rPr>
              <w:t>KO 1.2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Retrieval: </w:t>
            </w:r>
            <w:r>
              <w:rPr>
                <w:b/>
              </w:rPr>
              <w:t>Mini‑paper 1.1</w:t>
            </w:r>
            <w:r>
              <w:t xml:space="preserve"> + </w:t>
            </w:r>
            <w:r>
              <w:rPr>
                <w:b/>
              </w:rPr>
              <w:t>Flashcards 1.2.1–1.2.3</w:t>
            </w:r>
            <w:r>
              <w:t xml:space="preserve">. Programming: </w:t>
            </w:r>
            <w:r>
              <w:rPr>
                <w:b/>
              </w:rPr>
              <w:t>Workbook 1</w:t>
            </w:r>
            <w:r>
              <w:t xml:space="preserve"> (arrays).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10</w:t>
            </w:r>
            <w:r>
              <w:t xml:space="preserve"> (16/11)</w:t>
            </w:r>
          </w:p>
        </w:tc>
        <w:tc>
          <w:tcPr>
            <w:tcW w:type="dxa" w:w="2160"/>
          </w:tcPr>
          <w:p>
            <w:r/>
            <w:r>
              <w:t xml:space="preserve">1.3.1 Compression &amp; encryption · 1.3.2 Databases intro · </w:t>
            </w:r>
            <w:r>
              <w:rPr>
                <w:i/>
              </w:rPr>
              <w:t>CAP2/KA4 feedback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1.3.1</w:t>
            </w:r>
            <w:r>
              <w:t xml:space="preserve"> (incl. an RLE encode/decode); begin </w:t>
            </w:r>
            <w:r>
              <w:rPr>
                <w:b/>
              </w:rPr>
              <w:t>Quiz 1.3.2</w:t>
            </w:r>
            <w:r>
              <w:t xml:space="preserve">; act on </w:t>
            </w:r>
            <w:r>
              <w:rPr>
                <w:b/>
              </w:rPr>
              <w:t>CAP2 feedback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Cumulative 1.1 + 1.2</w:t>
            </w:r>
            <w:r>
              <w:t xml:space="preserve"> retrieval — </w:t>
            </w:r>
            <w:r>
              <w:rPr>
                <w:b/>
              </w:rPr>
              <w:t>Mini‑paper 1.2</w:t>
            </w:r>
            <w:r>
              <w:t xml:space="preserve">, timed. Programming: </w:t>
            </w:r>
            <w:r>
              <w:rPr>
                <w:b/>
              </w:rPr>
              <w:t>Workbook 1</w:t>
            </w:r>
            <w:r>
              <w:t xml:space="preserve"> (lists &amp; tuples).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11</w:t>
            </w:r>
            <w:r>
              <w:t xml:space="preserve"> (23/11)</w:t>
            </w:r>
          </w:p>
        </w:tc>
        <w:tc>
          <w:tcPr>
            <w:tcW w:type="dxa" w:w="2160"/>
          </w:tcPr>
          <w:p>
            <w:r/>
            <w:r>
              <w:t xml:space="preserve">1.3.2 Databases (normalisation, SQL) · </w:t>
            </w:r>
            <w:r>
              <w:rPr>
                <w:i/>
              </w:rPr>
              <w:t>file checks</w:t>
            </w:r>
          </w:p>
        </w:tc>
        <w:tc>
          <w:tcPr>
            <w:tcW w:type="dxa" w:w="2160"/>
          </w:tcPr>
          <w:p>
            <w:r/>
            <w:r>
              <w:t xml:space="preserve">Complete </w:t>
            </w:r>
            <w:r>
              <w:rPr>
                <w:b/>
              </w:rPr>
              <w:t>Quiz 1.3.2</w:t>
            </w:r>
            <w:r>
              <w:t>; SQL‑writing tasks (</w:t>
            </w:r>
            <w:r>
              <w:rPr>
                <w:b/>
              </w:rPr>
              <w:t>Worksheet 1.3</w:t>
            </w:r>
            <w:r>
              <w:t>); 1NF→3NF normalisation practice (topic 1.3 worked example).</w:t>
            </w:r>
          </w:p>
        </w:tc>
        <w:tc>
          <w:tcPr>
            <w:tcW w:type="dxa" w:w="2160"/>
          </w:tcPr>
          <w:p>
            <w:r/>
            <w:r>
              <w:t xml:space="preserve">Retrieval: cover‑and‑recall </w:t>
            </w:r>
            <w:r>
              <w:rPr>
                <w:b/>
              </w:rPr>
              <w:t>KO 1.2</w:t>
            </w:r>
            <w:r>
              <w:t xml:space="preserve">. Programming: </w:t>
            </w:r>
            <w:r>
              <w:rPr>
                <w:i/>
              </w:rPr>
              <w:t>Using Databases</w:t>
            </w:r>
            <w:r>
              <w:t xml:space="preserve"> — write SQL in code (</w:t>
            </w:r>
            <w:r>
              <w:rPr>
                <w:b/>
              </w:rPr>
              <w:t>Workbook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12</w:t>
            </w:r>
            <w:r>
              <w:t xml:space="preserve"> (30/11)</w:t>
            </w:r>
          </w:p>
        </w:tc>
        <w:tc>
          <w:tcPr>
            <w:tcW w:type="dxa" w:w="2160"/>
          </w:tcPr>
          <w:p>
            <w:r/>
            <w:r>
              <w:t xml:space="preserve">1.3.3 Networks (referential integrity, TCP/IP, LAN/WAN, hardware, P2P/client‑server) · </w:t>
            </w:r>
            <w:r>
              <w:rPr>
                <w:i/>
              </w:rPr>
              <w:t>RAD day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1.3.3</w:t>
            </w:r>
            <w:r>
              <w:t xml:space="preserve"> (incl. TCP/IP layer matching); redraw the networks/TCP‑IP diagrams from the </w:t>
            </w:r>
            <w:r>
              <w:rPr>
                <w:b/>
              </w:rPr>
              <w:t>Diagram bank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guides/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t xml:space="preserve">Spaced retrieval </w:t>
            </w:r>
            <w:r>
              <w:rPr>
                <w:b/>
              </w:rPr>
              <w:t>1.1–1.2</w:t>
            </w:r>
            <w:r>
              <w:t xml:space="preserve"> (mixed quiz). Programming: </w:t>
            </w:r>
            <w:r>
              <w:rPr>
                <w:b/>
              </w:rPr>
              <w:t>Workbook 1</w:t>
            </w:r>
            <w:r>
              <w:t xml:space="preserve"> (functions, input validation).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13</w:t>
            </w:r>
            <w:r>
              <w:t xml:space="preserve"> (07/12)</w:t>
            </w:r>
          </w:p>
        </w:tc>
        <w:tc>
          <w:tcPr>
            <w:tcW w:type="dxa" w:w="2160"/>
          </w:tcPr>
          <w:p>
            <w:r/>
            <w:r>
              <w:t xml:space="preserve">2.1.4 Thinking logically · 1.3.4 Web technologies (HTML/CSS, JavaScript) · </w:t>
            </w:r>
            <w:r>
              <w:rPr>
                <w:i/>
              </w:rPr>
              <w:t>CAP2 due 7th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2.1.4</w:t>
            </w:r>
            <w:r>
              <w:t xml:space="preserve">; </w:t>
            </w:r>
            <w:r>
              <w:rPr>
                <w:b/>
              </w:rPr>
              <w:t>Quiz 1.3.4</w:t>
            </w:r>
            <w:r>
              <w:t xml:space="preserve"> Sections A–B (HTML/CSS/JS).</w:t>
            </w:r>
          </w:p>
        </w:tc>
        <w:tc>
          <w:tcPr>
            <w:tcW w:type="dxa" w:w="2160"/>
          </w:tcPr>
          <w:p>
            <w:r/>
            <w:r>
              <w:t xml:space="preserve">Retrieval of </w:t>
            </w:r>
            <w:r>
              <w:rPr>
                <w:b/>
              </w:rPr>
              <w:t>1.3.1/1.3.2</w:t>
            </w:r>
            <w:r>
              <w:t xml:space="preserve"> (flashcards/quiz Section A). Programming: </w:t>
            </w:r>
            <w:r>
              <w:rPr>
                <w:b/>
              </w:rPr>
              <w:t>Workbook 1</w:t>
            </w:r>
            <w:r>
              <w:t xml:space="preserve"> (file handling).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14</w:t>
            </w:r>
            <w:r>
              <w:t xml:space="preserve"> (14/12)</w:t>
            </w:r>
          </w:p>
        </w:tc>
        <w:tc>
          <w:tcPr>
            <w:tcW w:type="dxa" w:w="2160"/>
          </w:tcPr>
          <w:p>
            <w:r/>
            <w:r>
              <w:t xml:space="preserve">1.3.4 Web technologies (server/client‑side, indexing, PageRank) · </w:t>
            </w:r>
            <w:r>
              <w:rPr>
                <w:i/>
              </w:rPr>
              <w:t>End‑of‑year quiz</w:t>
            </w:r>
          </w:p>
        </w:tc>
        <w:tc>
          <w:tcPr>
            <w:tcW w:type="dxa" w:w="2160"/>
          </w:tcPr>
          <w:p>
            <w:r/>
            <w:r>
              <w:t xml:space="preserve">Finish </w:t>
            </w:r>
            <w:r>
              <w:rPr>
                <w:b/>
              </w:rPr>
              <w:t>Quiz 1.3.4</w:t>
            </w:r>
            <w:r>
              <w:t xml:space="preserve">; write a PageRank explanation (topic 1.3); prep the end‑of‑year quiz with </w:t>
            </w:r>
            <w:r>
              <w:rPr>
                <w:b/>
              </w:rPr>
              <w:t>KO 1.1–1.3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Christmas retrieval pack:</w:t>
            </w:r>
            <w:r>
              <w:t xml:space="preserve"> mixed </w:t>
            </w:r>
            <w:r>
              <w:rPr>
                <w:b/>
              </w:rPr>
              <w:t>Flashcards 1.1–1.3</w:t>
            </w:r>
            <w:r>
              <w:t xml:space="preserve"> + one </w:t>
            </w:r>
            <w:r>
              <w:rPr>
                <w:b/>
              </w:rPr>
              <w:t>Mini‑paper</w:t>
            </w:r>
            <w:r>
              <w:t xml:space="preserve">. Programming: </w:t>
            </w:r>
            <w:r>
              <w:rPr>
                <w:b/>
              </w:rPr>
              <w:t>Workbook 1</w:t>
            </w:r>
            <w:r>
              <w:t xml:space="preserve"> (OOP).</w:t>
            </w:r>
          </w:p>
        </w:tc>
      </w:tr>
    </w:tbl>
    <w:p/>
    <w:p>
      <w:pPr>
        <w:ind w:left="432"/>
        <w:shd w:fill="FFF8E7"/>
      </w:pPr>
      <w:r>
        <w:rPr>
          <w:b/>
        </w:rPr>
        <w:t>Christmas holidays:</w:t>
      </w:r>
      <w:r>
        <w:t xml:space="preserve"> spaced retrieval pack — one </w:t>
      </w:r>
      <w:r>
        <w:rPr>
          <w:b/>
        </w:rPr>
        <w:t>Mini‑paper (1.1, 1.2 or 1.3)</w:t>
      </w:r>
      <w:r>
        <w:t xml:space="preserve"> every few days + 10 min/day flashcards. Keep it light and spaced.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Spring Term 1 (Weeks 15–20)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 (w/b)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📝 Homework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🔁 Consolidation (round‑out + retrieval)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15</w:t>
            </w:r>
            <w:r>
              <w:t xml:space="preserve"> (04/01)</w:t>
            </w:r>
          </w:p>
        </w:tc>
        <w:tc>
          <w:tcPr>
            <w:tcW w:type="dxa" w:w="2160"/>
          </w:tcPr>
          <w:p>
            <w:r/>
            <w:r>
              <w:t>1.4.1 Data types (positive/negative binary, add/subtract, hex)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1.4.1</w:t>
            </w:r>
            <w:r>
              <w:t xml:space="preserve"> Section A + binary/hex conversion &amp; two's‑complement drills (</w:t>
            </w:r>
            <w:r>
              <w:rPr>
                <w:b/>
              </w:rPr>
              <w:t>Worksheet 1.4</w:t>
            </w:r>
            <w:r>
              <w:t xml:space="preserve">); keep the </w:t>
            </w:r>
            <w:r>
              <w:rPr>
                <w:b/>
              </w:rPr>
              <w:t>reference sheet</w:t>
            </w:r>
            <w:r>
              <w:t xml:space="preserve"> to hand.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New‑year cumulative retrieval 1.1–1.3</w:t>
            </w:r>
            <w:r>
              <w:t xml:space="preserve"> (mixed flashcards + a quiz Section A). Programming: </w:t>
            </w:r>
            <w:r>
              <w:rPr>
                <w:b/>
              </w:rPr>
              <w:t>Workbook 1</w:t>
            </w:r>
            <w:r>
              <w:t xml:space="preserve"> (file processing).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16</w:t>
            </w:r>
            <w:r>
              <w:t xml:space="preserve"> (11/01)</w:t>
            </w:r>
          </w:p>
        </w:tc>
        <w:tc>
          <w:tcPr>
            <w:tcW w:type="dxa" w:w="2160"/>
          </w:tcPr>
          <w:p>
            <w:r/>
            <w:r>
              <w:t xml:space="preserve">1.4.1 Data types (floating point, arithmetic, bitwise) · </w:t>
            </w:r>
            <w:r>
              <w:rPr>
                <w:b/>
              </w:rPr>
              <w:t>KA5</w:t>
            </w:r>
          </w:p>
        </w:tc>
        <w:tc>
          <w:tcPr>
            <w:tcW w:type="dxa" w:w="2160"/>
          </w:tcPr>
          <w:p>
            <w:r/>
            <w:r>
              <w:t xml:space="preserve">Floating‑point </w:t>
            </w:r>
            <w:r>
              <w:rPr>
                <w:b/>
              </w:rPr>
              <w:t>normalisation drills</w:t>
            </w:r>
            <w:r>
              <w:t xml:space="preserve"> (</w:t>
            </w:r>
            <w:r>
              <w:rPr>
                <w:b/>
              </w:rPr>
              <w:t>Worksheet 1.4</w:t>
            </w:r>
            <w:r>
              <w:t xml:space="preserve"> + topic worked example); revise for </w:t>
            </w:r>
            <w:r>
              <w:rPr>
                <w:b/>
              </w:rPr>
              <w:t>KA5</w:t>
            </w:r>
            <w:r>
              <w:t xml:space="preserve"> with the </w:t>
            </w:r>
            <w:r>
              <w:rPr>
                <w:b/>
              </w:rPr>
              <w:t>reference sheet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Retrieval of </w:t>
            </w:r>
            <w:r>
              <w:rPr>
                <w:b/>
              </w:rPr>
              <w:t>1.3</w:t>
            </w:r>
            <w:r>
              <w:t xml:space="preserve"> (quiz/flashcards). Re‑do any binary questions you slipped 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17</w:t>
            </w:r>
            <w:r>
              <w:t xml:space="preserve"> (18/01)</w:t>
            </w:r>
          </w:p>
        </w:tc>
        <w:tc>
          <w:tcPr>
            <w:tcW w:type="dxa" w:w="2160"/>
          </w:tcPr>
          <w:p>
            <w:r/>
            <w:r>
              <w:t xml:space="preserve">1.4.1 (character sets, data types) · 2.2.1 Programming techniques (constructs) · </w:t>
            </w:r>
            <w:r>
              <w:rPr>
                <w:i/>
              </w:rPr>
              <w:t>KA5 feedback · U6 mock week</w:t>
            </w:r>
          </w:p>
        </w:tc>
        <w:tc>
          <w:tcPr>
            <w:tcW w:type="dxa" w:w="2160"/>
          </w:tcPr>
          <w:p>
            <w:r/>
            <w:r>
              <w:t xml:space="preserve">Complete </w:t>
            </w:r>
            <w:r>
              <w:rPr>
                <w:b/>
              </w:rPr>
              <w:t>Quiz 1.4.1</w:t>
            </w:r>
            <w:r>
              <w:t xml:space="preserve">; </w:t>
            </w:r>
            <w:r>
              <w:rPr>
                <w:b/>
              </w:rPr>
              <w:t>Quiz 2.2.1</w:t>
            </w:r>
            <w:r>
              <w:t xml:space="preserve"> Sections A–B; act on </w:t>
            </w:r>
            <w:r>
              <w:rPr>
                <w:b/>
              </w:rPr>
              <w:t>KA5 feedback</w:t>
            </w:r>
            <w:r>
              <w:t xml:space="preserve"> (error log).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Cumulative 1.1–1.3</w:t>
            </w:r>
            <w:r>
              <w:t xml:space="preserve"> — </w:t>
            </w:r>
            <w:r>
              <w:rPr>
                <w:b/>
              </w:rPr>
              <w:t>Mini‑paper</w:t>
            </w:r>
            <w:r>
              <w:t>, timed. Programming: PyGame basics (Component 3 start).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18</w:t>
            </w:r>
            <w:r>
              <w:t xml:space="preserve"> (25/01)</w:t>
            </w:r>
          </w:p>
        </w:tc>
        <w:tc>
          <w:tcPr>
            <w:tcW w:type="dxa" w:w="2160"/>
          </w:tcPr>
          <w:p>
            <w:r/>
            <w:r>
              <w:t xml:space="preserve">1.4.2 Data structures (arrays, lists, records, tuples; linked lists; stacks/queues) · </w:t>
            </w:r>
            <w:r>
              <w:rPr>
                <w:b/>
              </w:rPr>
              <w:t>CAP3/KA6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1.4.2</w:t>
            </w:r>
            <w:r>
              <w:t xml:space="preserve"> (incl. a stack/queue trace); revise for </w:t>
            </w:r>
            <w:r>
              <w:rPr>
                <w:b/>
              </w:rPr>
              <w:t>CAP3/KA6</w:t>
            </w:r>
            <w:r>
              <w:t xml:space="preserve"> with </w:t>
            </w:r>
            <w:r>
              <w:rPr>
                <w:b/>
              </w:rPr>
              <w:t>KO 1.4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Retrieval: </w:t>
            </w:r>
            <w:r>
              <w:rPr>
                <w:b/>
              </w:rPr>
              <w:t>1.4.1</w:t>
            </w:r>
            <w:r>
              <w:t xml:space="preserve"> calc drills + </w:t>
            </w:r>
            <w:r>
              <w:rPr>
                <w:b/>
              </w:rPr>
              <w:t>Flashcards 1.2</w:t>
            </w:r>
            <w:r>
              <w:t xml:space="preserve">. Programming: </w:t>
            </w:r>
            <w:r>
              <w:rPr>
                <w:b/>
              </w:rPr>
              <w:t>Workbook 2</w:t>
            </w:r>
            <w:r>
              <w:t xml:space="preserve"> — implement a </w:t>
            </w:r>
            <w:r>
              <w:rPr>
                <w:b/>
              </w:rPr>
              <w:t>Stack</w:t>
            </w:r>
            <w:r>
              <w:t xml:space="preserve"> &amp; </w:t>
            </w:r>
            <w:r>
              <w:rPr>
                <w:b/>
              </w:rPr>
              <w:t>Queue</w:t>
            </w:r>
            <w:r>
              <w:t xml:space="preserve"> class.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19</w:t>
            </w:r>
            <w:r>
              <w:t xml:space="preserve"> (01/02)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Review week 2</w:t>
            </w:r>
            <w:r>
              <w:t xml:space="preserve"> · 1.4.2 (implementing linked lists/stacks/queues — Component 3) · </w:t>
            </w:r>
            <w:r>
              <w:rPr>
                <w:i/>
              </w:rPr>
              <w:t>CAP3/KA6 feedback</w:t>
            </w:r>
          </w:p>
        </w:tc>
        <w:tc>
          <w:tcPr>
            <w:tcW w:type="dxa" w:w="2160"/>
          </w:tcPr>
          <w:p>
            <w:r/>
            <w:r>
              <w:t xml:space="preserve">Implement a </w:t>
            </w:r>
            <w:r>
              <w:rPr>
                <w:b/>
              </w:rPr>
              <w:t>linked list / stack / queue</w:t>
            </w:r>
            <w:r>
              <w:t xml:space="preserve"> in Python (</w:t>
            </w:r>
            <w:r>
              <w:rPr>
                <w:b/>
              </w:rPr>
              <w:t>Workbook 2</w:t>
            </w:r>
            <w:r>
              <w:t>); file‑check prep.</w:t>
            </w:r>
          </w:p>
        </w:tc>
        <w:tc>
          <w:tcPr>
            <w:tcW w:type="dxa" w:w="2160"/>
          </w:tcPr>
          <w:p>
            <w:r/>
            <w:r>
              <w:t xml:space="preserve">Retrieval of </w:t>
            </w:r>
            <w:r>
              <w:rPr>
                <w:b/>
              </w:rPr>
              <w:t>1.3</w:t>
            </w:r>
            <w:r>
              <w:t xml:space="preserve"> — </w:t>
            </w:r>
            <w:r>
              <w:rPr>
                <w:b/>
              </w:rPr>
              <w:t>Mini‑paper 1.3</w:t>
            </w:r>
            <w:r>
              <w:t>. Programming: PyGame game states.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20</w:t>
            </w:r>
            <w:r>
              <w:t xml:space="preserve"> (08/02)</w:t>
            </w:r>
          </w:p>
        </w:tc>
        <w:tc>
          <w:tcPr>
            <w:tcW w:type="dxa" w:w="2160"/>
          </w:tcPr>
          <w:p>
            <w:r/>
            <w:r>
              <w:t xml:space="preserve">1.4.2 (graphs, trees, hash tables) · </w:t>
            </w:r>
            <w:r>
              <w:rPr>
                <w:i/>
              </w:rPr>
              <w:t>RAD day 2 · CAP3 due 8th</w:t>
            </w:r>
          </w:p>
        </w:tc>
        <w:tc>
          <w:tcPr>
            <w:tcW w:type="dxa" w:w="2160"/>
          </w:tcPr>
          <w:p>
            <w:r/>
            <w:r>
              <w:t xml:space="preserve">Remainder of </w:t>
            </w:r>
            <w:r>
              <w:rPr>
                <w:b/>
              </w:rPr>
              <w:t>Quiz 1.4.2</w:t>
            </w:r>
            <w:r>
              <w:t xml:space="preserve">; implement a </w:t>
            </w:r>
            <w:r>
              <w:rPr>
                <w:b/>
              </w:rPr>
              <w:t>BST</w:t>
            </w:r>
            <w:r>
              <w:t xml:space="preserve"> + </w:t>
            </w:r>
            <w:r>
              <w:rPr>
                <w:b/>
              </w:rPr>
              <w:t>hash table</w:t>
            </w:r>
            <w:r>
              <w:t xml:space="preserve"> (</w:t>
            </w:r>
            <w:r>
              <w:rPr>
                <w:b/>
              </w:rPr>
              <w:t>Workbook 2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Cumulative 1.1–1.4.1</w:t>
            </w:r>
            <w:r>
              <w:t xml:space="preserve"> mixed retrieval. Programming: PyGame custom events.</w:t>
            </w:r>
          </w:p>
        </w:tc>
      </w:tr>
    </w:tbl>
    <w:p/>
    <w:p>
      <w:pPr>
        <w:ind w:left="432"/>
        <w:shd w:fill="FFF8E7"/>
      </w:pPr>
      <w:r>
        <w:rPr>
          <w:b/>
        </w:rPr>
        <w:t>Half term (15/02):</w:t>
      </w:r>
      <w:r>
        <w:t xml:space="preserve"> retrieval pack — </w:t>
      </w:r>
      <w:r>
        <w:rPr>
          <w:b/>
        </w:rPr>
        <w:t>Flashcards 1.4</w:t>
      </w:r>
      <w:r>
        <w:t xml:space="preserve"> + one earlier </w:t>
      </w:r>
      <w:r>
        <w:rPr>
          <w:b/>
        </w:rPr>
        <w:t>Mini‑paper</w:t>
      </w:r>
      <w:r>
        <w:t>; finish any data‑structures implementation.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Spring Term 2 (Weeks 21–25)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 (w/b)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📝 Homework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🔁 Consolidation (round‑out + retrieval)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21</w:t>
            </w:r>
            <w:r>
              <w:t xml:space="preserve"> (22/02)</w:t>
            </w:r>
          </w:p>
        </w:tc>
        <w:tc>
          <w:tcPr>
            <w:tcW w:type="dxa" w:w="2160"/>
          </w:tcPr>
          <w:p>
            <w:r/>
            <w:r>
              <w:t xml:space="preserve">1.4.3 Boolean algebra (logic gates, truth tables) · </w:t>
            </w:r>
            <w:r>
              <w:rPr>
                <w:b/>
              </w:rPr>
              <w:t>KA7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1.4.3</w:t>
            </w:r>
            <w:r>
              <w:t xml:space="preserve"> Section A + truth‑table completion; revise for </w:t>
            </w:r>
            <w:r>
              <w:rPr>
                <w:b/>
              </w:rPr>
              <w:t>KA7</w:t>
            </w:r>
            <w:r>
              <w:t xml:space="preserve"> with </w:t>
            </w:r>
            <w:r>
              <w:rPr>
                <w:b/>
              </w:rPr>
              <w:t>KO 1.4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Retrieval of </w:t>
            </w:r>
            <w:r>
              <w:rPr>
                <w:b/>
              </w:rPr>
              <w:t>1.4.1/1.4.2</w:t>
            </w:r>
            <w:r>
              <w:t xml:space="preserve"> (calc + structure traces).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22</w:t>
            </w:r>
            <w:r>
              <w:t xml:space="preserve"> (01/03)</w:t>
            </w:r>
          </w:p>
        </w:tc>
        <w:tc>
          <w:tcPr>
            <w:tcW w:type="dxa" w:w="2160"/>
          </w:tcPr>
          <w:p>
            <w:r/>
            <w:r>
              <w:t xml:space="preserve">Component 3 — PyGame (sprite classes, sounds, high scores) · </w:t>
            </w:r>
            <w:r>
              <w:rPr>
                <w:i/>
              </w:rPr>
              <w:t>KA7 feedback</w:t>
            </w:r>
          </w:p>
        </w:tc>
        <w:tc>
          <w:tcPr>
            <w:tcW w:type="dxa" w:w="2160"/>
          </w:tcPr>
          <w:p>
            <w:r/>
            <w:r>
              <w:t xml:space="preserve">Component 3 </w:t>
            </w:r>
            <w:r>
              <w:rPr>
                <w:b/>
              </w:rPr>
              <w:t>PyGame</w:t>
            </w:r>
            <w:r>
              <w:t xml:space="preserve"> tasks (sprite classes); act on </w:t>
            </w:r>
            <w:r>
              <w:rPr>
                <w:b/>
              </w:rPr>
              <w:t>KA7 feedback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Retrieval: </w:t>
            </w:r>
            <w:r>
              <w:rPr>
                <w:b/>
              </w:rPr>
              <w:t>Flashcards 1.4</w:t>
            </w:r>
            <w:r>
              <w:t xml:space="preserve"> + a </w:t>
            </w:r>
            <w:r>
              <w:rPr>
                <w:b/>
              </w:rPr>
              <w:t>Mini‑paper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23</w:t>
            </w:r>
            <w:r>
              <w:t xml:space="preserve"> (08/03)</w:t>
            </w:r>
          </w:p>
        </w:tc>
        <w:tc>
          <w:tcPr>
            <w:tcW w:type="dxa" w:w="2160"/>
          </w:tcPr>
          <w:p>
            <w:r/>
            <w:r>
              <w:t xml:space="preserve">1.4.3 Boolean logic (Karnaugh maps, simplifying) · </w:t>
            </w:r>
            <w:r>
              <w:rPr>
                <w:i/>
              </w:rPr>
              <w:t>Recap 1.2</w:t>
            </w:r>
          </w:p>
        </w:tc>
        <w:tc>
          <w:tcPr>
            <w:tcW w:type="dxa" w:w="2160"/>
          </w:tcPr>
          <w:p>
            <w:r/>
            <w:r>
              <w:t xml:space="preserve">Boolean </w:t>
            </w:r>
            <w:r>
              <w:rPr>
                <w:b/>
              </w:rPr>
              <w:t>simplification / De Morgan's / Karnaugh‑map</w:t>
            </w:r>
            <w:r>
              <w:t xml:space="preserve"> drills (</w:t>
            </w:r>
            <w:r>
              <w:rPr>
                <w:b/>
              </w:rPr>
              <w:t>Worksheet 1.4</w:t>
            </w:r>
            <w:r>
              <w:t xml:space="preserve"> + topic); complete </w:t>
            </w:r>
            <w:r>
              <w:rPr>
                <w:b/>
              </w:rPr>
              <w:t>Quiz 1.4.3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Recap 1.2:</w:t>
            </w:r>
            <w:r>
              <w:t xml:space="preserve"> </w:t>
            </w:r>
            <w:r>
              <w:rPr>
                <w:b/>
              </w:rPr>
              <w:t>Mini‑paper 1.2</w:t>
            </w:r>
            <w:r>
              <w:t xml:space="preserve">, timed + </w:t>
            </w:r>
            <w:r>
              <w:rPr>
                <w:b/>
              </w:rPr>
              <w:t>KO 1.2</w:t>
            </w:r>
            <w:r>
              <w:t xml:space="preserve"> cover‑recall.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24</w:t>
            </w:r>
            <w:r>
              <w:t xml:space="preserve"> (15/03)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CAP4/KA8</w:t>
            </w:r>
            <w:r>
              <w:t xml:space="preserve"> · 2.1.5 Thinking concurrently · </w:t>
            </w:r>
            <w:r>
              <w:rPr>
                <w:i/>
              </w:rPr>
              <w:t>Recap 1.3 · Review week 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Quiz 2.1.5</w:t>
            </w:r>
            <w:r>
              <w:t xml:space="preserve">; revise for </w:t>
            </w:r>
            <w:r>
              <w:rPr>
                <w:b/>
              </w:rPr>
              <w:t>CAP4/KA8</w:t>
            </w:r>
            <w:r>
              <w:t xml:space="preserve"> (cumulative 1.1–1.4 + 2.1).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Recap 1.3:</w:t>
            </w:r>
            <w:r>
              <w:t xml:space="preserve"> </w:t>
            </w:r>
            <w:r>
              <w:rPr>
                <w:b/>
              </w:rPr>
              <w:t>Mini‑paper 1.3</w:t>
            </w:r>
            <w:r>
              <w:t xml:space="preserve"> + </w:t>
            </w:r>
            <w:r>
              <w:rPr>
                <w:b/>
              </w:rPr>
              <w:t>Flashcards 1.3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25</w:t>
            </w:r>
            <w:r>
              <w:t xml:space="preserve"> (22/03)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CAP4/KA8 feedback</w:t>
            </w:r>
            <w:r>
              <w:t xml:space="preserve"> · Component 3 PyGame · </w:t>
            </w:r>
            <w:r>
              <w:rPr>
                <w:i/>
              </w:rPr>
              <w:t>Recap 1.4</w:t>
            </w:r>
          </w:p>
        </w:tc>
        <w:tc>
          <w:tcPr>
            <w:tcW w:type="dxa" w:w="2160"/>
          </w:tcPr>
          <w:p>
            <w:r/>
            <w:r>
              <w:t xml:space="preserve">Component 3 </w:t>
            </w:r>
            <w:r>
              <w:rPr>
                <w:b/>
              </w:rPr>
              <w:t>PyGame</w:t>
            </w:r>
            <w:r>
              <w:t xml:space="preserve"> workbook; act on </w:t>
            </w:r>
            <w:r>
              <w:rPr>
                <w:b/>
              </w:rPr>
              <w:t>CAP4/KA8 feedback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Recap 1.4:</w:t>
            </w:r>
            <w:r>
              <w:t xml:space="preserve"> </w:t>
            </w:r>
            <w:r>
              <w:rPr>
                <w:b/>
              </w:rPr>
              <w:t>Mini‑paper 1.4</w:t>
            </w:r>
            <w:r>
              <w:t xml:space="preserve"> + </w:t>
            </w:r>
            <w:r>
              <w:rPr>
                <w:b/>
              </w:rPr>
              <w:t>reference‑sheet</w:t>
            </w:r>
            <w:r>
              <w:t xml:space="preserve"> number/logic drills.</w:t>
            </w:r>
          </w:p>
        </w:tc>
      </w:tr>
    </w:tbl>
    <w:p/>
    <w:p>
      <w:pPr>
        <w:ind w:left="432"/>
        <w:shd w:fill="FFF8E7"/>
      </w:pPr>
      <w:r>
        <w:rPr>
          <w:b/>
        </w:rPr>
        <w:t>Easter holidays:</w:t>
      </w:r>
      <w:r>
        <w:t xml:space="preserve"> structured </w:t>
      </w:r>
      <w:r>
        <w:rPr>
          <w:b/>
        </w:rPr>
        <w:t>mock prep</w:t>
      </w:r>
      <w:r>
        <w:t xml:space="preserve"> — work through </w:t>
      </w:r>
      <w:r>
        <w:rPr>
          <w:b/>
        </w:rPr>
        <w:t>Mock Paper 1 (Computer Systems)</w:t>
      </w:r>
      <w:r>
        <w:t xml:space="preserve"> a section at a time across the break, self‑mark against the scheme, and RAG‑rate. Top up weak areas with the matching </w:t>
      </w:r>
      <w:r>
        <w:rPr>
          <w:b/>
        </w:rPr>
        <w:t>subtopic quizzes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Summer Term 1 (Weeks 26–32) — Mocks &amp; Mini‑NEA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 (w/b)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📝 Homework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🔁 Consolidation (round‑out + retrieval)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26</w:t>
            </w:r>
            <w:r>
              <w:t xml:space="preserve"> (12/04)</w:t>
            </w:r>
          </w:p>
        </w:tc>
        <w:tc>
          <w:tcPr>
            <w:tcW w:type="dxa" w:w="2160"/>
          </w:tcPr>
          <w:p>
            <w:r/>
            <w:r>
              <w:t xml:space="preserve">Component 3 PyGame · </w:t>
            </w:r>
            <w:r>
              <w:rPr>
                <w:i/>
              </w:rPr>
              <w:t>Mock exam revision</w:t>
            </w:r>
          </w:p>
        </w:tc>
        <w:tc>
          <w:tcPr>
            <w:tcW w:type="dxa" w:w="2160"/>
          </w:tcPr>
          <w:p>
            <w:r/>
            <w:r>
              <w:t xml:space="preserve">Sit </w:t>
            </w:r>
            <w:r>
              <w:rPr>
                <w:b/>
              </w:rPr>
              <w:t>Mock Paper 1</w:t>
            </w:r>
            <w:r>
              <w:t xml:space="preserve"> under timed conditions; self‑mark; RAG‑rate every topic.</w:t>
            </w:r>
          </w:p>
        </w:tc>
        <w:tc>
          <w:tcPr>
            <w:tcW w:type="dxa" w:w="2160"/>
          </w:tcPr>
          <w:p>
            <w:r/>
            <w:r>
              <w:t xml:space="preserve">Target your weakest RAG topics with the matching </w:t>
            </w:r>
            <w:r>
              <w:rPr>
                <w:b/>
              </w:rPr>
              <w:t>subtopic quizzes / KOs</w:t>
            </w:r>
            <w:r>
              <w:t>; continue PyGame.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27</w:t>
            </w:r>
            <w:r>
              <w:t xml:space="preserve"> (19/04)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L6 mock week (CAP5)</w:t>
            </w:r>
          </w:p>
        </w:tc>
        <w:tc>
          <w:tcPr>
            <w:tcW w:type="dxa" w:w="2160"/>
          </w:tcPr>
          <w:p>
            <w:r/>
            <w:r>
              <w:t xml:space="preserve">Final focused prep — </w:t>
            </w:r>
            <w:r>
              <w:rPr>
                <w:b/>
              </w:rPr>
              <w:t>Mock Paper 1b</w:t>
            </w:r>
            <w:r>
              <w:t xml:space="preserve"> + </w:t>
            </w:r>
            <w:r>
              <w:rPr>
                <w:b/>
              </w:rPr>
              <w:t>error‑log</w:t>
            </w:r>
            <w:r>
              <w:t xml:space="preserve"> review (light; it's mock week).</w:t>
            </w:r>
          </w:p>
        </w:tc>
        <w:tc>
          <w:tcPr>
            <w:tcW w:type="dxa" w:w="2160"/>
          </w:tcPr>
          <w:p>
            <w:r/>
            <w:r>
              <w:t xml:space="preserve">Skim </w:t>
            </w:r>
            <w:r>
              <w:rPr>
                <w:b/>
              </w:rPr>
              <w:t>glossary</w:t>
            </w:r>
            <w:r>
              <w:t xml:space="preserve"> + </w:t>
            </w:r>
            <w:r>
              <w:rPr>
                <w:b/>
              </w:rPr>
              <w:t>common‑mistakes</w:t>
            </w:r>
            <w:r>
              <w:t xml:space="preserve"> sheet (</w:t>
            </w:r>
            <w:r>
              <w:rPr>
                <w:rFonts w:ascii="Consolas" w:hAnsi="Consolas"/>
                <w:sz w:val="19"/>
              </w:rPr>
              <w:t>guides/</w:t>
            </w:r>
            <w:r>
              <w:t>); rest before exams.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28</w:t>
            </w:r>
            <w:r>
              <w:t xml:space="preserve"> (26/04)</w:t>
            </w:r>
          </w:p>
        </w:tc>
        <w:tc>
          <w:tcPr>
            <w:tcW w:type="dxa" w:w="2160"/>
          </w:tcPr>
          <w:p>
            <w:r/>
            <w:r>
              <w:t xml:space="preserve">Component 3 PyGame · </w:t>
            </w:r>
            <w:r>
              <w:rPr>
                <w:i/>
              </w:rPr>
              <w:t>mock feedback</w:t>
            </w:r>
          </w:p>
        </w:tc>
        <w:tc>
          <w:tcPr>
            <w:tcW w:type="dxa" w:w="2160"/>
          </w:tcPr>
          <w:p>
            <w:r/>
            <w:r>
              <w:t xml:space="preserve">PyGame workbook; act on </w:t>
            </w:r>
            <w:r>
              <w:rPr>
                <w:b/>
              </w:rPr>
              <w:t>mock feedback</w:t>
            </w:r>
            <w:r>
              <w:t xml:space="preserve"> — re‑revise your weakest topics.</w:t>
            </w:r>
          </w:p>
        </w:tc>
        <w:tc>
          <w:tcPr>
            <w:tcW w:type="dxa" w:w="2160"/>
          </w:tcPr>
          <w:p>
            <w:r/>
            <w:r>
              <w:t xml:space="preserve">Re‑attempt your 2 weakest mock questions; </w:t>
            </w:r>
            <w:r>
              <w:rPr>
                <w:b/>
              </w:rPr>
              <w:t>flashcards</w:t>
            </w:r>
            <w:r>
              <w:t xml:space="preserve"> on those topics.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29</w:t>
            </w:r>
            <w:r>
              <w:t xml:space="preserve"> (03/05)</w:t>
            </w:r>
          </w:p>
        </w:tc>
        <w:tc>
          <w:tcPr>
            <w:tcW w:type="dxa" w:w="2160"/>
          </w:tcPr>
          <w:p>
            <w:r/>
            <w:r>
              <w:t xml:space="preserve">Component 3 — </w:t>
            </w:r>
            <w:r>
              <w:rPr>
                <w:b/>
              </w:rPr>
              <w:t>Mini‑NEA: Analysis</w:t>
            </w:r>
            <w:r>
              <w:t xml:space="preserve"> · </w:t>
            </w:r>
            <w:r>
              <w:rPr>
                <w:i/>
              </w:rPr>
              <w:t>CAP5 due 7th</w:t>
            </w:r>
          </w:p>
        </w:tc>
        <w:tc>
          <w:tcPr>
            <w:tcW w:type="dxa" w:w="2160"/>
          </w:tcPr>
          <w:p>
            <w:r/>
            <w:r>
              <w:t xml:space="preserve">Analysis using the </w:t>
            </w:r>
            <w:r>
              <w:rPr>
                <w:b/>
              </w:rPr>
              <w:t>NEA guide</w:t>
            </w:r>
            <w:r>
              <w:t xml:space="preserve">: named stakeholder, requirements, </w:t>
            </w:r>
            <w:r>
              <w:rPr>
                <w:b/>
              </w:rPr>
              <w:t>measurable success criteria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NEA‑guide checklist — confirm every success criterion is </w:t>
            </w:r>
            <w:r>
              <w:rPr>
                <w:i/>
              </w:rPr>
              <w:t>testable</w:t>
            </w:r>
            <w:r>
              <w:t>. Maintain theory with 10 min/day flashcards.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30</w:t>
            </w:r>
            <w:r>
              <w:t xml:space="preserve"> (10/05)</w:t>
            </w:r>
          </w:p>
        </w:tc>
        <w:tc>
          <w:tcPr>
            <w:tcW w:type="dxa" w:w="2160"/>
          </w:tcPr>
          <w:p>
            <w:r/>
            <w:r>
              <w:t>Mini‑NEA: Analysis</w:t>
            </w:r>
          </w:p>
        </w:tc>
        <w:tc>
          <w:tcPr>
            <w:tcW w:type="dxa" w:w="2160"/>
          </w:tcPr>
          <w:p>
            <w:r/>
            <w:r>
              <w:t>Complete the analysis write‑up (stakeholder research + success criteria).</w:t>
            </w:r>
          </w:p>
        </w:tc>
        <w:tc>
          <w:tcPr>
            <w:tcW w:type="dxa" w:w="2160"/>
          </w:tcPr>
          <w:p>
            <w:r/>
            <w:r>
              <w:t>Peer‑review a partner's analysis against the NEA marking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31</w:t>
            </w:r>
            <w:r>
              <w:t xml:space="preserve"> (17/05)</w:t>
            </w:r>
          </w:p>
        </w:tc>
        <w:tc>
          <w:tcPr>
            <w:tcW w:type="dxa" w:w="2160"/>
          </w:tcPr>
          <w:p>
            <w:r/>
            <w:r>
              <w:t>Mini‑NEA: Design</w:t>
            </w:r>
          </w:p>
        </w:tc>
        <w:tc>
          <w:tcPr>
            <w:tcW w:type="dxa" w:w="2160"/>
          </w:tcPr>
          <w:p>
            <w:r/>
            <w:r>
              <w:t xml:space="preserve">Design: decomposition, algorithms (pseudocode/flowcharts), data structures, UI, </w:t>
            </w:r>
            <w:r>
              <w:rPr>
                <w:b/>
              </w:rPr>
              <w:t>test plan</w:t>
            </w:r>
            <w:r>
              <w:t xml:space="preserve"> (</w:t>
            </w:r>
            <w:r>
              <w:rPr>
                <w:b/>
              </w:rPr>
              <w:t>NEA guide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t>Check each design decision links back to a requirement.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32</w:t>
            </w:r>
            <w:r>
              <w:t xml:space="preserve"> (24/05)</w:t>
            </w:r>
          </w:p>
        </w:tc>
        <w:tc>
          <w:tcPr>
            <w:tcW w:type="dxa" w:w="2160"/>
          </w:tcPr>
          <w:p>
            <w:r/>
            <w:r>
              <w:t>Mini‑NEA: Design</w:t>
            </w:r>
          </w:p>
        </w:tc>
        <w:tc>
          <w:tcPr>
            <w:tcW w:type="dxa" w:w="2160"/>
          </w:tcPr>
          <w:p>
            <w:r/>
            <w:r>
              <w:t xml:space="preserve">Complete the design + a </w:t>
            </w:r>
            <w:r>
              <w:rPr>
                <w:b/>
              </w:rPr>
              <w:t>test plan</w:t>
            </w:r>
            <w:r>
              <w:t xml:space="preserve"> with typical/boundary/erroneous data.</w:t>
            </w:r>
          </w:p>
        </w:tc>
        <w:tc>
          <w:tcPr>
            <w:tcW w:type="dxa" w:w="2160"/>
          </w:tcPr>
          <w:p>
            <w:r/>
            <w:r>
              <w:t>Review the design against the NEA design checklist.</w:t>
            </w:r>
          </w:p>
        </w:tc>
      </w:tr>
    </w:tbl>
    <w:p/>
    <w:p>
      <w:pPr>
        <w:ind w:left="432"/>
        <w:shd w:fill="FFF8E7"/>
      </w:pPr>
      <w:r>
        <w:rPr>
          <w:b/>
        </w:rPr>
        <w:t>Half term (31/05):</w:t>
      </w:r>
      <w:r>
        <w:t xml:space="preserve"> finish the NEA design so implementation can start cleanly; light flashcard retrieval to keep theory warm.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Summer Term 2 (Weeks 33–36) — Mini‑NEA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 (w/b)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📝 Homework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🔁 Consolidation (round‑out + retrieval)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33</w:t>
            </w:r>
            <w:r>
              <w:t xml:space="preserve"> (07/06)</w:t>
            </w:r>
          </w:p>
        </w:tc>
        <w:tc>
          <w:tcPr>
            <w:tcW w:type="dxa" w:w="2160"/>
          </w:tcPr>
          <w:p>
            <w:r/>
            <w:r>
              <w:t>Mini‑NEA: Implementation</w:t>
            </w:r>
          </w:p>
        </w:tc>
        <w:tc>
          <w:tcPr>
            <w:tcW w:type="dxa" w:w="2160"/>
          </w:tcPr>
          <w:p>
            <w:r/>
            <w:r>
              <w:t xml:space="preserve">Iterative development with </w:t>
            </w:r>
            <w:r>
              <w:rPr>
                <w:b/>
              </w:rPr>
              <w:t>annotated evidence</w:t>
            </w:r>
            <w:r>
              <w:t xml:space="preserve"> and </w:t>
            </w:r>
            <w:r>
              <w:rPr>
                <w:b/>
              </w:rPr>
              <w:t>testing each iteration</w:t>
            </w:r>
            <w:r>
              <w:t xml:space="preserve"> (</w:t>
            </w:r>
            <w:r>
              <w:rPr>
                <w:b/>
              </w:rPr>
              <w:t>NEA guide</w:t>
            </w:r>
            <w:r>
              <w:t xml:space="preserve">); reuse techniques from </w:t>
            </w:r>
            <w:r>
              <w:rPr>
                <w:b/>
              </w:rPr>
              <w:t>Workbook 1 &amp; 2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Keep a </w:t>
            </w:r>
            <w:r>
              <w:rPr>
                <w:b/>
              </w:rPr>
              <w:t>development log</w:t>
            </w:r>
            <w:r>
              <w:t>; test as you build (don't leave testing to the end).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34</w:t>
            </w:r>
            <w:r>
              <w:t xml:space="preserve"> (14/06)</w:t>
            </w:r>
          </w:p>
        </w:tc>
        <w:tc>
          <w:tcPr>
            <w:tcW w:type="dxa" w:w="2160"/>
          </w:tcPr>
          <w:p>
            <w:r/>
            <w:r>
              <w:t xml:space="preserve">Mini‑NEA: Implementation · </w:t>
            </w:r>
            <w:r>
              <w:rPr>
                <w:i/>
              </w:rPr>
              <w:t>Review week 4</w:t>
            </w:r>
          </w:p>
        </w:tc>
        <w:tc>
          <w:tcPr>
            <w:tcW w:type="dxa" w:w="2160"/>
          </w:tcPr>
          <w:p>
            <w:r/>
            <w:r>
              <w:t xml:space="preserve">Continue implementation; add </w:t>
            </w:r>
            <w:r>
              <w:rPr>
                <w:b/>
              </w:rPr>
              <w:t>validation/error handling</w:t>
            </w:r>
            <w:r>
              <w:t xml:space="preserve"> (robustness).</w:t>
            </w:r>
          </w:p>
        </w:tc>
        <w:tc>
          <w:tcPr>
            <w:tcW w:type="dxa" w:w="2160"/>
          </w:tcPr>
          <w:p>
            <w:r/>
            <w:r>
              <w:t xml:space="preserve">File‑check prep — ensure all code evidence is </w:t>
            </w:r>
            <w:r>
              <w:rPr>
                <w:b/>
              </w:rPr>
              <w:t>annotated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35</w:t>
            </w:r>
            <w:r>
              <w:t xml:space="preserve"> (21/06)</w:t>
            </w:r>
          </w:p>
        </w:tc>
        <w:tc>
          <w:tcPr>
            <w:tcW w:type="dxa" w:w="2160"/>
          </w:tcPr>
          <w:p>
            <w:r/>
            <w:r>
              <w:t>Mini‑NEA: Evaluation</w:t>
            </w:r>
          </w:p>
        </w:tc>
        <w:tc>
          <w:tcPr>
            <w:tcW w:type="dxa" w:w="2160"/>
          </w:tcPr>
          <w:p>
            <w:r/>
            <w:r>
              <w:t xml:space="preserve">Evaluate against </w:t>
            </w:r>
            <w:r>
              <w:rPr>
                <w:b/>
              </w:rPr>
              <w:t>each success criterion</w:t>
            </w:r>
            <w:r>
              <w:t xml:space="preserve"> with evidence; gather stakeholder feedback (</w:t>
            </w:r>
            <w:r>
              <w:rPr>
                <w:b/>
              </w:rPr>
              <w:t>NEA guide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t>Map every evaluation point back to an analysis criterion.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36</w:t>
            </w:r>
            <w:r>
              <w:t xml:space="preserve"> (28/06)</w:t>
            </w:r>
          </w:p>
        </w:tc>
        <w:tc>
          <w:tcPr>
            <w:tcW w:type="dxa" w:w="2160"/>
          </w:tcPr>
          <w:p>
            <w:r/>
            <w:r>
              <w:t>Mini‑NEA: Evaluation</w:t>
            </w:r>
          </w:p>
        </w:tc>
        <w:tc>
          <w:tcPr>
            <w:tcW w:type="dxa" w:w="2160"/>
          </w:tcPr>
          <w:p>
            <w:r/>
            <w:r>
              <w:t xml:space="preserve">Complete the evaluation + </w:t>
            </w:r>
            <w:r>
              <w:rPr>
                <w:b/>
              </w:rPr>
              <w:t>justified improvements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Final NEA checklist; reflect on </w:t>
            </w:r>
            <w:r>
              <w:rPr>
                <w:b/>
              </w:rPr>
              <w:t>VESPA</w:t>
            </w:r>
            <w:r>
              <w:t xml:space="preserve"> targets going into Year 13.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Notes for the teacher</w:t>
      </w:r>
    </w:p>
    <w:p>
      <w:pPr>
        <w:pStyle w:val="ListBullet"/>
      </w:pPr>
      <w:r>
        <w:rPr>
          <w:b/>
        </w:rPr>
        <w:t>Differentiation:</w:t>
      </w:r>
      <w:r>
        <w:t xml:space="preserve"> quizzes have Section A (recall) → C (exam‑style); set Section A for all, B–C for stretch. Workbook tasks are tagged ★/★★/★★★.</w:t>
      </w:r>
    </w:p>
    <w:p>
      <w:pPr>
        <w:pStyle w:val="ListBullet"/>
      </w:pPr>
      <w:r>
        <w:rPr>
          <w:b/>
        </w:rPr>
        <w:t>Low‑prep marking:</w:t>
      </w:r>
      <w:r>
        <w:t xml:space="preserve"> every quiz, worksheet and mini‑paper has a </w:t>
      </w:r>
      <w:r>
        <w:rPr>
          <w:b/>
        </w:rPr>
        <w:t>full answer key / mark scheme</w:t>
      </w:r>
      <w:r>
        <w:t>, so they're self‑markable or cover‑teacher‑friendly.</w:t>
      </w:r>
    </w:p>
    <w:p>
      <w:pPr>
        <w:pStyle w:val="ListBullet"/>
      </w:pPr>
      <w:r>
        <w:rPr>
          <w:b/>
        </w:rPr>
        <w:t>The confidence loop:</w:t>
      </w:r>
      <w:r>
        <w:t xml:space="preserve"> the </w:t>
      </w:r>
      <w:r>
        <w:rPr>
          <w:i/>
        </w:rPr>
        <w:t>Consolidation</w:t>
      </w:r>
      <w:r>
        <w:t xml:space="preserve"> column is the spaced‑retrieval spine — it revisits each topic at ~1 week, ~1 month and cumulatively, which is what moves earlier content into long‑term memory and steadies confidence before each Key Assessment/CAP.</w:t>
      </w:r>
    </w:p>
    <w:p>
      <w:pPr>
        <w:pStyle w:val="ListBullet"/>
      </w:pPr>
      <w:r>
        <w:rPr>
          <w:b/>
        </w:rPr>
        <w:t>Adjust freely:</w:t>
      </w:r>
      <w:r>
        <w:t xml:space="preserve"> swap a mini‑paper for flashcards if time is short; the principle (new content in Homework, prior content in Consolidation) is what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