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21 (22 Feb) 1.4.3 Boolean logic - Consolidation</w:t>
      </w:r>
    </w:p>
    <w:p>
      <w:pPr>
        <w:pStyle w:val="ListBullet"/>
      </w:pPr>
      <w:r>
        <w:rPr>
          <w:b w:val="0"/>
          <w:i w:val="0"/>
        </w:rPr>
        <w:t>Quiz 1.4.3 Section A; truth-table drills from Worksheet 1.4.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