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How to Use These Resources + Spaced-Recap Study Plan</w:t>
      </w:r>
    </w:p>
    <w:p>
      <w:r>
        <w:rPr>
          <w:b w:val="0"/>
          <w:i w:val="0"/>
        </w:rPr>
        <w:t xml:space="preserve">Revision that works is </w:t>
      </w:r>
      <w:r>
        <w:rPr>
          <w:b/>
          <w:i w:val="0"/>
        </w:rPr>
        <w:t>active and spaced</w:t>
      </w:r>
      <w:r>
        <w:rPr>
          <w:b w:val="0"/>
          <w:i w:val="0"/>
        </w:rPr>
        <w:t>, not re-reading until it feels familiar (familiarity is not the same as recall). This page tells you exactly how to use the hub and gives you a ready-made plan.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The method: Recap → Retrieve → Apply → Review</w:t>
      </w:r>
    </w:p>
    <w:p>
      <w:r>
        <w:rPr>
          <w:b w:val="0"/>
          <w:i w:val="0"/>
        </w:rPr>
        <w:t xml:space="preserve">For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topic:</w:t>
      </w:r>
    </w:p>
    <w:p>
      <w:pPr>
        <w:pStyle w:val="ListNumber"/>
      </w:pPr>
      <w:r>
        <w:rPr>
          <w:b/>
          <w:i w:val="0"/>
        </w:rPr>
        <w:t>Recap (read once, actively).</w:t>
      </w:r>
      <w:r>
        <w:rPr>
          <w:b w:val="0"/>
          <w:i w:val="0"/>
        </w:rPr>
        <w:t xml:space="preserve"> Read the topic file. As you go, turn each heading into a question ("How does the FDE cycle work?").</w:t>
      </w:r>
    </w:p>
    <w:p>
      <w:pPr>
        <w:pStyle w:val="ListNumber"/>
      </w:pPr>
      <w:r>
        <w:rPr>
          <w:b/>
          <w:i w:val="0"/>
        </w:rPr>
        <w:t>Retrieve (close the book).</w:t>
      </w:r>
      <w:r>
        <w:rPr>
          <w:b w:val="0"/>
          <w:i w:val="0"/>
        </w:rPr>
        <w:t xml:space="preserve"> Write down everything you remember — definitions, diagrams, steps. </w:t>
      </w:r>
      <w:r>
        <w:rPr>
          <w:b w:val="0"/>
          <w:i/>
        </w:rPr>
        <w:t>This</w:t>
      </w:r>
      <w:r>
        <w:rPr>
          <w:b w:val="0"/>
          <w:i w:val="0"/>
        </w:rPr>
        <w:t xml:space="preserve"> is what builds memory. Then check and fill gaps in a different colour.</w:t>
      </w:r>
    </w:p>
    <w:p>
      <w:pPr>
        <w:pStyle w:val="ListNumber"/>
      </w:pPr>
      <w:r>
        <w:rPr>
          <w:b/>
          <w:i w:val="0"/>
        </w:rPr>
        <w:t>Apply (closed-book questions).</w:t>
      </w:r>
      <w:r>
        <w:rPr>
          <w:b w:val="0"/>
          <w:i w:val="0"/>
        </w:rPr>
        <w:t xml:space="preserve"> Do the topic's exam-style questions without notes. Mark yourself honestly against the mark scheme.</w:t>
      </w:r>
    </w:p>
    <w:p>
      <w:pPr>
        <w:pStyle w:val="ListNumber"/>
      </w:pPr>
      <w:r>
        <w:rPr>
          <w:b/>
          <w:i w:val="0"/>
        </w:rPr>
        <w:t>Review (spaced).</w:t>
      </w:r>
      <w:r>
        <w:rPr>
          <w:b w:val="0"/>
          <w:i w:val="0"/>
        </w:rPr>
        <w:t xml:space="preserve"> Re-test the topic after </w:t>
      </w:r>
      <w:r>
        <w:rPr>
          <w:b/>
          <w:i w:val="0"/>
        </w:rPr>
        <w:t>1 day → 1 week → 1 month</w:t>
      </w:r>
      <w:r>
        <w:rPr>
          <w:b w:val="0"/>
          <w:i w:val="0"/>
        </w:rPr>
        <w:t>. Each successful recall makes it stick longer.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habit:</w:t>
      </w:r>
      <w:r>
        <w:rPr>
          <w:b w:val="0"/>
          <w:i w:val="0"/>
        </w:rPr>
        <w:t xml:space="preserve"> after marking a question, write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you lost each mark in one line ("didn't link to scenario", "forgot edge case"). Re-reading your own error log before the exam is worth more than re-reading notes.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Use the RAG tracker as your command centre</w:t>
      </w:r>
    </w:p>
    <w:p>
      <w:r>
        <w:rPr>
          <w:b w:val="0"/>
          <w:i w:val="0"/>
        </w:rPr>
        <w:t xml:space="preserve">Open </w:t>
      </w:r>
      <w:r>
        <w:rPr>
          <w:rFonts w:ascii="Consolas" w:hAnsi="Consolas"/>
          <w:b w:val="0"/>
          <w:i w:val="0"/>
          <w:sz w:val="19"/>
        </w:rPr>
        <w:t>self-assessment-tracker.md</w:t>
      </w:r>
      <w:r>
        <w:rPr>
          <w:b w:val="0"/>
          <w:i w:val="0"/>
        </w:rPr>
        <w:t xml:space="preserve"> and rate every sub-topic:</w:t>
      </w:r>
    </w:p>
    <w:p>
      <w:pPr>
        <w:pStyle w:val="ListBullet"/>
      </w:pPr>
      <w:r>
        <w:rPr>
          <w:b w:val="0"/>
          <w:i w:val="0"/>
        </w:rPr>
        <w:t xml:space="preserve">🔴 </w:t>
      </w:r>
      <w:r>
        <w:rPr>
          <w:b/>
          <w:i w:val="0"/>
        </w:rPr>
        <w:t>Red</w:t>
      </w:r>
      <w:r>
        <w:rPr>
          <w:b w:val="0"/>
          <w:i w:val="0"/>
        </w:rPr>
        <w:t xml:space="preserve"> — can't do it. </w:t>
      </w:r>
      <w:r>
        <w:rPr>
          <w:b/>
          <w:i w:val="0"/>
        </w:rPr>
        <w:t>Priority.</w:t>
      </w:r>
    </w:p>
    <w:p>
      <w:pPr>
        <w:pStyle w:val="ListBullet"/>
      </w:pPr>
      <w:r>
        <w:rPr>
          <w:b w:val="0"/>
          <w:i w:val="0"/>
        </w:rPr>
        <w:t xml:space="preserve">🟠 </w:t>
      </w:r>
      <w:r>
        <w:rPr>
          <w:b/>
          <w:i w:val="0"/>
        </w:rPr>
        <w:t>Amber</w:t>
      </w:r>
      <w:r>
        <w:rPr>
          <w:b w:val="0"/>
          <w:i w:val="0"/>
        </w:rPr>
        <w:t xml:space="preserve"> — shaky / needs practice.</w:t>
      </w:r>
    </w:p>
    <w:p>
      <w:pPr>
        <w:pStyle w:val="ListBullet"/>
      </w:pPr>
      <w:r>
        <w:rPr>
          <w:b w:val="0"/>
          <w:i w:val="0"/>
        </w:rPr>
        <w:t xml:space="preserve">🟢 </w:t>
      </w:r>
      <w:r>
        <w:rPr>
          <w:b/>
          <w:i w:val="0"/>
        </w:rPr>
        <w:t>Green</w:t>
      </w:r>
      <w:r>
        <w:rPr>
          <w:b w:val="0"/>
          <w:i w:val="0"/>
        </w:rPr>
        <w:t xml:space="preserve"> — "I could teach this and answer an unseen application question."</w:t>
      </w:r>
    </w:p>
    <w:p>
      <w:r>
        <w:rPr>
          <w:b w:val="0"/>
          <w:i w:val="0"/>
        </w:rPr>
        <w:t xml:space="preserve">Revise </w:t>
      </w:r>
      <w:r>
        <w:rPr>
          <w:b/>
          <w:i w:val="0"/>
        </w:rPr>
        <w:t>Red and Amber first</w:t>
      </w:r>
      <w:r>
        <w:rPr>
          <w:b w:val="0"/>
          <w:i w:val="0"/>
        </w:rPr>
        <w:t xml:space="preserve">, and only mark something Green once you've scored well on its exam questions </w:t>
      </w:r>
      <w:r>
        <w:rPr>
          <w:b w:val="0"/>
          <w:i/>
        </w:rPr>
        <w:t>closed-book</w:t>
      </w:r>
      <w:r>
        <w:rPr>
          <w:b w:val="0"/>
          <w:i w:val="0"/>
        </w:rPr>
        <w:t>. Re-RAG after every past paper.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Interleaving — don't block-revise</w:t>
      </w:r>
    </w:p>
    <w:p>
      <w:r>
        <w:rPr>
          <w:b w:val="0"/>
          <w:i w:val="0"/>
        </w:rPr>
        <w:t xml:space="preserve">Studying one topic for three days straight feels productive but recall is weaker than </w:t>
      </w:r>
      <w:r>
        <w:rPr>
          <w:b/>
          <w:i w:val="0"/>
        </w:rPr>
        <w:t>mixing topics</w:t>
      </w:r>
      <w:r>
        <w:rPr>
          <w:b w:val="0"/>
          <w:i w:val="0"/>
        </w:rPr>
        <w:t>. Each session, mix:</w:t>
      </w:r>
    </w:p>
    <w:p>
      <w:pPr>
        <w:pStyle w:val="ListBullet"/>
      </w:pPr>
      <w:r>
        <w:rPr>
          <w:b w:val="0"/>
          <w:i w:val="0"/>
        </w:rPr>
        <w:t xml:space="preserve">one </w:t>
      </w:r>
      <w:r>
        <w:rPr>
          <w:b/>
          <w:i w:val="0"/>
        </w:rPr>
        <w:t>Component 01</w:t>
      </w:r>
      <w:r>
        <w:rPr>
          <w:b w:val="0"/>
          <w:i w:val="0"/>
        </w:rPr>
        <w:t xml:space="preserve"> knowledge topic,</w:t>
      </w:r>
    </w:p>
    <w:p>
      <w:pPr>
        <w:pStyle w:val="ListBullet"/>
      </w:pPr>
      <w:r>
        <w:rPr>
          <w:b w:val="0"/>
          <w:i w:val="0"/>
        </w:rPr>
        <w:t xml:space="preserve">one </w:t>
      </w:r>
      <w:r>
        <w:rPr>
          <w:b/>
          <w:i w:val="0"/>
        </w:rPr>
        <w:t>Component 02</w:t>
      </w:r>
      <w:r>
        <w:rPr>
          <w:b w:val="0"/>
          <w:i w:val="0"/>
        </w:rPr>
        <w:t xml:space="preserve"> skills topic (algorithms/programming),</w:t>
      </w:r>
    </w:p>
    <w:p>
      <w:pPr>
        <w:pStyle w:val="ListBullet"/>
      </w:pPr>
      <w:r>
        <w:rPr>
          <w:b w:val="0"/>
          <w:i w:val="0"/>
        </w:rPr>
        <w:t xml:space="preserve">a few questions from an </w:t>
      </w:r>
      <w:r>
        <w:rPr>
          <w:b/>
          <w:i w:val="0"/>
        </w:rPr>
        <w:t>earlier</w:t>
      </w:r>
      <w:r>
        <w:rPr>
          <w:b w:val="0"/>
          <w:i w:val="0"/>
        </w:rPr>
        <w:t xml:space="preserve"> topic you "finished" (spacing).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A sample 8-week countdown plan</w:t>
      </w:r>
    </w:p>
    <w:p>
      <w:r>
        <w:rPr>
          <w:b w:val="0"/>
          <w:i w:val="0"/>
        </w:rPr>
        <w:t>Adjust to your exam dates and your RAG ratings (spend longer on Reds). Each "session" ≈ 45–60 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Focus (Component 01)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Focus (Component 02)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1.1 Processors &amp; devices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2.1 Computational thinking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Re-test wk1; 1 past-paper section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1.2 Software &amp; development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2.2 Programming techniques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Re-test wk1–2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1.3 Exchanging data (networks/db)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2.2 Computational methods + recursion/OOP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Re-test wk1–3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1.4.1 Number representation (drill)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2.3 Big O + searching/sorting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Mixed-topic question set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1.4.2/1.4.3 Data structures &amp; Boolean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2.3 Dijkstra/A* + tree traversals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Full past paper (01) timed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1.5 Legal/ethical (extended response)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NEA polish (if applicable)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Full past paper (02) timed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Reds &amp; Ambers only</w:t>
            </w:r>
            <w:r>
              <w:rPr>
                <w:b w:val="0"/>
                <w:i w:val="0"/>
              </w:rPr>
              <w:t xml:space="preserve"> (from RAG)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Reds &amp; Ambers only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Past paper + mark vs scheme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Past papers, error-log review, glossary, common-mistakes sheet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as left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Light recap, rest before exam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Two written papers ≈ </w:t>
      </w:r>
      <w:r>
        <w:rPr>
          <w:b/>
          <w:i w:val="0"/>
        </w:rPr>
        <w:t>40% each</w:t>
      </w:r>
      <w:r>
        <w:rPr>
          <w:b w:val="0"/>
          <w:i w:val="0"/>
        </w:rPr>
        <w:t xml:space="preserve">; the NEA is </w:t>
      </w:r>
      <w:r>
        <w:rPr>
          <w:b/>
          <w:i w:val="0"/>
        </w:rPr>
        <w:t>20%</w:t>
      </w:r>
      <w:r>
        <w:rPr>
          <w:b w:val="0"/>
          <w:i w:val="0"/>
        </w:rPr>
        <w:t xml:space="preserve"> and is usually completed earlier in the year. If your project is still open, protect time for it — it's 70 "easier" marks if you follow the NEA guide.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Weekly checklist</w:t>
      </w:r>
    </w:p>
    <w:p>
      <w:pPr>
        <w:pStyle w:val="ListBullet"/>
      </w:pPr>
      <w:r>
        <w:rPr>
          <w:b w:val="0"/>
          <w:i w:val="0"/>
        </w:rPr>
        <w:t>[ ] Re-tested last week's topics from memory (not re-read)</w:t>
      </w:r>
    </w:p>
    <w:p>
      <w:pPr>
        <w:pStyle w:val="ListBullet"/>
      </w:pPr>
      <w:r>
        <w:rPr>
          <w:b w:val="0"/>
          <w:i w:val="0"/>
        </w:rPr>
        <w:t xml:space="preserve">[ ] Did at least one set of exam-style questions </w:t>
      </w:r>
      <w:r>
        <w:rPr>
          <w:b/>
          <w:i w:val="0"/>
        </w:rPr>
        <w:t>closed-book</w:t>
      </w:r>
      <w:r>
        <w:rPr>
          <w:b w:val="0"/>
          <w:i w:val="0"/>
        </w:rPr>
        <w:t xml:space="preserve"> and marked it</w:t>
      </w:r>
    </w:p>
    <w:p>
      <w:pPr>
        <w:pStyle w:val="ListBullet"/>
      </w:pPr>
      <w:r>
        <w:rPr>
          <w:b w:val="0"/>
          <w:i w:val="0"/>
        </w:rPr>
        <w:t xml:space="preserve">[ ] Updated my </w:t>
      </w:r>
      <w:r>
        <w:rPr>
          <w:b/>
          <w:i w:val="0"/>
        </w:rPr>
        <w:t>RAG tracker</w:t>
      </w:r>
    </w:p>
    <w:p>
      <w:pPr>
        <w:pStyle w:val="ListBullet"/>
      </w:pPr>
      <w:r>
        <w:rPr>
          <w:b w:val="0"/>
          <w:i w:val="0"/>
        </w:rPr>
        <w:t xml:space="preserve">[ ] Added this week's mistakes to my </w:t>
      </w:r>
      <w:r>
        <w:rPr>
          <w:b/>
          <w:i w:val="0"/>
        </w:rPr>
        <w:t>error log</w:t>
      </w:r>
    </w:p>
    <w:p>
      <w:pPr>
        <w:pStyle w:val="ListBullet"/>
      </w:pPr>
      <w:r>
        <w:rPr>
          <w:b w:val="0"/>
          <w:i w:val="0"/>
        </w:rPr>
        <w:t>[ ] Interleaved an older topic</w:t>
      </w:r>
    </w:p>
    <w:p>
      <w:pPr>
        <w:pStyle w:val="ListBullet"/>
      </w:pPr>
      <w:r>
        <w:rPr>
          <w:b w:val="0"/>
          <w:i w:val="0"/>
        </w:rPr>
        <w:t xml:space="preserve">[ ] (Within ~4 weeks of exams) at least one </w:t>
      </w:r>
      <w:r>
        <w:rPr>
          <w:b/>
          <w:i w:val="0"/>
        </w:rPr>
        <w:t>timed</w:t>
      </w:r>
      <w:r>
        <w:rPr>
          <w:b w:val="0"/>
          <w:i w:val="0"/>
        </w:rPr>
        <w:t xml:space="preserve"> past-paper section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Tools to lean on</w:t>
      </w:r>
    </w:p>
    <w:p>
      <w:pPr>
        <w:pStyle w:val="ListBullet"/>
      </w:pPr>
      <w:r>
        <w:rPr>
          <w:b/>
          <w:i w:val="0"/>
        </w:rPr>
        <w:t>Glossary</w:t>
      </w:r>
      <w:r>
        <w:rPr>
          <w:b w:val="0"/>
          <w:i w:val="0"/>
        </w:rPr>
        <w:t xml:space="preserve"> — for daily quick-fire definition retrieval.</w:t>
      </w:r>
    </w:p>
    <w:p>
      <w:pPr>
        <w:pStyle w:val="ListBullet"/>
      </w:pPr>
      <w:r>
        <w:rPr>
          <w:b/>
          <w:i w:val="0"/>
        </w:rPr>
        <w:t>Reference sheet</w:t>
      </w:r>
      <w:r>
        <w:rPr>
          <w:b w:val="0"/>
          <w:i w:val="0"/>
        </w:rPr>
        <w:t xml:space="preserve"> — for the number/Big O/logic/SQL facts you must have at your fingertips.</w:t>
      </w:r>
    </w:p>
    <w:p>
      <w:pPr>
        <w:pStyle w:val="ListBullet"/>
      </w:pPr>
      <w:r>
        <w:rPr>
          <w:b/>
          <w:i w:val="0"/>
        </w:rPr>
        <w:t>Command-words guide</w:t>
      </w:r>
      <w:r>
        <w:rPr>
          <w:b w:val="0"/>
          <w:i w:val="0"/>
        </w:rPr>
        <w:t xml:space="preserve"> — read it before every practice session until decoding questions is automatic.</w:t>
      </w:r>
    </w:p>
    <w:p>
      <w:pPr>
        <w:pStyle w:val="ListBullet"/>
      </w:pPr>
      <w:r>
        <w:rPr>
          <w:b/>
          <w:i w:val="0"/>
        </w:rPr>
        <w:t>Common-mistakes sheet</w:t>
      </w:r>
      <w:r>
        <w:rPr>
          <w:b w:val="0"/>
          <w:i w:val="0"/>
        </w:rPr>
        <w:t xml:space="preserve"> — read the week of the exam.</w:t>
      </w:r>
    </w:p>
    <w:p>
      <w:r>
        <w:rPr>
          <w:b w:val="0"/>
          <w:i w:val="0"/>
        </w:rPr>
        <w:t>Consistency beats cramming. Short, active, spaced sessions — every week — is how passes become A*s.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