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32 (24 May) - Mini-NEA Design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complete section 2 + the test plan (typical, boundary, erroneous).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review against the Design checklist.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