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1.3.2 Databases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SELECT = </w:t>
      </w:r>
      <w:r>
        <w:rPr>
          <w:b/>
          <w:i w:val="0"/>
        </w:rPr>
        <w:t>D</w:t>
      </w:r>
      <w:r>
        <w:rPr>
          <w:b w:val="0"/>
          <w:i w:val="0"/>
        </w:rPr>
        <w:t xml:space="preserve">; FROM = </w:t>
      </w:r>
      <w:r>
        <w:rPr>
          <w:b/>
          <w:i w:val="0"/>
        </w:rPr>
        <w:t>F</w:t>
      </w:r>
      <w:r>
        <w:rPr>
          <w:b w:val="0"/>
          <w:i w:val="0"/>
        </w:rPr>
        <w:t xml:space="preserve">; WHERE = </w:t>
      </w:r>
      <w:r>
        <w:rPr>
          <w:b/>
          <w:i w:val="0"/>
        </w:rPr>
        <w:t>B</w:t>
      </w:r>
      <w:r>
        <w:rPr>
          <w:b w:val="0"/>
          <w:i w:val="0"/>
        </w:rPr>
        <w:t xml:space="preserve">; ORDER BY = </w:t>
      </w:r>
      <w:r>
        <w:rPr>
          <w:b/>
          <w:i w:val="0"/>
        </w:rPr>
        <w:t>E</w:t>
      </w:r>
      <w:r>
        <w:rPr>
          <w:b w:val="0"/>
          <w:i w:val="0"/>
        </w:rPr>
        <w:t xml:space="preserve">; JOIN … ON = </w:t>
      </w:r>
      <w:r>
        <w:rPr>
          <w:b/>
          <w:i w:val="0"/>
        </w:rPr>
        <w:t>C</w:t>
      </w:r>
      <w:r>
        <w:rPr>
          <w:b w:val="0"/>
          <w:i w:val="0"/>
        </w:rPr>
        <w:t xml:space="preserve">; INSERT INTO = </w:t>
      </w:r>
      <w:r>
        <w:rPr>
          <w:b/>
          <w:i w:val="0"/>
        </w:rPr>
        <w:t>A</w:t>
      </w:r>
      <w:r>
        <w:rPr>
          <w:b w:val="0"/>
          <w:i w:val="0"/>
        </w:rPr>
        <w:t xml:space="preserve">. </w:t>
      </w:r>
      <w:r>
        <w:rPr>
          <w:b w:val="0"/>
          <w:i/>
        </w:rPr>
        <w:t>(2 correct matches per mark.)</w:t>
      </w:r>
    </w:p>
    <w:p>
      <w:r>
        <w:rPr>
          <w:b/>
          <w:i w:val="0"/>
        </w:rPr>
        <w:t>2. [2]</w:t>
      </w:r>
      <w:r>
        <w:rPr>
          <w:b w:val="0"/>
          <w:i w:val="0"/>
        </w:rPr>
        <w:t xml:space="preserve"> (a)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; (b)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; (c) </w:t>
      </w:r>
      <w:r>
        <w:rPr>
          <w:rFonts w:ascii="Consolas" w:hAnsi="Consolas"/>
          <w:b w:val="0"/>
          <w:i w:val="0"/>
          <w:sz w:val="19"/>
        </w:rPr>
        <w:t>MembershipType</w:t>
      </w:r>
      <w:r>
        <w:rPr>
          <w:b w:val="0"/>
          <w:i w:val="0"/>
        </w:rPr>
        <w:t xml:space="preserve">; (d) </w:t>
      </w:r>
      <w:r>
        <w:rPr>
          <w:rFonts w:ascii="Consolas" w:hAnsi="Consolas"/>
          <w:b w:val="0"/>
          <w:i w:val="0"/>
          <w:sz w:val="19"/>
        </w:rPr>
        <w:t>DESC</w:t>
      </w:r>
      <w:r>
        <w:rPr>
          <w:b w:val="0"/>
          <w:i w:val="0"/>
        </w:rPr>
        <w:t xml:space="preserve">. </w:t>
      </w:r>
      <w:r>
        <w:rPr>
          <w:b w:val="0"/>
          <w:i/>
        </w:rPr>
        <w:t>(2 correct blanks per mark.)</w:t>
      </w:r>
      <w:r>
        <w:rPr>
          <w:b w:val="0"/>
          <w:i w:val="0"/>
        </w:rPr>
        <w:t xml:space="preserve"> Completed query:</w:t>
      </w:r>
    </w:p>
    <w:p>
      <w:pPr>
        <w:shd w:fill="F2F2F2"/>
      </w:pPr>
      <w:r>
        <w:rPr>
          <w:rFonts w:ascii="Consolas" w:hAnsi="Consolas"/>
          <w:sz w:val="18"/>
        </w:rPr>
        <w:t>SELECT FirstName, Surname</w:t>
        <w:br/>
        <w:t>FROM Member</w:t>
        <w:br/>
        <w:t>WHERE MembershipType = 'Junior'</w:t>
        <w:br/>
        <w:t>ORDER BY Surname DESC;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1 mark per error identified and corrected: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SELCT</w:t>
      </w:r>
      <w:r>
        <w:rPr>
          <w:b w:val="0"/>
          <w:i w:val="0"/>
        </w:rPr>
        <w:t xml:space="preserve"> is misspelled — should be </w:t>
      </w:r>
      <w:r>
        <w:rPr>
          <w:rFonts w:ascii="Consolas" w:hAnsi="Consolas"/>
          <w:b w:val="0"/>
          <w:i w:val="0"/>
          <w:sz w:val="19"/>
        </w:rPr>
        <w:t>SELECT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join condition must be introduced with </w:t>
      </w:r>
      <w:r>
        <w:rPr>
          <w:rFonts w:ascii="Consolas" w:hAnsi="Consolas"/>
          <w:b w:val="0"/>
          <w:i w:val="0"/>
          <w:sz w:val="19"/>
        </w:rPr>
        <w:t>ON</w:t>
      </w:r>
      <w:r>
        <w:rPr>
          <w:b w:val="0"/>
          <w:i w:val="0"/>
        </w:rPr>
        <w:t xml:space="preserve">, not </w:t>
      </w:r>
      <w:r>
        <w:rPr>
          <w:rFonts w:ascii="Consolas" w:hAnsi="Consolas"/>
          <w:b w:val="0"/>
          <w:i w:val="0"/>
          <w:sz w:val="19"/>
        </w:rPr>
        <w:t>WHERE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JOIN Booking ON …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The condition links the wrong field — </w:t>
      </w:r>
      <w:r>
        <w:rPr>
          <w:rFonts w:ascii="Consolas" w:hAnsi="Consolas"/>
          <w:b w:val="0"/>
          <w:i w:val="0"/>
          <w:sz w:val="19"/>
        </w:rPr>
        <w:t>Booking.BookingID</w:t>
      </w:r>
      <w:r>
        <w:rPr>
          <w:b w:val="0"/>
          <w:i w:val="0"/>
        </w:rPr>
        <w:t xml:space="preserve"> should be </w:t>
      </w:r>
      <w:r>
        <w:rPr>
          <w:rFonts w:ascii="Consolas" w:hAnsi="Consolas"/>
          <w:b w:val="0"/>
          <w:i w:val="0"/>
          <w:sz w:val="19"/>
        </w:rPr>
        <w:t>Booking.MemberID</w:t>
      </w:r>
      <w:r>
        <w:rPr>
          <w:b w:val="0"/>
          <w:i w:val="0"/>
        </w:rPr>
        <w:t xml:space="preserve"> (the foreign key in </w:t>
      </w:r>
      <w:r>
        <w:rPr>
          <w:rFonts w:ascii="Consolas" w:hAnsi="Consolas"/>
          <w:b w:val="0"/>
          <w:i w:val="0"/>
          <w:sz w:val="19"/>
        </w:rPr>
        <w:t>Booking</w:t>
      </w:r>
      <w:r>
        <w:rPr>
          <w:b w:val="0"/>
          <w:i w:val="0"/>
        </w:rPr>
        <w:t xml:space="preserve"> matches the primary key of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Corrected query:</w:t>
      </w:r>
    </w:p>
    <w:p>
      <w:pPr>
        <w:shd w:fill="F2F2F2"/>
      </w:pPr>
      <w:r>
        <w:rPr>
          <w:rFonts w:ascii="Consolas" w:hAnsi="Consolas"/>
          <w:sz w:val="18"/>
        </w:rPr>
        <w:t>SELECT Member.Surname, Booking.CourtNumber, Booking.BookingDate</w:t>
        <w:br/>
        <w:t>FROM Member</w:t>
        <w:br/>
        <w:t>JOIN Booking ON Member.MemberID = Booking.MemberID;</w:t>
      </w:r>
    </w:p>
    <w:p>
      <w:r>
        <w:rPr>
          <w:b/>
          <w:i w:val="0"/>
        </w:rPr>
        <w:t>4 (a) [2]</w:t>
      </w:r>
      <w:r>
        <w:rPr>
          <w:b w:val="0"/>
          <w:i w:val="0"/>
        </w:rPr>
        <w:t xml:space="preserve"> A single order record would contain a repeating group — several </w:t>
      </w:r>
      <w:r>
        <w:rPr>
          <w:rFonts w:ascii="Consolas" w:hAnsi="Consolas"/>
          <w:b w:val="0"/>
          <w:i w:val="0"/>
          <w:sz w:val="19"/>
        </w:rPr>
        <w:t>ProductID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ProductName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Quantity</w:t>
      </w:r>
      <w:r>
        <w:rPr>
          <w:b w:val="0"/>
          <w:i w:val="0"/>
        </w:rPr>
        <w:t xml:space="preserve"> values in one row — so values are not atomic (1). 1NF requires no repeating groups / every attribute to hold a single (atomic) value, with a primary key defined (1). (Accept: each product on an order must become its own row / separate order-line table.)</w:t>
      </w:r>
    </w:p>
    <w:p>
      <w:r>
        <w:rPr>
          <w:b/>
          <w:i w:val="0"/>
        </w:rPr>
        <w:t>4 (b) [2]</w:t>
      </w:r>
      <w:r>
        <w:rPr>
          <w:b w:val="0"/>
          <w:i w:val="0"/>
        </w:rPr>
        <w:t xml:space="preserve"> It is a </w:t>
      </w:r>
      <w:r>
        <w:rPr>
          <w:b/>
          <w:i w:val="0"/>
        </w:rPr>
        <w:t>partial dependency</w:t>
      </w:r>
      <w:r>
        <w:rPr>
          <w:b w:val="0"/>
          <w:i w:val="0"/>
        </w:rPr>
        <w:t xml:space="preserve"> — a non-key attribute depends on only part of a composite primary key (1). It is removed by converting to </w:t>
      </w:r>
      <w:r>
        <w:rPr>
          <w:b/>
          <w:i w:val="0"/>
        </w:rPr>
        <w:t>Second Normal Form (2NF)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Durability: once a transaction has been committed, its changes are permanent — they are written to non-volatile storage (e.g. via a transaction log) (1). So if the server loses power after the commit, the payment is not lost — the committed change survives the failure/restart (1).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Lossy compression (1). Valid reason (1), e.g. it produces a much smaller file, so the page loads faster / uses less bandwidth and storage, and the small loss of quality is not noticeable when viewing a photograph on screen.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The Waterfall model is a sequential/linear series of stages (analysis, design, implementation, testing, maintenance) where each stage is completed before the next begins (1). Drawback (1, any one): inflexible — going back to change an earlier stage is difficult/costly; the customer only sees the product near the end; unsuitable when requirements are likely to change.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1 mark + 1 mark for a developed reason, e.g. an SSD has no moving parts, so data access is much faster (lower latency/read times) (1) and it is more resistant to damage from knocks/drops, uses less power (longer battery life) and is silent (1). (Two valid points, or one point well developed.)</w:t>
      </w:r>
    </w:p>
    <w:p>
      <w:r>
        <w:rPr>
          <w:b/>
          <w:i w:val="0"/>
        </w:rPr>
        <w:t>Total: 14 + 6 = 20 marks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1.3.1 Compression, Encryption and Hashing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marks,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Lossy permanently discards data; the original cannot be exactly recovered.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RLE replaces runs of repeated values, so long runs compress well.</w:t>
      </w:r>
    </w:p>
    <w:p>
      <w:pPr>
        <w:pStyle w:val="ListNumber"/>
      </w:pPr>
      <w:r>
        <w:rPr>
          <w:b/>
          <w:i w:val="0"/>
        </w:rPr>
        <w:t>A</w:t>
      </w:r>
      <w:r>
        <w:rPr>
          <w:b w:val="0"/>
          <w:i w:val="0"/>
        </w:rPr>
        <w:t xml:space="preserve"> — With few/short runs, the value+count pairs can exceed the original size.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The dictionary mapping patterns to references must accompany the file to decode it.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Symmetric uses one shared key for both encryption and decryption.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Symmetric's key-distribution problem is solved by the openly shared public key.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Sign with private key, verify with public key (proves origin/integrity).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Deterministic: same input always yields the same digest.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no data is permanently removed / original is exactly recoverable. 1 mark: any valid use, e.g. text/program code/ZIP/PNG.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Encoded output: </w:t>
      </w:r>
      <w:r>
        <w:rPr>
          <w:rFonts w:ascii="Consolas" w:hAnsi="Consolas"/>
          <w:b w:val="0"/>
          <w:i w:val="0"/>
          <w:sz w:val="19"/>
        </w:rPr>
        <w:t>5W 2B 6W</w:t>
      </w:r>
      <w:r>
        <w:rPr>
          <w:b w:val="0"/>
          <w:i w:val="0"/>
        </w:rPr>
        <w:t xml:space="preserve"> (or </w:t>
      </w:r>
      <w:r>
        <w:rPr>
          <w:rFonts w:ascii="Consolas" w:hAnsi="Consolas"/>
          <w:b w:val="0"/>
          <w:i w:val="0"/>
          <w:sz w:val="19"/>
        </w:rPr>
        <w:t>W5 B2 W6</w:t>
      </w:r>
      <w:r>
        <w:rPr>
          <w:b w:val="0"/>
          <w:i w:val="0"/>
        </w:rPr>
        <w:t>). 1 mark correct values W,B,W in order; 1 mark correct counts 5,2,6.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Decoded: </w:t>
      </w:r>
      <w:r>
        <w:rPr>
          <w:rFonts w:ascii="Consolas" w:hAnsi="Consolas"/>
          <w:b w:val="0"/>
          <w:i w:val="0"/>
          <w:sz w:val="19"/>
        </w:rPr>
        <w:t>AAAAA BBB C AAAA</w:t>
      </w:r>
      <w:r>
        <w:rPr>
          <w:b w:val="0"/>
          <w:i w:val="0"/>
        </w:rPr>
        <w:t xml:space="preserve"> i.e. </w:t>
      </w:r>
      <w:r>
        <w:rPr>
          <w:rFonts w:ascii="Consolas" w:hAnsi="Consolas"/>
          <w:b w:val="0"/>
          <w:i w:val="0"/>
          <w:sz w:val="19"/>
        </w:rPr>
        <w:t>AAAAABBBCAAAA</w:t>
      </w:r>
      <w:r>
        <w:rPr>
          <w:b w:val="0"/>
          <w:i w:val="0"/>
        </w:rPr>
        <w:t>. 1 mark for correct letters in order; 1 mark for correct counts (5,3,1,4).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the public key can be shared openly so no secret key needs to be exchanged in advance. 1 mark: only the matching private key (kept secret) can decrypt, so an intercepted public key/ciphertext is useless — avoids the symmetric key-distribution problem.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for 1 mark each: hashing is one-way so the original password cannot be retrieved even if the database is stolen; the system only compares hashes at login so it never needs to store/recover the plaintext; encryption is reversible with a key (a risk if the key is compromised).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for 1 mark each: one-way/not reversible; deterministic; low/few collisions; fast to compute; produces fixed-length output.</w:t>
      </w:r>
    </w:p>
    <w:p>
      <w:r>
        <w:rPr>
          <w:b/>
          <w:i w:val="0"/>
        </w:rPr>
        <w:t>Section C (5 marks — award up to 5 from)</w:t>
      </w:r>
    </w:p>
    <w:p>
      <w:pPr>
        <w:pStyle w:val="ListNumber"/>
      </w:pPr>
    </w:p>
    <w:p>
      <w:pPr>
        <w:pStyle w:val="ListBullet"/>
      </w:pPr>
      <w:r>
        <w:rPr>
          <w:b w:val="0"/>
          <w:i w:val="0"/>
        </w:rPr>
        <w:t xml:space="preserve">Compression reduces audio file size so it transfers faster and uses less bandwidth/storage.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Lossy compression (e.g. MP3) is suitable for audio because slight quality loss is acceptable and gives a much smaller file.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Encryption scrambles data in transit so an interceptor cannot read it; (a)symmetric encryption is used — HTTPS uses asymmetric to exchange a symmetric session key, then symmetric for the bulk audio stream.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Hashing the password means only the hash is stored, not the plaintext.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At login the entered password is hashed and compared; because hashing is one-way a stolen database does not reveal the actual passwords. </w:t>
      </w:r>
      <w:r>
        <w:rPr>
          <w:b/>
          <w:i w:val="0"/>
        </w:rPr>
        <w:t>[1]</w:t>
      </w:r>
    </w:p>
    <w:p>
      <w:r>
        <w:rPr>
          <w:b/>
          <w:i w:val="0"/>
        </w:rPr>
        <w:t>Total: 8 + 12 + 5 = 25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