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ED7674" w:rsidP="59ED7674" w:rsidRDefault="59ED7674" w14:paraId="65C56829" w14:textId="4022CA10">
      <w:pPr>
        <w:jc w:val="center"/>
        <w:rPr>
          <w:b w:val="1"/>
          <w:bCs w:val="1"/>
          <w:i w:val="1"/>
          <w:iCs w:val="1"/>
          <w:sz w:val="28"/>
          <w:szCs w:val="28"/>
          <w:u w:val="single"/>
        </w:rPr>
      </w:pPr>
      <w:r w:rsidRPr="59ED7674" w:rsidR="59ED7674">
        <w:rPr>
          <w:b w:val="1"/>
          <w:bCs w:val="1"/>
          <w:i w:val="1"/>
          <w:iCs w:val="1"/>
          <w:sz w:val="28"/>
          <w:szCs w:val="28"/>
          <w:u w:val="single"/>
        </w:rPr>
        <w:t>MacaWelds</w:t>
      </w:r>
      <w:r w:rsidRPr="59ED7674" w:rsidR="59ED7674">
        <w:rPr>
          <w:b w:val="1"/>
          <w:bCs w:val="1"/>
          <w:i w:val="1"/>
          <w:iCs w:val="1"/>
          <w:sz w:val="28"/>
          <w:szCs w:val="28"/>
          <w:u w:val="single"/>
        </w:rPr>
        <w:t xml:space="preserve"> 2022</w:t>
      </w:r>
    </w:p>
    <w:p w:rsidR="59ED7674" w:rsidP="59ED7674" w:rsidRDefault="59ED7674" w14:paraId="635C72FD" w14:textId="0634249D">
      <w:pPr>
        <w:pStyle w:val="Normal"/>
      </w:pPr>
    </w:p>
    <w:p w:rsidR="59ED7674" w:rsidP="59ED7674" w:rsidRDefault="59ED7674" w14:paraId="164746EA" w14:textId="2ED383CB">
      <w:pPr>
        <w:pStyle w:val="Normal"/>
        <w:rPr>
          <w:b w:val="1"/>
          <w:bCs w:val="1"/>
        </w:rPr>
      </w:pPr>
      <w:r w:rsidRPr="59ED7674" w:rsidR="59ED7674">
        <w:rPr>
          <w:b w:val="1"/>
          <w:bCs w:val="1"/>
        </w:rPr>
        <w:t>Last review 26.11.2022</w:t>
      </w:r>
    </w:p>
    <w:p w:rsidR="59ED7674" w:rsidRDefault="59ED7674" w14:paraId="10BFFC0D" w14:textId="006DF645"/>
    <w:p w:rsidR="59ED7674" w:rsidP="59ED7674" w:rsidRDefault="59ED7674" w14:paraId="26F52D62" w14:textId="1DE2C657">
      <w:pPr>
        <w:jc w:val="center"/>
      </w:pPr>
      <w:r w:rsidRPr="59ED7674" w:rsidR="59ED7674">
        <w:rPr>
          <w:sz w:val="28"/>
          <w:szCs w:val="28"/>
        </w:rPr>
        <w:t xml:space="preserve">Terms and Conditions </w:t>
      </w:r>
      <w:r w:rsidRPr="59ED7674" w:rsidR="59ED7674">
        <w:rPr>
          <w:sz w:val="28"/>
          <w:szCs w:val="28"/>
        </w:rPr>
        <w:t>of</w:t>
      </w:r>
      <w:r w:rsidRPr="59ED7674" w:rsidR="59ED7674">
        <w:rPr>
          <w:sz w:val="28"/>
          <w:szCs w:val="28"/>
        </w:rPr>
        <w:t xml:space="preserve"> Service.</w:t>
      </w:r>
    </w:p>
    <w:p w:rsidR="59ED7674" w:rsidP="59ED7674" w:rsidRDefault="59ED7674" w14:paraId="20249166" w14:textId="7AF82470">
      <w:pPr>
        <w:pStyle w:val="Normal"/>
      </w:pPr>
    </w:p>
    <w:p w:rsidR="59ED7674" w:rsidP="59ED7674" w:rsidRDefault="59ED7674" w14:paraId="7294B5E8" w14:textId="2530CA5D">
      <w:pPr>
        <w:pStyle w:val="Normal"/>
        <w:rPr>
          <w:b w:val="1"/>
          <w:bCs w:val="1"/>
          <w:sz w:val="24"/>
          <w:szCs w:val="24"/>
          <w:u w:val="single"/>
        </w:rPr>
      </w:pPr>
      <w:r w:rsidRPr="59ED7674" w:rsidR="59ED7674">
        <w:rPr>
          <w:b w:val="1"/>
          <w:bCs w:val="1"/>
          <w:sz w:val="24"/>
          <w:szCs w:val="24"/>
          <w:u w:val="single"/>
        </w:rPr>
        <w:t>Reference</w:t>
      </w:r>
    </w:p>
    <w:p w:rsidR="59ED7674" w:rsidP="59ED7674" w:rsidRDefault="59ED7674" w14:paraId="61DC910E" w14:textId="0BE579C5">
      <w:pPr>
        <w:pStyle w:val="Normal"/>
        <w:rPr>
          <w:b w:val="1"/>
          <w:bCs w:val="1"/>
          <w:sz w:val="20"/>
          <w:szCs w:val="20"/>
        </w:rPr>
      </w:pPr>
      <w:r w:rsidRPr="59ED7674" w:rsidR="59ED7674">
        <w:rPr>
          <w:b w:val="1"/>
          <w:bCs w:val="1"/>
          <w:sz w:val="20"/>
          <w:szCs w:val="20"/>
        </w:rPr>
        <w:t>Terms used as definitions in this document.</w:t>
      </w:r>
    </w:p>
    <w:p w:rsidR="59ED7674" w:rsidP="59ED7674" w:rsidRDefault="59ED7674" w14:paraId="61D254DB" w14:textId="4CB57BFB">
      <w:pPr>
        <w:pStyle w:val="Normal"/>
        <w:rPr>
          <w:sz w:val="16"/>
          <w:szCs w:val="16"/>
        </w:rPr>
      </w:pPr>
      <w:r w:rsidRPr="59ED7674" w:rsidR="59ED7674">
        <w:rPr>
          <w:sz w:val="16"/>
          <w:szCs w:val="16"/>
        </w:rPr>
        <w:t>MacaWelds</w:t>
      </w:r>
      <w:r w:rsidRPr="59ED7674" w:rsidR="59ED7674">
        <w:rPr>
          <w:sz w:val="16"/>
          <w:szCs w:val="16"/>
        </w:rPr>
        <w:t xml:space="preserve"> = anyone employed by or under </w:t>
      </w:r>
      <w:r w:rsidRPr="59ED7674" w:rsidR="59ED7674">
        <w:rPr>
          <w:sz w:val="16"/>
          <w:szCs w:val="16"/>
        </w:rPr>
        <w:t>MacaWelds</w:t>
      </w:r>
      <w:r w:rsidRPr="59ED7674" w:rsidR="59ED7674">
        <w:rPr>
          <w:sz w:val="16"/>
          <w:szCs w:val="16"/>
        </w:rPr>
        <w:t xml:space="preserve"> Contract.</w:t>
      </w:r>
    </w:p>
    <w:p w:rsidR="59ED7674" w:rsidP="59ED7674" w:rsidRDefault="59ED7674" w14:paraId="2397C92A" w14:textId="5CF743FC">
      <w:pPr>
        <w:pStyle w:val="Normal"/>
        <w:rPr>
          <w:sz w:val="16"/>
          <w:szCs w:val="16"/>
        </w:rPr>
      </w:pPr>
      <w:r w:rsidRPr="59ED7674" w:rsidR="59ED7674">
        <w:rPr>
          <w:i w:val="1"/>
          <w:iCs w:val="1"/>
          <w:sz w:val="16"/>
          <w:szCs w:val="16"/>
        </w:rPr>
        <w:t>Ln</w:t>
      </w:r>
      <w:r w:rsidRPr="59ED7674" w:rsidR="59ED7674">
        <w:rPr>
          <w:sz w:val="16"/>
          <w:szCs w:val="16"/>
        </w:rPr>
        <w:t>. = length (1 complete piece of any given FACTORY length).</w:t>
      </w:r>
    </w:p>
    <w:p w:rsidR="59ED7674" w:rsidP="59ED7674" w:rsidRDefault="59ED7674" w14:paraId="5A1FB5B3" w14:textId="18D9BE69">
      <w:pPr>
        <w:pStyle w:val="Normal"/>
        <w:rPr>
          <w:sz w:val="16"/>
          <w:szCs w:val="16"/>
        </w:rPr>
      </w:pPr>
      <w:r w:rsidRPr="59ED7674" w:rsidR="59ED7674">
        <w:rPr>
          <w:i w:val="1"/>
          <w:iCs w:val="1"/>
          <w:sz w:val="16"/>
          <w:szCs w:val="16"/>
        </w:rPr>
        <w:t>Hr</w:t>
      </w:r>
      <w:r w:rsidRPr="59ED7674" w:rsidR="59ED7674">
        <w:rPr>
          <w:sz w:val="16"/>
          <w:szCs w:val="16"/>
        </w:rPr>
        <w:t>.</w:t>
      </w:r>
      <w:r w:rsidRPr="59ED7674" w:rsidR="59ED7674">
        <w:rPr>
          <w:sz w:val="16"/>
          <w:szCs w:val="16"/>
        </w:rPr>
        <w:t xml:space="preserve"> = 60min 1hr = 60min 2hr = 120mins etc.....</w:t>
      </w:r>
    </w:p>
    <w:p w:rsidR="59ED7674" w:rsidP="59ED7674" w:rsidRDefault="59ED7674" w14:paraId="774F87B2" w14:textId="61454C57">
      <w:pPr>
        <w:pStyle w:val="Normal"/>
        <w:rPr>
          <w:sz w:val="16"/>
          <w:szCs w:val="16"/>
        </w:rPr>
      </w:pPr>
      <w:r w:rsidRPr="59ED7674" w:rsidR="59ED7674">
        <w:rPr>
          <w:i w:val="1"/>
          <w:iCs w:val="1"/>
          <w:sz w:val="16"/>
          <w:szCs w:val="16"/>
        </w:rPr>
        <w:t>Ea</w:t>
      </w:r>
      <w:r w:rsidRPr="59ED7674" w:rsidR="59ED7674">
        <w:rPr>
          <w:sz w:val="16"/>
          <w:szCs w:val="16"/>
        </w:rPr>
        <w:t>. = Each (</w:t>
      </w:r>
      <w:r w:rsidRPr="59ED7674" w:rsidR="59ED7674">
        <w:rPr>
          <w:sz w:val="16"/>
          <w:szCs w:val="16"/>
        </w:rPr>
        <w:t>singular</w:t>
      </w:r>
      <w:r w:rsidRPr="59ED7674" w:rsidR="59ED7674">
        <w:rPr>
          <w:sz w:val="16"/>
          <w:szCs w:val="16"/>
        </w:rPr>
        <w:t xml:space="preserve"> item).</w:t>
      </w:r>
    </w:p>
    <w:p w:rsidR="59ED7674" w:rsidP="59ED7674" w:rsidRDefault="59ED7674" w14:paraId="6DDACBE6" w14:textId="0579427C">
      <w:pPr>
        <w:pStyle w:val="Normal"/>
        <w:rPr>
          <w:sz w:val="16"/>
          <w:szCs w:val="16"/>
        </w:rPr>
      </w:pPr>
      <w:r w:rsidRPr="59ED7674" w:rsidR="59ED7674">
        <w:rPr>
          <w:i w:val="1"/>
          <w:iCs w:val="1"/>
          <w:sz w:val="16"/>
          <w:szCs w:val="16"/>
        </w:rPr>
        <w:t xml:space="preserve">Contacting. </w:t>
      </w:r>
      <w:r w:rsidRPr="59ED7674" w:rsidR="59ED7674">
        <w:rPr>
          <w:sz w:val="16"/>
          <w:szCs w:val="16"/>
        </w:rPr>
        <w:t>=” Calling”, “Email”, “Facebook” or any other means of contact including ‘face to face’.</w:t>
      </w:r>
    </w:p>
    <w:p w:rsidR="59ED7674" w:rsidP="59ED7674" w:rsidRDefault="59ED7674" w14:paraId="0010162B" w14:textId="1152CB3C">
      <w:pPr>
        <w:pStyle w:val="Normal"/>
        <w:rPr>
          <w:sz w:val="16"/>
          <w:szCs w:val="16"/>
        </w:rPr>
      </w:pPr>
      <w:r w:rsidRPr="0ADD1464" w:rsidR="0ADD1464">
        <w:rPr>
          <w:i w:val="1"/>
          <w:iCs w:val="1"/>
          <w:sz w:val="16"/>
          <w:szCs w:val="16"/>
        </w:rPr>
        <w:t xml:space="preserve">Face to Face. </w:t>
      </w:r>
      <w:r w:rsidRPr="0ADD1464" w:rsidR="0ADD1464">
        <w:rPr>
          <w:sz w:val="16"/>
          <w:szCs w:val="16"/>
        </w:rPr>
        <w:t>= by any given means we have engaged a conversation involving our services.</w:t>
      </w:r>
      <w:r>
        <w:br/>
      </w:r>
      <w:r w:rsidRPr="0ADD1464" w:rsidR="0ADD1464">
        <w:rPr>
          <w:sz w:val="16"/>
          <w:szCs w:val="16"/>
        </w:rPr>
        <w:t xml:space="preserve">Services = any given contract or engagement of </w:t>
      </w:r>
      <w:r w:rsidRPr="0ADD1464" w:rsidR="0ADD1464">
        <w:rPr>
          <w:sz w:val="16"/>
          <w:szCs w:val="16"/>
        </w:rPr>
        <w:t>employment</w:t>
      </w:r>
      <w:r w:rsidRPr="0ADD1464" w:rsidR="0ADD1464">
        <w:rPr>
          <w:sz w:val="16"/>
          <w:szCs w:val="16"/>
        </w:rPr>
        <w:t>.</w:t>
      </w:r>
    </w:p>
    <w:p w:rsidR="59ED7674" w:rsidP="59ED7674" w:rsidRDefault="59ED7674" w14:paraId="020FA716" w14:textId="5F406615">
      <w:pPr>
        <w:pStyle w:val="Normal"/>
        <w:rPr>
          <w:b w:val="1"/>
          <w:bCs w:val="1"/>
          <w:sz w:val="24"/>
          <w:szCs w:val="24"/>
          <w:u w:val="single"/>
        </w:rPr>
      </w:pPr>
    </w:p>
    <w:p w:rsidR="59ED7674" w:rsidP="59ED7674" w:rsidRDefault="59ED7674" w14:paraId="38F31CC6" w14:textId="465085A7">
      <w:pPr>
        <w:pStyle w:val="Normal"/>
        <w:rPr>
          <w:b w:val="1"/>
          <w:bCs w:val="1"/>
          <w:sz w:val="24"/>
          <w:szCs w:val="24"/>
          <w:u w:val="single"/>
        </w:rPr>
      </w:pPr>
      <w:r w:rsidRPr="59ED7674" w:rsidR="59ED7674">
        <w:rPr>
          <w:b w:val="1"/>
          <w:bCs w:val="1"/>
          <w:sz w:val="24"/>
          <w:szCs w:val="24"/>
          <w:u w:val="single"/>
        </w:rPr>
        <w:t>Terms of Engagement</w:t>
      </w:r>
    </w:p>
    <w:p w:rsidR="59ED7674" w:rsidP="59ED7674" w:rsidRDefault="59ED7674" w14:paraId="704546BB" w14:textId="00E37B23">
      <w:pPr>
        <w:pStyle w:val="Normal"/>
        <w:rPr>
          <w:sz w:val="16"/>
          <w:szCs w:val="16"/>
        </w:rPr>
      </w:pPr>
      <w:r w:rsidRPr="59ED7674" w:rsidR="59ED7674">
        <w:rPr>
          <w:sz w:val="16"/>
          <w:szCs w:val="16"/>
        </w:rPr>
        <w:t xml:space="preserve">By </w:t>
      </w:r>
      <w:r w:rsidRPr="59ED7674" w:rsidR="59ED7674">
        <w:rPr>
          <w:i w:val="1"/>
          <w:iCs w:val="1"/>
          <w:sz w:val="16"/>
          <w:szCs w:val="16"/>
        </w:rPr>
        <w:t xml:space="preserve">contacting </w:t>
      </w:r>
      <w:r w:rsidRPr="59ED7674" w:rsidR="59ED7674">
        <w:rPr>
          <w:sz w:val="16"/>
          <w:szCs w:val="16"/>
        </w:rPr>
        <w:t>to engage service is a legal binding contract.</w:t>
      </w:r>
    </w:p>
    <w:p w:rsidR="59ED7674" w:rsidP="59ED7674" w:rsidRDefault="59ED7674" w14:paraId="78BF822F" w14:textId="1BC4BD55">
      <w:pPr>
        <w:pStyle w:val="Normal"/>
        <w:rPr>
          <w:sz w:val="16"/>
          <w:szCs w:val="16"/>
        </w:rPr>
      </w:pPr>
      <w:r w:rsidRPr="59ED7674" w:rsidR="59ED7674">
        <w:rPr>
          <w:sz w:val="16"/>
          <w:szCs w:val="16"/>
        </w:rPr>
        <w:t>All Services Are charged Per Hour min charge of 1hr.</w:t>
      </w:r>
    </w:p>
    <w:p w:rsidR="59ED7674" w:rsidP="59ED7674" w:rsidRDefault="59ED7674" w14:paraId="24686893" w14:textId="78B0650D">
      <w:pPr>
        <w:pStyle w:val="Normal"/>
        <w:rPr>
          <w:sz w:val="16"/>
          <w:szCs w:val="16"/>
        </w:rPr>
      </w:pPr>
      <w:r w:rsidRPr="59ED7674" w:rsidR="59ED7674">
        <w:rPr>
          <w:sz w:val="16"/>
          <w:szCs w:val="16"/>
        </w:rPr>
        <w:t xml:space="preserve">All Steel Charges will be min </w:t>
      </w:r>
      <w:r w:rsidRPr="59ED7674" w:rsidR="59ED7674">
        <w:rPr>
          <w:sz w:val="16"/>
          <w:szCs w:val="16"/>
        </w:rPr>
        <w:t>1000mm</w:t>
      </w:r>
      <w:r w:rsidRPr="59ED7674" w:rsidR="59ED7674">
        <w:rPr>
          <w:sz w:val="16"/>
          <w:szCs w:val="16"/>
        </w:rPr>
        <w:t xml:space="preserve"> or 1Ln.</w:t>
      </w:r>
    </w:p>
    <w:p w:rsidR="59ED7674" w:rsidP="59ED7674" w:rsidRDefault="59ED7674" w14:paraId="6AF3FC4C" w14:textId="6C8B4C1F">
      <w:pPr>
        <w:pStyle w:val="Normal"/>
        <w:rPr>
          <w:sz w:val="16"/>
          <w:szCs w:val="16"/>
        </w:rPr>
      </w:pPr>
      <w:r w:rsidRPr="59ED7674" w:rsidR="59ED7674">
        <w:rPr>
          <w:sz w:val="16"/>
          <w:szCs w:val="16"/>
        </w:rPr>
        <w:t xml:space="preserve">Travel Charges by </w:t>
      </w:r>
      <w:r w:rsidRPr="59ED7674" w:rsidR="59ED7674">
        <w:rPr>
          <w:sz w:val="16"/>
          <w:szCs w:val="16"/>
        </w:rPr>
        <w:t>negotiation</w:t>
      </w:r>
      <w:r w:rsidRPr="59ED7674" w:rsidR="59ED7674">
        <w:rPr>
          <w:sz w:val="16"/>
          <w:szCs w:val="16"/>
        </w:rPr>
        <w:t>.</w:t>
      </w:r>
    </w:p>
    <w:p w:rsidR="59ED7674" w:rsidP="59ED7674" w:rsidRDefault="59ED7674" w14:paraId="52F14ECA" w14:textId="082EC012">
      <w:pPr>
        <w:pStyle w:val="Normal"/>
        <w:rPr>
          <w:sz w:val="16"/>
          <w:szCs w:val="16"/>
        </w:rPr>
      </w:pPr>
    </w:p>
    <w:p w:rsidR="59ED7674" w:rsidP="59ED7674" w:rsidRDefault="59ED7674" w14:paraId="733757FB" w14:textId="30CEBDCC">
      <w:pPr>
        <w:pStyle w:val="Normal"/>
        <w:rPr>
          <w:sz w:val="22"/>
          <w:szCs w:val="22"/>
          <w:u w:val="single"/>
        </w:rPr>
      </w:pPr>
      <w:r w:rsidRPr="59ED7674" w:rsidR="59ED7674">
        <w:rPr>
          <w:b w:val="1"/>
          <w:bCs w:val="1"/>
          <w:sz w:val="24"/>
          <w:szCs w:val="24"/>
          <w:u w:val="single"/>
        </w:rPr>
        <w:t>Quotes</w:t>
      </w:r>
    </w:p>
    <w:p w:rsidR="59ED7674" w:rsidP="59ED7674" w:rsidRDefault="59ED7674" w14:paraId="3681AF90" w14:textId="038CE0B3">
      <w:pPr>
        <w:pStyle w:val="Normal"/>
        <w:rPr>
          <w:sz w:val="16"/>
          <w:szCs w:val="16"/>
        </w:rPr>
      </w:pPr>
    </w:p>
    <w:p w:rsidR="59ED7674" w:rsidP="59ED7674" w:rsidRDefault="59ED7674" w14:paraId="29913295" w14:textId="3CA9F4DB">
      <w:pPr>
        <w:pStyle w:val="Normal"/>
        <w:rPr>
          <w:sz w:val="16"/>
          <w:szCs w:val="16"/>
        </w:rPr>
      </w:pPr>
      <w:r w:rsidRPr="59ED7674" w:rsidR="59ED7674">
        <w:rPr>
          <w:sz w:val="16"/>
          <w:szCs w:val="16"/>
        </w:rPr>
        <w:t>All Quotes are valid for 7days unless specified.</w:t>
      </w:r>
    </w:p>
    <w:p w:rsidR="59ED7674" w:rsidP="59ED7674" w:rsidRDefault="59ED7674" w14:paraId="3B8253C6" w14:textId="0A316AC8">
      <w:pPr>
        <w:pStyle w:val="Normal"/>
        <w:rPr>
          <w:sz w:val="16"/>
          <w:szCs w:val="16"/>
        </w:rPr>
      </w:pPr>
      <w:r w:rsidRPr="59ED7674" w:rsidR="59ED7674">
        <w:rPr>
          <w:sz w:val="16"/>
          <w:szCs w:val="16"/>
        </w:rPr>
        <w:t xml:space="preserve">All Quoted prices are liable to change without notice </w:t>
      </w:r>
      <w:r w:rsidRPr="59ED7674" w:rsidR="59ED7674">
        <w:rPr>
          <w:sz w:val="16"/>
          <w:szCs w:val="16"/>
        </w:rPr>
        <w:t>(“IF</w:t>
      </w:r>
      <w:r w:rsidRPr="59ED7674" w:rsidR="59ED7674">
        <w:rPr>
          <w:sz w:val="16"/>
          <w:szCs w:val="16"/>
        </w:rPr>
        <w:t xml:space="preserve"> “) price from supplier has increased by more </w:t>
      </w:r>
      <w:r w:rsidRPr="59ED7674" w:rsidR="59ED7674">
        <w:rPr>
          <w:sz w:val="16"/>
          <w:szCs w:val="16"/>
        </w:rPr>
        <w:t>than</w:t>
      </w:r>
      <w:r w:rsidRPr="59ED7674" w:rsidR="59ED7674">
        <w:rPr>
          <w:sz w:val="16"/>
          <w:szCs w:val="16"/>
        </w:rPr>
        <w:t xml:space="preserve"> 30% </w:t>
      </w:r>
    </w:p>
    <w:p w:rsidR="59ED7674" w:rsidP="59ED7674" w:rsidRDefault="59ED7674" w14:paraId="5944DC51" w14:textId="2EEAB29F">
      <w:pPr>
        <w:pStyle w:val="Normal"/>
        <w:rPr>
          <w:sz w:val="16"/>
          <w:szCs w:val="16"/>
          <w:u w:val="none"/>
        </w:rPr>
      </w:pPr>
      <w:r w:rsidRPr="59ED7674" w:rsidR="59ED7674">
        <w:rPr>
          <w:sz w:val="16"/>
          <w:szCs w:val="16"/>
          <w:u w:val="none"/>
        </w:rPr>
        <w:t>All Quotes are FREE NO OBLIGSTION.</w:t>
      </w:r>
    </w:p>
    <w:p w:rsidR="59ED7674" w:rsidP="59ED7674" w:rsidRDefault="59ED7674" w14:paraId="4F4017A2" w14:textId="1CA884E2">
      <w:pPr>
        <w:pStyle w:val="Normal"/>
        <w:rPr>
          <w:sz w:val="16"/>
          <w:szCs w:val="16"/>
          <w:u w:val="none"/>
        </w:rPr>
      </w:pPr>
    </w:p>
    <w:p w:rsidR="59ED7674" w:rsidP="59ED7674" w:rsidRDefault="59ED7674" w14:paraId="21957E2E" w14:textId="6D11A1B6">
      <w:pPr>
        <w:pStyle w:val="Normal"/>
        <w:rPr>
          <w:sz w:val="16"/>
          <w:szCs w:val="16"/>
          <w:u w:val="none"/>
        </w:rPr>
      </w:pPr>
      <w:r w:rsidRPr="59ED7674" w:rsidR="59ED7674">
        <w:rPr>
          <w:b w:val="1"/>
          <w:bCs w:val="1"/>
          <w:sz w:val="24"/>
          <w:szCs w:val="24"/>
          <w:u w:val="single"/>
        </w:rPr>
        <w:t>Invoices</w:t>
      </w:r>
    </w:p>
    <w:p w:rsidR="59ED7674" w:rsidP="59ED7674" w:rsidRDefault="59ED7674" w14:paraId="79468C79" w14:textId="69D485D0">
      <w:pPr>
        <w:pStyle w:val="Normal"/>
        <w:rPr>
          <w:sz w:val="16"/>
          <w:szCs w:val="16"/>
          <w:u w:val="none"/>
        </w:rPr>
      </w:pPr>
    </w:p>
    <w:p w:rsidR="59ED7674" w:rsidP="59ED7674" w:rsidRDefault="59ED7674" w14:paraId="454C5C4C" w14:textId="4E1F934B">
      <w:pPr>
        <w:pStyle w:val="Normal"/>
        <w:rPr>
          <w:sz w:val="16"/>
          <w:szCs w:val="16"/>
          <w:u w:val="none"/>
        </w:rPr>
      </w:pPr>
      <w:r w:rsidRPr="59ED7674" w:rsidR="59ED7674">
        <w:rPr>
          <w:sz w:val="16"/>
          <w:szCs w:val="16"/>
          <w:u w:val="none"/>
        </w:rPr>
        <w:t>All Invoices are final NO NEGOTIATIONS.</w:t>
      </w:r>
    </w:p>
    <w:p w:rsidR="59ED7674" w:rsidP="59ED7674" w:rsidRDefault="59ED7674" w14:paraId="1F40C261" w14:textId="757B440D">
      <w:pPr>
        <w:pStyle w:val="Normal"/>
        <w:rPr>
          <w:sz w:val="16"/>
          <w:szCs w:val="16"/>
          <w:u w:val="none"/>
        </w:rPr>
      </w:pPr>
      <w:r w:rsidRPr="59ED7674" w:rsidR="59ED7674">
        <w:rPr>
          <w:sz w:val="16"/>
          <w:szCs w:val="16"/>
          <w:u w:val="none"/>
        </w:rPr>
        <w:t>Late Fees Incur $500   this is to cover the constant checking of accounts to see if have paid or messaged (Mental Stress), Filing Fees, Recovery.</w:t>
      </w:r>
    </w:p>
    <w:p w:rsidR="59ED7674" w:rsidP="59ED7674" w:rsidRDefault="59ED7674" w14:paraId="5BED710D" w14:textId="667A3C1C">
      <w:pPr>
        <w:pStyle w:val="Normal"/>
        <w:rPr>
          <w:sz w:val="16"/>
          <w:szCs w:val="16"/>
        </w:rPr>
      </w:pPr>
      <w:r w:rsidRPr="59ED7674" w:rsidR="59ED7674">
        <w:rPr>
          <w:sz w:val="16"/>
          <w:szCs w:val="16"/>
          <w:u w:val="none"/>
        </w:rPr>
        <w:t xml:space="preserve">All unpaid accounts will be filed with the </w:t>
      </w:r>
      <w:r w:rsidRPr="59ED7674" w:rsidR="59ED7674">
        <w:rPr>
          <w:sz w:val="16"/>
          <w:szCs w:val="16"/>
          <w:u w:val="none"/>
        </w:rPr>
        <w:t>Nz</w:t>
      </w:r>
      <w:r w:rsidRPr="59ED7674" w:rsidR="59ED7674">
        <w:rPr>
          <w:sz w:val="16"/>
          <w:szCs w:val="16"/>
          <w:u w:val="none"/>
        </w:rPr>
        <w:t xml:space="preserve"> courts “</w:t>
      </w:r>
      <w:hyperlink r:id="R41c4bdbfb24e4ba6">
        <w:r w:rsidRPr="59ED7674" w:rsidR="59ED7674">
          <w:rPr>
            <w:rStyle w:val="Hyperlink"/>
            <w:rFonts w:ascii="Calibri" w:hAnsi="Calibri" w:eastAsia="Calibri" w:cs="Calibri"/>
            <w:noProof w:val="0"/>
            <w:sz w:val="16"/>
            <w:szCs w:val="16"/>
            <w:lang w:val="en-US"/>
          </w:rPr>
          <w:t>DT-Claim-form2.pdf (disputestribunal.govt.nz”.</w:t>
        </w:r>
      </w:hyperlink>
    </w:p>
    <w:p w:rsidR="59ED7674" w:rsidP="59ED7674" w:rsidRDefault="59ED7674" w14:paraId="6264E6BE" w14:textId="52C96770">
      <w:pPr>
        <w:pStyle w:val="Normal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59ED7674" w:rsidR="59ED7674">
        <w:rPr>
          <w:rFonts w:ascii="Calibri" w:hAnsi="Calibri" w:eastAsia="Calibri" w:cs="Calibri"/>
          <w:noProof w:val="0"/>
          <w:sz w:val="16"/>
          <w:szCs w:val="16"/>
          <w:lang w:val="en-US"/>
        </w:rPr>
        <w:t>Work Is Completed Under Good Faith.</w:t>
      </w:r>
    </w:p>
    <w:p w:rsidR="59ED7674" w:rsidP="59ED7674" w:rsidRDefault="59ED7674" w14:paraId="7D17DA04" w14:textId="32E203DC">
      <w:pPr>
        <w:pStyle w:val="Normal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59ED7674" w:rsidR="59ED7674">
        <w:rPr>
          <w:rFonts w:ascii="Calibri" w:hAnsi="Calibri" w:eastAsia="Calibri" w:cs="Calibri"/>
          <w:noProof w:val="0"/>
          <w:sz w:val="16"/>
          <w:szCs w:val="16"/>
          <w:lang w:val="en-US"/>
        </w:rPr>
        <w:t>Deposits via negotiation.</w:t>
      </w:r>
    </w:p>
    <w:p w:rsidR="59ED7674" w:rsidP="59ED7674" w:rsidRDefault="59ED7674" w14:paraId="7C1C81D7" w14:textId="3CBB2E81">
      <w:pPr>
        <w:pStyle w:val="Normal"/>
        <w:rPr>
          <w:rFonts w:ascii="Calibri" w:hAnsi="Calibri" w:eastAsia="Calibri" w:cs="Calibri"/>
          <w:noProof w:val="0"/>
          <w:sz w:val="16"/>
          <w:szCs w:val="16"/>
          <w:lang w:val="en-US"/>
        </w:rPr>
      </w:pPr>
    </w:p>
    <w:p w:rsidR="59ED7674" w:rsidP="59ED7674" w:rsidRDefault="59ED7674" w14:paraId="7B905DEA" w14:textId="6E5D01FB">
      <w:pPr>
        <w:pStyle w:val="Normal"/>
        <w:rPr>
          <w:b w:val="1"/>
          <w:bCs w:val="1"/>
          <w:sz w:val="22"/>
          <w:szCs w:val="22"/>
          <w:u w:val="single"/>
        </w:rPr>
      </w:pPr>
      <w:hyperlink r:id="R0f6deb8e7fc0497e">
        <w:r w:rsidRPr="59ED7674" w:rsidR="59ED7674">
          <w:rPr>
            <w:rStyle w:val="Hyperlink"/>
            <w:b w:val="1"/>
            <w:bCs w:val="1"/>
            <w:sz w:val="22"/>
            <w:szCs w:val="22"/>
          </w:rPr>
          <w:t>Http://www.macawelds.epizy.com</w:t>
        </w:r>
      </w:hyperlink>
    </w:p>
    <w:p w:rsidR="59ED7674" w:rsidP="59ED7674" w:rsidRDefault="59ED7674" w14:paraId="100EE476" w14:textId="6E046508">
      <w:pPr>
        <w:pStyle w:val="Normal"/>
        <w:rPr>
          <w:b w:val="1"/>
          <w:bCs w:val="1"/>
          <w:sz w:val="22"/>
          <w:szCs w:val="22"/>
          <w:u w:val="single"/>
        </w:rPr>
      </w:pPr>
    </w:p>
    <w:p w:rsidR="59ED7674" w:rsidP="59ED7674" w:rsidRDefault="59ED7674" w14:paraId="33D49DDE" w14:textId="1084E145">
      <w:pPr>
        <w:pStyle w:val="Normal"/>
        <w:rPr>
          <w:b w:val="1"/>
          <w:bCs w:val="1"/>
          <w:sz w:val="22"/>
          <w:szCs w:val="22"/>
          <w:u w:val="single"/>
        </w:rPr>
      </w:pPr>
    </w:p>
    <w:p w:rsidR="59ED7674" w:rsidP="59ED7674" w:rsidRDefault="59ED7674" w14:paraId="3A76ABA1" w14:textId="235F28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ED7674" w:rsidP="59ED7674" w:rsidRDefault="59ED7674" w14:paraId="5851C8AB" w14:textId="0708BDE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0ADD1464" w:rsidR="0ADD146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Liabilities.</w:t>
      </w:r>
    </w:p>
    <w:p w:rsidR="59ED7674" w:rsidP="59ED7674" w:rsidRDefault="59ED7674" w14:paraId="2E30C539" w14:textId="40E736F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59ED7674" w:rsidP="59ED7674" w:rsidRDefault="59ED7674" w14:paraId="60FB4BDE" w14:textId="33FD263D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59ED7674" w:rsidR="59ED767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We at “</w:t>
      </w:r>
      <w:r w:rsidRPr="59ED7674" w:rsidR="59ED76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16"/>
          <w:szCs w:val="16"/>
          <w:u w:val="none"/>
          <w:lang w:val="en-US"/>
        </w:rPr>
        <w:t>MacaWelds</w:t>
      </w:r>
      <w:r w:rsidRPr="59ED7674" w:rsidR="59ED767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” strive to set 110% health and safety standards. We have detailed an extensive health and safety policy that’s available at </w:t>
      </w:r>
      <w:hyperlink r:id="R688969bf068e4b14">
        <w:r w:rsidRPr="59ED7674" w:rsidR="59ED7674">
          <w:rPr>
            <w:rStyle w:val="Hyperlink"/>
            <w:rFonts w:ascii="Calibri" w:hAnsi="Calibri" w:eastAsia="Calibri" w:cs="Calibri"/>
            <w:b w:val="0"/>
            <w:bCs w:val="0"/>
            <w:noProof w:val="0"/>
            <w:sz w:val="16"/>
            <w:szCs w:val="16"/>
            <w:lang w:val="en-US"/>
          </w:rPr>
          <w:t>http://www.MacaWelds.epizy.com.</w:t>
        </w:r>
      </w:hyperlink>
    </w:p>
    <w:p w:rsidR="59ED7674" w:rsidP="59ED7674" w:rsidRDefault="59ED7674" w14:paraId="6456A028" w14:textId="33C99687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With welding there is a huge risk of fires and burns to surrounding areas “</w:t>
      </w:r>
      <w:r w:rsidRPr="0ADD1464" w:rsidR="0ADD146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16"/>
          <w:szCs w:val="16"/>
          <w:u w:val="none"/>
          <w:lang w:val="en-US"/>
        </w:rPr>
        <w:t>MacaWelds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” is not liable for any damage to property caused by welding, grinding or any engineering service takin out by “</w:t>
      </w:r>
      <w:r w:rsidRPr="0ADD1464" w:rsidR="0ADD146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16"/>
          <w:szCs w:val="16"/>
          <w:u w:val="none"/>
          <w:lang w:val="en-US"/>
        </w:rPr>
        <w:t>MacaWelds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”.</w:t>
      </w:r>
    </w:p>
    <w:p w:rsidR="59ED7674" w:rsidP="59ED7674" w:rsidRDefault="59ED7674" w14:paraId="5EE8F84A" w14:textId="2C7E4AC4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We will ensure every possible step is taken to ensure that no damage to property occurs but as in the nature of welding this is not a 100% “GUARANTEE” nor “POSSIBLE”. Please refer to our Welding Health and Safety Policy. </w:t>
      </w:r>
    </w:p>
    <w:p w:rsidR="59ED7674" w:rsidP="59ED7674" w:rsidRDefault="59ED7674" w14:paraId="2133BFB3" w14:textId="00BD595D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We Hold 2x Fire Extinguishers on every site to ensure the safety of everyone and 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their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 property.</w:t>
      </w:r>
    </w:p>
    <w:p w:rsidR="59ED7674" w:rsidP="59ED7674" w:rsidRDefault="59ED7674" w14:paraId="73FFF0AD" w14:textId="7083F8E8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59ED7674" w:rsidR="59ED767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Examples:</w:t>
      </w:r>
    </w:p>
    <w:p w:rsidR="59ED7674" w:rsidP="59ED7674" w:rsidRDefault="59ED7674" w14:paraId="3BCB6202" w14:textId="7DFD9EE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Burnt grass</w:t>
      </w:r>
    </w:p>
    <w:p w:rsidR="0ADD1464" w:rsidP="0ADD1464" w:rsidRDefault="0ADD1464" w14:paraId="3CDF511B" w14:textId="255A5AB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Burnt carpet</w:t>
      </w:r>
    </w:p>
    <w:p w:rsidR="59ED7674" w:rsidP="59ED7674" w:rsidRDefault="59ED7674" w14:paraId="1F36C185" w14:textId="314F4CE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Burns to paint</w:t>
      </w:r>
    </w:p>
    <w:p w:rsidR="59ED7674" w:rsidP="59ED7674" w:rsidRDefault="59ED7674" w14:paraId="65E3BAFC" w14:textId="426E2EA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Grinding sparks</w:t>
      </w:r>
    </w:p>
    <w:p w:rsidR="59ED7674" w:rsidP="59ED7674" w:rsidRDefault="59ED7674" w14:paraId="188C9379" w14:textId="752BF84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Welding/grinding area </w:t>
      </w:r>
    </w:p>
    <w:p w:rsidR="59ED7674" w:rsidP="59ED7674" w:rsidRDefault="59ED7674" w14:paraId="219A1660" w14:textId="45A02D8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This list is only a guide and not limited to these types/place or damage.</w:t>
      </w:r>
    </w:p>
    <w:p w:rsidR="59ED7674" w:rsidP="59ED7674" w:rsidRDefault="59ED7674" w14:paraId="6B518979" w14:textId="453D564F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</w:p>
    <w:p w:rsidR="59ED7674" w:rsidP="59ED7674" w:rsidRDefault="59ED7674" w14:paraId="1EC0FC34" w14:textId="646EB46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59ED7674" w:rsidR="59ED7674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Travel Costs</w:t>
      </w:r>
    </w:p>
    <w:p w:rsidR="59ED7674" w:rsidP="59ED7674" w:rsidRDefault="59ED7674" w14:paraId="5BB0F3B6" w14:textId="0578BD90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</w:p>
    <w:p w:rsidR="0ADD1464" w:rsidP="0ADD1464" w:rsidRDefault="0ADD1464" w14:paraId="308064B9" w14:textId="6E2A3C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All Within 20km radius (are NO charge travel)</w:t>
      </w:r>
    </w:p>
    <w:p w:rsidR="59ED7674" w:rsidP="59ED7674" w:rsidRDefault="59ED7674" w14:paraId="09144328" w14:textId="53B62CFA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59ED7674" w:rsidR="59ED767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Travel over 30km =$100</w:t>
      </w:r>
    </w:p>
    <w:p w:rsidR="59ED7674" w:rsidP="59ED7674" w:rsidRDefault="59ED7674" w14:paraId="1E49F59B" w14:textId="23B00603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59ED7674" w:rsidR="59ED767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Travel over 40Km =$150</w:t>
      </w:r>
    </w:p>
    <w:p w:rsidR="59ED7674" w:rsidP="59ED7674" w:rsidRDefault="59ED7674" w14:paraId="53B85DEF" w14:textId="6F1AA6BC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Travels 40+ KM By 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negotiation</w:t>
      </w:r>
    </w:p>
    <w:p w:rsidR="59ED7674" w:rsidP="59ED7674" w:rsidRDefault="59ED7674" w14:paraId="0D372663" w14:textId="46C4C0D5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</w:p>
    <w:p w:rsidR="59ED7674" w:rsidP="59ED7674" w:rsidRDefault="59ED7674" w14:paraId="00B27694" w14:textId="424401AD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</w:p>
    <w:p w:rsidR="59ED7674" w:rsidP="59ED7674" w:rsidRDefault="59ED7674" w14:paraId="650DDCFE" w14:textId="31F62EE5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59ED7674" w:rsidR="59ED767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Hours of work</w:t>
      </w:r>
    </w:p>
    <w:p w:rsidR="59ED7674" w:rsidP="59ED7674" w:rsidRDefault="59ED7674" w14:paraId="151510E3" w14:textId="7CFDFAEF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</w:p>
    <w:p w:rsidR="59ED7674" w:rsidP="59ED7674" w:rsidRDefault="59ED7674" w14:paraId="63F05C4C" w14:textId="733D929C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59ED7674" w:rsidR="59ED767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Monday = 10am- 5pm</w:t>
      </w:r>
    </w:p>
    <w:p w:rsidR="59ED7674" w:rsidP="59ED7674" w:rsidRDefault="59ED7674" w14:paraId="710D837D" w14:textId="69F53805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59ED7674" w:rsidR="59ED767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Tuesday = 10am – 5pm</w:t>
      </w:r>
    </w:p>
    <w:p w:rsidR="59ED7674" w:rsidP="59ED7674" w:rsidRDefault="59ED7674" w14:paraId="6AA53230" w14:textId="75D5EEB2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59ED7674" w:rsidR="59ED767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Wednesday = 10am - 5pm</w:t>
      </w:r>
    </w:p>
    <w:p w:rsidR="59ED7674" w:rsidP="59ED7674" w:rsidRDefault="59ED7674" w14:paraId="59696F58" w14:textId="6BFA612A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59ED7674" w:rsidR="59ED767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Thursday = 10am – 5pm</w:t>
      </w:r>
    </w:p>
    <w:p w:rsidR="59ED7674" w:rsidP="59ED7674" w:rsidRDefault="59ED7674" w14:paraId="4D19EA9D" w14:textId="0891294E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59ED7674" w:rsidR="59ED767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Friday = 10am – 5pm</w:t>
      </w:r>
    </w:p>
    <w:p w:rsidR="59ED7674" w:rsidP="59ED7674" w:rsidRDefault="59ED7674" w14:paraId="102DD838" w14:textId="45081FB4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59ED7674" w:rsidR="59ED767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SATURDAY= POA</w:t>
      </w:r>
    </w:p>
    <w:p w:rsidR="59ED7674" w:rsidP="59ED7674" w:rsidRDefault="59ED7674" w14:paraId="204BD4D4" w14:textId="1C453467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59ED7674" w:rsidR="59ED767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SUNDAY = POA</w:t>
      </w:r>
    </w:p>
    <w:p w:rsidR="59ED7674" w:rsidP="59ED7674" w:rsidRDefault="59ED7674" w14:paraId="60A843F8" w14:textId="5F8E6E53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Weekend Charge = $100 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+ Travel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 + POA</w:t>
      </w:r>
    </w:p>
    <w:p w:rsidR="59ED7674" w:rsidP="59ED7674" w:rsidRDefault="59ED7674" w14:paraId="78BB210B" w14:textId="747B5F57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59ED7674" w:rsidR="59ED767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Public Holidays = 1Hr. = 1.5Hr. Charge</w:t>
      </w:r>
    </w:p>
    <w:p w:rsidR="59ED7674" w:rsidP="59ED7674" w:rsidRDefault="59ED7674" w14:paraId="4AED8EF2" w14:textId="61C9E0C2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</w:p>
    <w:p w:rsidR="59ED7674" w:rsidP="59ED7674" w:rsidRDefault="59ED7674" w14:paraId="1B91E94D" w14:textId="3C5C163E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</w:p>
    <w:p w:rsidR="59ED7674" w:rsidP="59ED7674" w:rsidRDefault="59ED7674" w14:paraId="4AEF6331" w14:textId="6E5D01FB">
      <w:pPr>
        <w:pStyle w:val="Normal"/>
        <w:rPr>
          <w:b w:val="1"/>
          <w:bCs w:val="1"/>
          <w:sz w:val="22"/>
          <w:szCs w:val="22"/>
          <w:u w:val="single"/>
        </w:rPr>
      </w:pPr>
      <w:hyperlink r:id="Rdf7a3fff563e4e28">
        <w:r w:rsidRPr="59ED7674" w:rsidR="59ED7674">
          <w:rPr>
            <w:rStyle w:val="Hyperlink"/>
            <w:b w:val="1"/>
            <w:bCs w:val="1"/>
            <w:sz w:val="22"/>
            <w:szCs w:val="22"/>
          </w:rPr>
          <w:t>Http://www.macawelds.epizy.com</w:t>
        </w:r>
      </w:hyperlink>
    </w:p>
    <w:p w:rsidR="59ED7674" w:rsidP="59ED7674" w:rsidRDefault="59ED7674" w14:paraId="57B9F991" w14:textId="3F0263EC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</w:p>
    <w:p w:rsidR="59ED7674" w:rsidP="59ED7674" w:rsidRDefault="59ED7674" w14:paraId="322A0B47" w14:textId="4E1D1028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</w:p>
    <w:p w:rsidR="59ED7674" w:rsidP="59ED7674" w:rsidRDefault="59ED7674" w14:paraId="6BFCED6D" w14:textId="177C5739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</w:p>
    <w:p w:rsidR="59ED7674" w:rsidP="59ED7674" w:rsidRDefault="59ED7674" w14:paraId="04D331CA" w14:textId="55D0D979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</w:p>
    <w:p w:rsidR="59ED7674" w:rsidP="59ED7674" w:rsidRDefault="59ED7674" w14:paraId="3BEE5E8C" w14:textId="7BFCAE3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0ADD1464" w:rsidR="0ADD1464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3d </w:t>
      </w:r>
      <w:r w:rsidRPr="0ADD1464" w:rsidR="0ADD1464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solid work</w:t>
      </w:r>
      <w:r w:rsidRPr="0ADD1464" w:rsidR="0ADD1464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 Cad drawings</w:t>
      </w:r>
      <w:r>
        <w:tab/>
      </w:r>
    </w:p>
    <w:p w:rsidR="59ED7674" w:rsidP="59ED7674" w:rsidRDefault="59ED7674" w14:paraId="05F87F70" w14:textId="0053B9C8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</w:p>
    <w:p w:rsidR="59ED7674" w:rsidP="59ED7674" w:rsidRDefault="59ED7674" w14:paraId="4252ECA3" w14:textId="60B140AE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All cad drawings are only sent when “</w:t>
      </w:r>
      <w:r w:rsidRPr="0ADD1464" w:rsidR="0ADD146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16"/>
          <w:szCs w:val="16"/>
          <w:u w:val="none"/>
          <w:lang w:val="en-US"/>
        </w:rPr>
        <w:t>MacaWelds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” has 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attempted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 my upmost 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possibilities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 to 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create.</w:t>
      </w:r>
    </w:p>
    <w:p w:rsidR="59ED7674" w:rsidP="59ED7674" w:rsidRDefault="59ED7674" w14:paraId="0A49DD4A" w14:textId="2B03A8E8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All my Drawings will be fully defined unless 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specified (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mate issues, 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non-accurate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 dimensions).</w:t>
      </w:r>
    </w:p>
    <w:p w:rsidR="59ED7674" w:rsidP="59ED7674" w:rsidRDefault="59ED7674" w14:paraId="4BF40476" w14:textId="542A97C2">
      <w:pPr>
        <w:pStyle w:val="Normal"/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</w:pP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All drawings are disclosed NO HIDDEN details with 100% all faults known at the time of release and are not liable for any outcome that occurs from the 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dimensions applied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 xml:space="preserve"> or anything that may arise from “</w:t>
      </w:r>
      <w:r w:rsidRPr="0ADD1464" w:rsidR="0ADD146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16"/>
          <w:szCs w:val="16"/>
          <w:u w:val="none"/>
          <w:lang w:val="en-US"/>
        </w:rPr>
        <w:t>MacaWelds</w:t>
      </w:r>
      <w:r w:rsidRPr="0ADD1464" w:rsidR="0ADD146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16"/>
          <w:szCs w:val="16"/>
          <w:u w:val="none"/>
          <w:lang w:val="en-US"/>
        </w:rPr>
        <w:t xml:space="preserve">” </w:t>
      </w:r>
      <w:r w:rsidRPr="0ADD1464" w:rsidR="0ADD1464">
        <w:rPr>
          <w:rFonts w:ascii="Calibri" w:hAnsi="Calibri" w:eastAsia="Calibri" w:cs="Calibri"/>
          <w:b w:val="0"/>
          <w:bCs w:val="0"/>
          <w:noProof w:val="0"/>
          <w:sz w:val="16"/>
          <w:szCs w:val="16"/>
          <w:u w:val="none"/>
          <w:lang w:val="en-US"/>
        </w:rPr>
        <w:t>Services</w:t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d4a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true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BC9397"/>
    <w:rsid w:val="0ADD1464"/>
    <w:rsid w:val="54BC9397"/>
    <w:rsid w:val="59E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9397"/>
  <w15:chartTrackingRefBased/>
  <w15:docId w15:val="{4B092D5A-AD82-442A-BE35-4842550270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isputestribunal.govt.nz/assets/Documents/Forms/DT-Claim-form2.pdf" TargetMode="External" Id="R41c4bdbfb24e4ba6" /><Relationship Type="http://schemas.openxmlformats.org/officeDocument/2006/relationships/hyperlink" Target="Http://www.macawelds.epizy.com" TargetMode="External" Id="R0f6deb8e7fc0497e" /><Relationship Type="http://schemas.openxmlformats.org/officeDocument/2006/relationships/hyperlink" Target="http://www.MacaWelds.epizy.com." TargetMode="External" Id="R688969bf068e4b14" /><Relationship Type="http://schemas.openxmlformats.org/officeDocument/2006/relationships/hyperlink" Target="Http://www.macawelds.epizy.com" TargetMode="External" Id="Rdf7a3fff563e4e28" /><Relationship Type="http://schemas.openxmlformats.org/officeDocument/2006/relationships/numbering" Target="numbering.xml" Id="R02824c44cc5c41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2022-11-25T10:55:55.7758034Z</dcterms:created>
  <dcterms:modified xsi:type="dcterms:W3CDTF">2022-11-25T22:34:33.3707934Z</dcterms:modified>
  <dc:creator>Michael Duncan</dc:creator>
  <lastModifiedBy>Michael Duncan</lastModifiedBy>
</coreProperties>
</file>