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4940C4" w:rsidR="00EE0F3D" w:rsidP="00EE0F3D" w:rsidRDefault="00E8278E" w14:paraId="6A7FBA88" wp14:textId="77777777">
      <w:pPr>
        <w:spacing w:before="100" w:beforeAutospacing="1" w:after="100" w:afterAutospacing="1" w:line="240" w:lineRule="auto"/>
        <w:jc w:val="center"/>
        <w:rPr>
          <w:rFonts w:hAnsiTheme="minorHAnsi" w:cstheme="minorHAnsi"/>
          <w:color w:val="000000"/>
          <w:sz w:val="28"/>
          <w:u w:val="single"/>
          <w:lang w:val="es-ES"/>
        </w:rPr>
      </w:pPr>
      <w:proofErr w:type="spellStart"/>
      <w:r w:rsidRPr="004940C4">
        <w:rPr>
          <w:rFonts w:hAnsiTheme="minorHAnsi" w:cstheme="minorHAnsi"/>
          <w:color w:val="000000"/>
          <w:sz w:val="28"/>
          <w:u w:val="single"/>
          <w:lang w:val="es-ES"/>
        </w:rPr>
        <w:t>Asylum</w:t>
      </w:r>
      <w:proofErr w:type="spellEnd"/>
      <w:r w:rsidRPr="004940C4">
        <w:rPr>
          <w:rFonts w:hAnsiTheme="minorHAnsi" w:cstheme="minorHAnsi"/>
          <w:color w:val="000000"/>
          <w:sz w:val="28"/>
          <w:u w:val="single"/>
          <w:lang w:val="es-ES"/>
        </w:rPr>
        <w:t xml:space="preserve"> Break</w:t>
      </w:r>
    </w:p>
    <w:p xmlns:wp14="http://schemas.microsoft.com/office/word/2010/wordml" w:rsidR="00625A5C" w:rsidP="00EE0F3D" w:rsidRDefault="00EE0F3D" w14:paraId="0236FB33" wp14:textId="77777777">
      <w:pPr>
        <w:spacing w:before="100" w:beforeAutospacing="1" w:after="100" w:afterAutospacing="1" w:line="240" w:lineRule="auto"/>
        <w:rPr>
          <w:rFonts w:hAnsiTheme="minorHAnsi" w:cstheme="minorHAnsi"/>
          <w:color w:val="000000"/>
          <w:lang w:val="es-ES"/>
        </w:rPr>
      </w:pPr>
      <w:r w:rsidRPr="00625A5C">
        <w:rPr>
          <w:rFonts w:hAnsiTheme="minorHAnsi" w:cstheme="minorHAnsi"/>
          <w:color w:val="000000"/>
          <w:u w:val="single"/>
          <w:lang w:val="es-ES"/>
        </w:rPr>
        <w:t>Público Objetivo</w:t>
      </w:r>
    </w:p>
    <w:p xmlns:wp14="http://schemas.microsoft.com/office/word/2010/wordml" w:rsidR="00EE0F3D" w:rsidP="00EE0F3D" w:rsidRDefault="003746C4" w14:paraId="0F2A4AE0" wp14:textId="77777777">
      <w:pPr>
        <w:spacing w:before="100" w:beforeAutospacing="1" w:after="100" w:afterAutospacing="1" w:line="240" w:lineRule="auto"/>
        <w:rPr>
          <w:rFonts w:hAnsiTheme="minorHAnsi" w:cstheme="minorHAnsi"/>
          <w:color w:val="000000"/>
          <w:lang w:val="es-ES"/>
        </w:rPr>
      </w:pPr>
      <w:r>
        <w:rPr>
          <w:rFonts w:hAnsiTheme="minorHAnsi" w:cstheme="minorHAnsi"/>
          <w:color w:val="000000"/>
          <w:lang w:val="es-ES"/>
        </w:rPr>
        <w:t xml:space="preserve">A partir de cinco años. </w:t>
      </w:r>
    </w:p>
    <w:p xmlns:wp14="http://schemas.microsoft.com/office/word/2010/wordml" w:rsidR="00625A5C" w:rsidP="00EE0F3D" w:rsidRDefault="00625A5C" w14:paraId="4459B129" wp14:textId="77777777">
      <w:pPr>
        <w:spacing w:before="100" w:beforeAutospacing="1" w:after="100" w:afterAutospacing="1" w:line="240" w:lineRule="auto"/>
        <w:rPr>
          <w:rFonts w:hAnsiTheme="minorHAnsi" w:cstheme="minorHAnsi"/>
          <w:color w:val="000000"/>
          <w:u w:val="single"/>
          <w:lang w:val="es-ES"/>
        </w:rPr>
      </w:pPr>
      <w:r w:rsidRPr="00625A5C">
        <w:rPr>
          <w:rFonts w:hAnsiTheme="minorHAnsi" w:cstheme="minorHAnsi"/>
          <w:color w:val="000000"/>
          <w:u w:val="single"/>
          <w:lang w:val="es-ES"/>
        </w:rPr>
        <w:t>Historia</w:t>
      </w:r>
    </w:p>
    <w:p xmlns:wp14="http://schemas.microsoft.com/office/word/2010/wordml" w:rsidR="00806BD4" w:rsidP="00EE0F3D" w:rsidRDefault="00BD4770" w14:paraId="2B4EA9A4" wp14:textId="77777777">
      <w:pPr>
        <w:spacing w:before="100" w:beforeAutospacing="1" w:after="100" w:afterAutospacing="1" w:line="240" w:lineRule="auto"/>
        <w:rPr>
          <w:rFonts w:hAnsiTheme="minorHAnsi" w:cstheme="minorHAnsi"/>
          <w:color w:val="000000"/>
          <w:lang w:val="es-ES"/>
        </w:rPr>
      </w:pPr>
      <w:r>
        <w:rPr>
          <w:rFonts w:hAnsiTheme="minorHAnsi" w:cstheme="minorHAnsi"/>
          <w:color w:val="000000"/>
          <w:lang w:val="es-ES"/>
        </w:rPr>
        <w:t>Charlie es un anciano que vive en un asilo desde la muerte de su mujer</w:t>
      </w:r>
      <w:r w:rsidR="005D103B">
        <w:rPr>
          <w:rFonts w:hAnsiTheme="minorHAnsi" w:cstheme="minorHAnsi"/>
          <w:color w:val="000000"/>
          <w:lang w:val="es-ES"/>
        </w:rPr>
        <w:t xml:space="preserve">. </w:t>
      </w:r>
      <w:r w:rsidR="000315FA">
        <w:rPr>
          <w:rFonts w:hAnsiTheme="minorHAnsi" w:cstheme="minorHAnsi"/>
          <w:color w:val="000000"/>
          <w:lang w:val="es-ES"/>
        </w:rPr>
        <w:t xml:space="preserve">Sus hijos y nietos le visitan con frecuencia y sus compañeros de geriátrico son más que buena compañía. </w:t>
      </w:r>
      <w:r w:rsidR="00806BD4">
        <w:rPr>
          <w:rFonts w:hAnsiTheme="minorHAnsi" w:cstheme="minorHAnsi"/>
          <w:color w:val="000000"/>
          <w:lang w:val="es-ES"/>
        </w:rPr>
        <w:t xml:space="preserve">Aunque Charlie tiene acceso a todo tipo de actividades, no puede parar de pensar en los acontecimientos de su vida. </w:t>
      </w:r>
      <w:r w:rsidR="006C63FD">
        <w:rPr>
          <w:rFonts w:hAnsiTheme="minorHAnsi" w:cstheme="minorHAnsi"/>
          <w:color w:val="000000"/>
          <w:lang w:val="es-ES"/>
        </w:rPr>
        <w:t xml:space="preserve">Reviviendo su pasado se hace consciente de que siempre ha vivido como el resto ha querido y perdiendo grandes oportunidades. </w:t>
      </w:r>
      <w:r w:rsidR="00EE7EBA">
        <w:rPr>
          <w:rFonts w:hAnsiTheme="minorHAnsi" w:cstheme="minorHAnsi"/>
          <w:color w:val="000000"/>
          <w:lang w:val="es-ES"/>
        </w:rPr>
        <w:t xml:space="preserve">Charlie no tiene remordimientos de las decisiones de su vida. </w:t>
      </w:r>
      <w:r w:rsidR="00B32AF4">
        <w:rPr>
          <w:rFonts w:hAnsiTheme="minorHAnsi" w:cstheme="minorHAnsi"/>
          <w:color w:val="000000"/>
          <w:lang w:val="es-ES"/>
        </w:rPr>
        <w:t xml:space="preserve">Ha tenido una mujer maravillosa y unos hijos </w:t>
      </w:r>
      <w:r w:rsidR="00DD5DE4">
        <w:rPr>
          <w:rFonts w:hAnsiTheme="minorHAnsi" w:cstheme="minorHAnsi"/>
          <w:color w:val="000000"/>
          <w:lang w:val="es-ES"/>
        </w:rPr>
        <w:t xml:space="preserve">a los que quiere. </w:t>
      </w:r>
      <w:r w:rsidR="004C371E">
        <w:rPr>
          <w:rFonts w:hAnsiTheme="minorHAnsi" w:cstheme="minorHAnsi"/>
          <w:color w:val="000000"/>
          <w:lang w:val="es-ES"/>
        </w:rPr>
        <w:t xml:space="preserve">Pero Charlie sabe que ha habido momentos de su vida en los que ha rechazado </w:t>
      </w:r>
      <w:r w:rsidR="009D43E7">
        <w:rPr>
          <w:rFonts w:hAnsiTheme="minorHAnsi" w:cstheme="minorHAnsi"/>
          <w:color w:val="000000"/>
          <w:lang w:val="es-ES"/>
        </w:rPr>
        <w:t>cosas tan tontas como aquel viaje a la montaña con unos amigos, o esa fiesta universitaria a la que no quiso ir</w:t>
      </w:r>
      <w:r w:rsidR="008709F7">
        <w:rPr>
          <w:rFonts w:hAnsiTheme="minorHAnsi" w:cstheme="minorHAnsi"/>
          <w:color w:val="000000"/>
          <w:lang w:val="es-ES"/>
        </w:rPr>
        <w:t xml:space="preserve"> porque tenía que estudiar.</w:t>
      </w:r>
    </w:p>
    <w:p xmlns:wp14="http://schemas.microsoft.com/office/word/2010/wordml" w:rsidR="00186C92" w:rsidP="00EE0F3D" w:rsidRDefault="00186C92" w14:paraId="7077EEA1" wp14:textId="77777777">
      <w:pPr>
        <w:spacing w:before="100" w:beforeAutospacing="1" w:after="100" w:afterAutospacing="1" w:line="240" w:lineRule="auto"/>
        <w:rPr>
          <w:rFonts w:hAnsiTheme="minorHAnsi" w:cstheme="minorHAnsi"/>
          <w:color w:val="000000"/>
          <w:lang w:val="es-ES"/>
        </w:rPr>
      </w:pPr>
      <w:r>
        <w:rPr>
          <w:rFonts w:hAnsiTheme="minorHAnsi" w:cstheme="minorHAnsi"/>
          <w:color w:val="000000"/>
          <w:lang w:val="es-ES"/>
        </w:rPr>
        <w:t xml:space="preserve">Todas esas oportunidades perdidas </w:t>
      </w:r>
      <w:r w:rsidR="00D973E5">
        <w:rPr>
          <w:rFonts w:hAnsiTheme="minorHAnsi" w:cstheme="minorHAnsi"/>
          <w:color w:val="000000"/>
          <w:lang w:val="es-ES"/>
        </w:rPr>
        <w:t>hacen que Charlie forme un plan en su cabeza, un plan que le dará esa libertad que tanto ansía para vivir aquello no vivido. ¿Por qué quién dice que a la tercera edad no se pueden vivir aventuras?</w:t>
      </w:r>
    </w:p>
    <w:p xmlns:wp14="http://schemas.microsoft.com/office/word/2010/wordml" w:rsidR="0060766E" w:rsidP="00EE0F3D" w:rsidRDefault="00C6399C" w14:paraId="6A755EFF" wp14:textId="77777777">
      <w:pPr>
        <w:spacing w:before="100" w:beforeAutospacing="1" w:after="100" w:afterAutospacing="1" w:line="240" w:lineRule="auto"/>
        <w:rPr>
          <w:rFonts w:hAnsiTheme="minorHAnsi" w:cstheme="minorHAnsi"/>
          <w:color w:val="000000"/>
          <w:lang w:val="es-ES"/>
        </w:rPr>
      </w:pPr>
      <w:r>
        <w:rPr>
          <w:rFonts w:hAnsiTheme="minorHAnsi" w:cstheme="minorHAnsi"/>
          <w:color w:val="000000"/>
          <w:lang w:val="es-ES"/>
        </w:rPr>
        <w:t xml:space="preserve">El objetivo de Charlie es </w:t>
      </w:r>
      <w:r w:rsidR="00B017A2">
        <w:rPr>
          <w:rFonts w:hAnsiTheme="minorHAnsi" w:cstheme="minorHAnsi"/>
          <w:color w:val="000000"/>
          <w:lang w:val="es-ES"/>
        </w:rPr>
        <w:t xml:space="preserve">reunir las piezas necesarias para llevar a cabo su plan de escape. Como no le van a dejar irse sin más y sus hijos no se lo permitirán pensando que se ha vuelto loco, Charlie ha decidido montar una silla de ruedas voladora </w:t>
      </w:r>
      <w:r w:rsidR="00477EB7">
        <w:rPr>
          <w:rFonts w:hAnsiTheme="minorHAnsi" w:cstheme="minorHAnsi"/>
          <w:color w:val="000000"/>
          <w:lang w:val="es-ES"/>
        </w:rPr>
        <w:t xml:space="preserve">para escapar del asilo e ir a ver mundo. </w:t>
      </w:r>
      <w:r w:rsidR="00CA5841">
        <w:rPr>
          <w:rFonts w:hAnsiTheme="minorHAnsi" w:cstheme="minorHAnsi"/>
          <w:color w:val="000000"/>
          <w:lang w:val="es-ES"/>
        </w:rPr>
        <w:t xml:space="preserve">Esta vez, Charlie va a realizar lo que solo quedó en deseos y vivir hasta su último momento. </w:t>
      </w:r>
      <w:r w:rsidR="00ED6EC6">
        <w:rPr>
          <w:rFonts w:hAnsiTheme="minorHAnsi" w:cstheme="minorHAnsi"/>
          <w:color w:val="000000"/>
          <w:lang w:val="es-ES"/>
        </w:rPr>
        <w:t xml:space="preserve">Y para ello está dispuesto a recorrer el edificio entero </w:t>
      </w:r>
      <w:r w:rsidR="005F413A">
        <w:rPr>
          <w:rFonts w:hAnsiTheme="minorHAnsi" w:cstheme="minorHAnsi"/>
          <w:color w:val="000000"/>
          <w:lang w:val="es-ES"/>
        </w:rPr>
        <w:t xml:space="preserve">evadiendo y enfrentándose a los enfermeros y a los ancianos chillones con los que se encuentre. </w:t>
      </w:r>
      <w:r w:rsidR="005A1D6C">
        <w:rPr>
          <w:rFonts w:hAnsiTheme="minorHAnsi" w:cstheme="minorHAnsi"/>
          <w:color w:val="000000"/>
          <w:lang w:val="es-ES"/>
        </w:rPr>
        <w:t xml:space="preserve">Y así, una vez haya reunido todas las piezas, llegar a la azotea del edificio y escapar en su recién construida máquina. </w:t>
      </w:r>
    </w:p>
    <w:p xmlns:wp14="http://schemas.microsoft.com/office/word/2010/wordml" w:rsidR="005522B5" w:rsidP="00EE0F3D" w:rsidRDefault="00D7649C" w14:paraId="6E62886B" wp14:textId="77777777">
      <w:pPr>
        <w:spacing w:before="100" w:beforeAutospacing="1" w:after="100" w:afterAutospacing="1" w:line="240" w:lineRule="auto"/>
        <w:rPr>
          <w:rFonts w:hAnsiTheme="minorHAnsi" w:cstheme="minorHAnsi"/>
          <w:color w:val="000000"/>
          <w:u w:val="single"/>
          <w:lang w:val="es-ES"/>
        </w:rPr>
      </w:pPr>
      <w:r>
        <w:rPr>
          <w:rFonts w:hAnsiTheme="minorHAnsi" w:cstheme="minorHAnsi"/>
          <w:color w:val="000000"/>
          <w:u w:val="single"/>
          <w:lang w:val="es-ES"/>
        </w:rPr>
        <w:t>Mecánicas</w:t>
      </w:r>
    </w:p>
    <w:p xmlns:wp14="http://schemas.microsoft.com/office/word/2010/wordml" w:rsidR="00B56D98" w:rsidP="00EE0F3D" w:rsidRDefault="00D7649C" w14:paraId="6A72DEDC" wp14:textId="77777777">
      <w:pPr>
        <w:spacing w:before="100" w:beforeAutospacing="1" w:after="100" w:afterAutospacing="1" w:line="240" w:lineRule="auto"/>
        <w:rPr>
          <w:rFonts w:hAnsiTheme="minorHAnsi" w:cstheme="minorHAnsi"/>
          <w:color w:val="000000"/>
          <w:lang w:val="es-ES"/>
        </w:rPr>
      </w:pPr>
      <w:r>
        <w:rPr>
          <w:rFonts w:hAnsiTheme="minorHAnsi" w:cstheme="minorHAnsi"/>
          <w:color w:val="000000"/>
          <w:lang w:val="es-ES"/>
        </w:rPr>
        <w:t xml:space="preserve">Charlie se mueve a la izquierda </w:t>
      </w:r>
      <w:r w:rsidR="002A3BF1">
        <w:rPr>
          <w:rFonts w:hAnsiTheme="minorHAnsi" w:cstheme="minorHAnsi"/>
          <w:color w:val="000000"/>
          <w:lang w:val="es-ES"/>
        </w:rPr>
        <w:t xml:space="preserve">y a la derecha con las teclas A y D respectivamente. Tiene un salto con W que le permite saltar a plataformas móviles o a otras que le impulsen hacia arriba puesto que tiene un salto muy limitado por su </w:t>
      </w:r>
      <w:r w:rsidR="00E16309">
        <w:rPr>
          <w:rFonts w:hAnsiTheme="minorHAnsi" w:cstheme="minorHAnsi"/>
          <w:color w:val="000000"/>
          <w:lang w:val="es-ES"/>
        </w:rPr>
        <w:t xml:space="preserve">avanzada </w:t>
      </w:r>
      <w:r w:rsidR="002A3BF1">
        <w:rPr>
          <w:rFonts w:hAnsiTheme="minorHAnsi" w:cstheme="minorHAnsi"/>
          <w:color w:val="000000"/>
          <w:lang w:val="es-ES"/>
        </w:rPr>
        <w:t xml:space="preserve">edad. </w:t>
      </w:r>
    </w:p>
    <w:p xmlns:wp14="http://schemas.microsoft.com/office/word/2010/wordml" w:rsidR="00D7649C" w:rsidP="10DA41A7" w:rsidRDefault="00B56D98" w14:paraId="28B78D6D" wp14:noSpellErr="1" wp14:textId="7D4B4F3D">
      <w:pPr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/>
        </w:rPr>
      </w:pPr>
      <w:r w:rsidRPr="10DA41A7" w:rsidR="10DA41A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/>
        </w:rPr>
        <w:t>Su ataque consiste en dar bastonazos y lanzar dentaduras postizas para inmovilizar a los enfermeros, que son el enemigo</w:t>
      </w:r>
      <w:r w:rsidRPr="10DA41A7" w:rsidR="10DA41A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/>
        </w:rPr>
        <w:t xml:space="preserve">. </w:t>
      </w:r>
      <w:r w:rsidRPr="10DA41A7" w:rsidR="10DA41A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/>
        </w:rPr>
        <w:t xml:space="preserve">Este enemigo intentará inmovilizar a Charlie para evitar que realice su plan. </w:t>
      </w:r>
    </w:p>
    <w:p xmlns:wp14="http://schemas.microsoft.com/office/word/2010/wordml" w:rsidR="00B56D98" w:rsidP="10DA41A7" w:rsidRDefault="00B56D98" w14:paraId="5F666DF7" wp14:noSpellErr="1" wp14:textId="294C26CC">
      <w:pPr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/>
        </w:rPr>
      </w:pPr>
    </w:p>
    <w:p xmlns:wp14="http://schemas.microsoft.com/office/word/2010/wordml" w:rsidR="000C075E" w:rsidP="10DA41A7" w:rsidRDefault="000C075E" w14:paraId="33A94D5E" wp14:noSpellErr="1" wp14:textId="3C3D6C6B">
      <w:pPr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/>
        </w:rPr>
      </w:pPr>
      <w:r w:rsidRPr="10DA41A7" w:rsidR="10DA41A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/>
        </w:rPr>
        <w:t xml:space="preserve">En el juego Charlie deberá ir recolectando las piezas para su máquina teniendo que recoger todas las piezas de cada nivel. </w:t>
      </w:r>
      <w:r w:rsidRPr="10DA41A7" w:rsidR="10DA41A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/>
        </w:rPr>
        <w:t xml:space="preserve">Estas se recogerán automáticamente al pasar sobre ellas. </w:t>
      </w:r>
      <w:r w:rsidRPr="10DA41A7" w:rsidR="10DA41A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/>
        </w:rPr>
        <w:t xml:space="preserve"> </w:t>
      </w:r>
      <w:r w:rsidRPr="10DA41A7" w:rsidR="10DA41A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/>
        </w:rPr>
        <w:t>Una vez que haya recogido todas las piezas podrá dirigirse al ascensor del final para pasar al siguiente piso/nivel.</w:t>
      </w:r>
    </w:p>
    <w:p xmlns:wp14="http://schemas.microsoft.com/office/word/2010/wordml" w:rsidR="00C74842" w:rsidP="00EE0F3D" w:rsidRDefault="00C74842" w14:paraId="318512CE" wp14:textId="77777777">
      <w:pPr>
        <w:spacing w:before="100" w:beforeAutospacing="1" w:after="100" w:afterAutospacing="1" w:line="240" w:lineRule="auto"/>
        <w:rPr>
          <w:rFonts w:hAnsiTheme="minorHAnsi" w:cstheme="minorHAnsi"/>
          <w:color w:val="000000"/>
          <w:u w:val="single"/>
          <w:lang w:val="es-ES"/>
        </w:rPr>
      </w:pPr>
      <w:r>
        <w:rPr>
          <w:rFonts w:hAnsiTheme="minorHAnsi" w:cstheme="minorHAnsi"/>
          <w:color w:val="000000"/>
          <w:u w:val="single"/>
          <w:lang w:val="es-ES"/>
        </w:rPr>
        <w:t>¿Por qué jugar a este juego?</w:t>
      </w:r>
    </w:p>
    <w:p xmlns:wp14="http://schemas.microsoft.com/office/word/2010/wordml" w:rsidR="00E57E5C" w:rsidP="00462D3E" w:rsidRDefault="004D5812" w14:paraId="4067D768" wp14:textId="77777777">
      <w:pPr>
        <w:spacing w:before="100" w:beforeAutospacing="1" w:after="100" w:afterAutospacing="1" w:line="240" w:lineRule="auto"/>
        <w:rPr>
          <w:rFonts w:hAnsiTheme="minorHAnsi" w:cstheme="minorHAnsi"/>
          <w:color w:val="000000"/>
          <w:lang w:val="es-ES"/>
        </w:rPr>
      </w:pPr>
      <w:r>
        <w:rPr>
          <w:rFonts w:hAnsiTheme="minorHAnsi" w:cstheme="minorHAnsi"/>
          <w:color w:val="000000"/>
          <w:lang w:val="es-ES"/>
        </w:rPr>
        <w:t xml:space="preserve">Es un juego con mecánicas características </w:t>
      </w:r>
      <w:r w:rsidR="000905A3">
        <w:rPr>
          <w:rFonts w:hAnsiTheme="minorHAnsi" w:cstheme="minorHAnsi"/>
          <w:color w:val="000000"/>
          <w:lang w:val="es-ES"/>
        </w:rPr>
        <w:t>de los plataformas 2D</w:t>
      </w:r>
      <w:r>
        <w:rPr>
          <w:rFonts w:hAnsiTheme="minorHAnsi" w:cstheme="minorHAnsi"/>
          <w:color w:val="000000"/>
          <w:lang w:val="es-ES"/>
        </w:rPr>
        <w:t xml:space="preserve"> con una curiosa historia sobre cómo hay que disfrutar por l</w:t>
      </w:r>
      <w:r w:rsidR="00CA0C44">
        <w:rPr>
          <w:rFonts w:hAnsiTheme="minorHAnsi" w:cstheme="minorHAnsi"/>
          <w:color w:val="000000"/>
          <w:lang w:val="es-ES"/>
        </w:rPr>
        <w:t xml:space="preserve">a vida misma. </w:t>
      </w:r>
      <w:r w:rsidR="00031E71">
        <w:rPr>
          <w:rFonts w:hAnsiTheme="minorHAnsi" w:cstheme="minorHAnsi"/>
          <w:color w:val="000000"/>
          <w:lang w:val="es-ES"/>
        </w:rPr>
        <w:t>Este jueg</w:t>
      </w:r>
      <w:r w:rsidR="00A36712">
        <w:rPr>
          <w:rFonts w:hAnsiTheme="minorHAnsi" w:cstheme="minorHAnsi"/>
          <w:color w:val="000000"/>
          <w:lang w:val="es-ES"/>
        </w:rPr>
        <w:t>o</w:t>
      </w:r>
      <w:r w:rsidR="00B332C7">
        <w:rPr>
          <w:rFonts w:hAnsiTheme="minorHAnsi" w:cstheme="minorHAnsi"/>
          <w:color w:val="000000"/>
          <w:lang w:val="es-ES"/>
        </w:rPr>
        <w:t xml:space="preserve"> no transmite un mensaje de “carpe diem” sino de que nunca es tarde para hacer aquello que deseamos, y que muchas veces somos nosotros mismos el obstáculo. </w:t>
      </w:r>
      <w:r w:rsidR="00136F67">
        <w:rPr>
          <w:rFonts w:hAnsiTheme="minorHAnsi" w:cstheme="minorHAnsi"/>
          <w:color w:val="000000"/>
          <w:lang w:val="es-ES"/>
        </w:rPr>
        <w:t xml:space="preserve">Aparte, se espera que sea un juego entretenido y animado. </w:t>
      </w:r>
      <w:r w:rsidR="00215C28">
        <w:rPr>
          <w:rFonts w:hAnsiTheme="minorHAnsi" w:cstheme="minorHAnsi"/>
          <w:color w:val="000000"/>
          <w:lang w:val="es-ES"/>
        </w:rPr>
        <w:t xml:space="preserve">Un </w:t>
      </w:r>
      <w:r w:rsidR="00E329FB">
        <w:rPr>
          <w:rFonts w:hAnsiTheme="minorHAnsi" w:cstheme="minorHAnsi"/>
          <w:color w:val="000000"/>
          <w:lang w:val="es-ES"/>
        </w:rPr>
        <w:t xml:space="preserve">buen pasatiempo para el cliente cuando quiere jugar a un juego no especialmente difícil pero desafiante. </w:t>
      </w:r>
    </w:p>
    <w:p xmlns:wp14="http://schemas.microsoft.com/office/word/2010/wordml" w:rsidR="00462D3E" w:rsidP="00462D3E" w:rsidRDefault="00462D3E" w14:paraId="3C800C42" wp14:textId="77777777">
      <w:pPr>
        <w:spacing w:before="100" w:beforeAutospacing="1" w:after="100" w:afterAutospacing="1" w:line="240" w:lineRule="auto"/>
        <w:rPr>
          <w:rFonts w:hAnsiTheme="minorHAnsi" w:cstheme="minorHAnsi"/>
          <w:color w:val="000000"/>
          <w:u w:val="single"/>
          <w:lang w:val="es-ES"/>
        </w:rPr>
      </w:pPr>
      <w:r>
        <w:rPr>
          <w:rFonts w:hAnsiTheme="minorHAnsi" w:cstheme="minorHAnsi"/>
          <w:color w:val="000000"/>
          <w:u w:val="single"/>
          <w:lang w:val="es-ES"/>
        </w:rPr>
        <w:t xml:space="preserve">Referencias </w:t>
      </w:r>
    </w:p>
    <w:p xmlns:wp14="http://schemas.microsoft.com/office/word/2010/wordml" w:rsidR="00462D3E" w:rsidP="00257738" w:rsidRDefault="00257738" w14:paraId="7A17206A" wp14:textId="777777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hAnsiTheme="minorHAnsi" w:cstheme="minorHAnsi"/>
          <w:color w:val="000000"/>
          <w:lang w:val="es-ES"/>
        </w:rPr>
      </w:pPr>
      <w:r w:rsidRPr="00257738">
        <w:rPr>
          <w:rFonts w:hAnsiTheme="minorHAnsi" w:cstheme="minorHAnsi"/>
          <w:color w:val="000000"/>
          <w:lang w:val="es-ES"/>
        </w:rPr>
        <w:t>Up</w:t>
      </w:r>
      <w:r>
        <w:rPr>
          <w:rFonts w:hAnsiTheme="minorHAnsi" w:cstheme="minorHAnsi"/>
          <w:color w:val="000000"/>
          <w:lang w:val="es-ES"/>
        </w:rPr>
        <w:t xml:space="preserve"> (película de </w:t>
      </w:r>
      <w:proofErr w:type="spellStart"/>
      <w:r>
        <w:rPr>
          <w:rFonts w:hAnsiTheme="minorHAnsi" w:cstheme="minorHAnsi"/>
          <w:color w:val="000000"/>
          <w:lang w:val="es-ES"/>
        </w:rPr>
        <w:t>pixars</w:t>
      </w:r>
      <w:proofErr w:type="spellEnd"/>
      <w:r>
        <w:rPr>
          <w:rFonts w:hAnsiTheme="minorHAnsi" w:cstheme="minorHAnsi"/>
          <w:color w:val="000000"/>
          <w:lang w:val="es-ES"/>
        </w:rPr>
        <w:t>)</w:t>
      </w:r>
    </w:p>
    <w:p w:rsidR="10DA41A7" w:rsidP="10DA41A7" w:rsidRDefault="10DA41A7" w14:paraId="6252C016" w14:textId="6A6C8322">
      <w:pPr>
        <w:pStyle w:val="ListParagraph"/>
        <w:numPr>
          <w:ilvl w:val="0"/>
          <w:numId w:val="2"/>
        </w:numPr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/>
        </w:rPr>
      </w:pPr>
      <w:r w:rsidRPr="10DA41A7" w:rsidR="10DA41A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/>
        </w:rPr>
        <w:t xml:space="preserve">Dan </w:t>
      </w:r>
      <w:proofErr w:type="spellStart"/>
      <w:r w:rsidRPr="10DA41A7" w:rsidR="10DA41A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/>
        </w:rPr>
        <w:t>the</w:t>
      </w:r>
      <w:proofErr w:type="spellEnd"/>
      <w:r w:rsidRPr="10DA41A7" w:rsidR="10DA41A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/>
        </w:rPr>
        <w:t xml:space="preserve"> </w:t>
      </w:r>
      <w:proofErr w:type="spellStart"/>
      <w:r w:rsidRPr="10DA41A7" w:rsidR="10DA41A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lang w:val="es-ES"/>
        </w:rPr>
        <w:t>Man</w:t>
      </w:r>
      <w:proofErr w:type="spellEnd"/>
    </w:p>
    <w:sectPr w:rsidRPr="00257738" w:rsidR="00257738" w:rsidSect="0029627C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C4B6A"/>
    <w:multiLevelType w:val="multilevel"/>
    <w:tmpl w:val="9134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  <w:lang w:val="es-E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62843466"/>
    <w:multiLevelType w:val="hybridMultilevel"/>
    <w:tmpl w:val="F8BE210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dirty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F3D"/>
    <w:rsid w:val="000264C4"/>
    <w:rsid w:val="000315FA"/>
    <w:rsid w:val="00031E71"/>
    <w:rsid w:val="000905A3"/>
    <w:rsid w:val="000C075E"/>
    <w:rsid w:val="000D5732"/>
    <w:rsid w:val="00136F67"/>
    <w:rsid w:val="00186C92"/>
    <w:rsid w:val="00215C28"/>
    <w:rsid w:val="00257738"/>
    <w:rsid w:val="00265121"/>
    <w:rsid w:val="0029627C"/>
    <w:rsid w:val="002A3BF1"/>
    <w:rsid w:val="003742A9"/>
    <w:rsid w:val="003746C4"/>
    <w:rsid w:val="00462D3E"/>
    <w:rsid w:val="00477EB7"/>
    <w:rsid w:val="004940C4"/>
    <w:rsid w:val="004C371E"/>
    <w:rsid w:val="004D5812"/>
    <w:rsid w:val="005522B5"/>
    <w:rsid w:val="005A1D6C"/>
    <w:rsid w:val="005B6C12"/>
    <w:rsid w:val="005D103B"/>
    <w:rsid w:val="005F413A"/>
    <w:rsid w:val="0060766E"/>
    <w:rsid w:val="00625A5C"/>
    <w:rsid w:val="0064656F"/>
    <w:rsid w:val="006C63FD"/>
    <w:rsid w:val="00806BD4"/>
    <w:rsid w:val="008709F7"/>
    <w:rsid w:val="009D43E7"/>
    <w:rsid w:val="00A336EF"/>
    <w:rsid w:val="00A36712"/>
    <w:rsid w:val="00AE7A4E"/>
    <w:rsid w:val="00B017A2"/>
    <w:rsid w:val="00B249AE"/>
    <w:rsid w:val="00B32AF4"/>
    <w:rsid w:val="00B332C7"/>
    <w:rsid w:val="00B51CAF"/>
    <w:rsid w:val="00B56D98"/>
    <w:rsid w:val="00B76D25"/>
    <w:rsid w:val="00BD4770"/>
    <w:rsid w:val="00BF7430"/>
    <w:rsid w:val="00C6399C"/>
    <w:rsid w:val="00C74842"/>
    <w:rsid w:val="00CA0C44"/>
    <w:rsid w:val="00CA5841"/>
    <w:rsid w:val="00CB3BFD"/>
    <w:rsid w:val="00CE0AE8"/>
    <w:rsid w:val="00D7649C"/>
    <w:rsid w:val="00D973E5"/>
    <w:rsid w:val="00DD5DE4"/>
    <w:rsid w:val="00E16309"/>
    <w:rsid w:val="00E329FB"/>
    <w:rsid w:val="00E57E5C"/>
    <w:rsid w:val="00E8278E"/>
    <w:rsid w:val="00ED6EC6"/>
    <w:rsid w:val="00EE0F3D"/>
    <w:rsid w:val="00EE7EBA"/>
    <w:rsid w:val="10DA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33D9C"/>
  <w15:chartTrackingRefBased/>
  <w15:docId w15:val="{6BE0BEF8-F4D9-4F71-902F-C3B5A1394F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hAnsi="Times New Roman" w:eastAsia="Times New Roman" w:cs="Times New Roman" w:asciiTheme="minorHAns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2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Blanca</dc:creator>
  <keywords/>
  <dc:description/>
  <lastModifiedBy>Blanca Macazaga</lastModifiedBy>
  <revision>48</revision>
  <dcterms:created xsi:type="dcterms:W3CDTF">2017-01-06T14:28:00.0000000Z</dcterms:created>
  <dcterms:modified xsi:type="dcterms:W3CDTF">2017-01-11T02:16:40.3100846Z</dcterms:modified>
</coreProperties>
</file>