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490A33" w:rsidP="03594762" w:rsidRDefault="004D6027" w14:paraId="25C91B36" wp14:textId="77777777">
      <w:pPr>
        <w:pStyle w:val="Ttulo1"/>
        <w:jc w:val="center"/>
        <w:rPr>
          <w:rFonts w:ascii="Arial" w:hAnsi="Arial" w:eastAsia="Arial" w:cs="Arial"/>
          <w:lang w:val="en-US"/>
        </w:rPr>
      </w:pPr>
      <w:bookmarkStart w:name="_np209ztjhxac" w:id="0"/>
      <w:bookmarkEnd w:id="0"/>
      <w:r w:rsidRPr="03594762" w:rsidR="004D6027">
        <w:rPr>
          <w:rFonts w:ascii="Arial" w:hAnsi="Arial" w:eastAsia="Arial" w:cs="Arial"/>
          <w:lang w:val="en-US"/>
        </w:rPr>
        <w:t xml:space="preserve">OKR del </w:t>
      </w:r>
      <w:r w:rsidRPr="03594762" w:rsidR="004D6027">
        <w:rPr>
          <w:rFonts w:ascii="Arial" w:hAnsi="Arial" w:eastAsia="Arial" w:cs="Arial"/>
          <w:lang w:val="en-US"/>
        </w:rPr>
        <w:t>proyecto</w:t>
      </w:r>
      <w:r w:rsidRPr="03594762" w:rsidR="004D6027">
        <w:rPr>
          <w:rFonts w:ascii="Arial" w:hAnsi="Arial" w:eastAsia="Arial" w:cs="Arial"/>
          <w:lang w:val="en-US"/>
        </w:rPr>
        <w:t xml:space="preserve"> Move It</w:t>
      </w:r>
    </w:p>
    <w:tbl>
      <w:tblPr>
        <w:tblStyle w:val="a"/>
        <w:tblW w:w="10794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825"/>
        <w:gridCol w:w="105"/>
      </w:tblGrid>
      <w:tr xmlns:wp14="http://schemas.microsoft.com/office/word/2010/wordml" w:rsidR="00490A33" w:rsidTr="03594762" w14:paraId="1711B8C9" wp14:textId="77777777">
        <w:tc>
          <w:tcPr>
            <w:tcW w:w="144" w:type="dxa"/>
            <w:tcBorders>
              <w:top w:val="single" w:color="BDC1C6" w:sz="8" w:space="0"/>
              <w:left w:val="single" w:color="BDC1C6" w:sz="8" w:space="0"/>
              <w:bottom w:val="single" w:color="4285F4" w:sz="1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72A6659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BDC1C6" w:sz="8" w:space="0"/>
              <w:bottom w:val="single" w:color="4285F4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70532360" wp14:textId="77777777">
            <w:pPr>
              <w:spacing w:before="40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shd w:val="clear" w:color="auto" w:fill="4285F4"/>
              </w:rPr>
              <w:t>O1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4285F4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A37501D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825" w:type="dxa"/>
            <w:tcBorders>
              <w:top w:val="single" w:color="BDC1C6" w:sz="8" w:space="0"/>
              <w:left w:val="nil"/>
              <w:bottom w:val="single" w:color="4285F4" w:sz="1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328E6C71" wp14:textId="77777777">
            <w:pPr>
              <w:spacing w:before="4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Involucrar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activa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y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significativamente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al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público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para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generar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aceptación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y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apoyo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al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proyecto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.</w:t>
            </w:r>
          </w:p>
        </w:tc>
        <w:tc>
          <w:tcPr>
            <w:tcW w:w="105" w:type="dxa"/>
            <w:tcBorders>
              <w:top w:val="single" w:color="BDC1C6" w:sz="8" w:space="0"/>
              <w:bottom w:val="single" w:color="4285F4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DAB6C7B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6F83C8C7" wp14:textId="77777777">
        <w:tc>
          <w:tcPr>
            <w:tcW w:w="144" w:type="dxa"/>
            <w:tcBorders>
              <w:top w:val="single" w:color="4285F4" w:sz="18" w:space="0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2EB378F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4285F4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0ABB762B" wp14:textId="77777777">
            <w:pPr>
              <w:spacing w:before="40"/>
              <w:jc w:val="center"/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  <w:t>KR1</w:t>
            </w:r>
          </w:p>
        </w:tc>
        <w:tc>
          <w:tcPr>
            <w:tcW w:w="144" w:type="dxa"/>
            <w:tcBorders>
              <w:top w:val="single" w:color="4285F4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A05A809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825" w:type="dxa"/>
            <w:tcBorders>
              <w:top w:val="single" w:color="4285F4" w:sz="1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3FBA137E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400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asistentes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a 12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reuniones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públicas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centradas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las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charlas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sobre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el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tránsito</w:t>
            </w:r>
          </w:p>
        </w:tc>
        <w:tc>
          <w:tcPr>
            <w:tcW w:w="105" w:type="dxa"/>
            <w:tcBorders>
              <w:top w:val="single" w:color="4285F4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A39BBE3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42149BB3" wp14:textId="77777777">
        <w:tc>
          <w:tcPr>
            <w:tcW w:w="144" w:type="dxa"/>
            <w:tcBorders>
              <w:top w:val="nil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1C8F396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1BB856AC" wp14:textId="77777777">
            <w:pPr>
              <w:spacing w:before="40"/>
              <w:jc w:val="center"/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  <w:t>KR2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72A3D3E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825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3BF6A1D1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75%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residentes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Wonder City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encuestados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antes del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lanzamiento</w:t>
            </w:r>
          </w:p>
        </w:tc>
        <w:tc>
          <w:tcPr>
            <w:tcW w:w="105" w:type="dxa"/>
            <w:tcBorders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D0B940D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441D248B" wp14:textId="77777777">
        <w:tc>
          <w:tcPr>
            <w:tcW w:w="144" w:type="dxa"/>
            <w:tcBorders>
              <w:top w:val="nil"/>
              <w:left w:val="single" w:color="BDC1C6" w:sz="8" w:space="0"/>
              <w:bottom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E27B00A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4BF4DA1B" wp14:textId="77777777">
            <w:pPr>
              <w:spacing w:before="40"/>
              <w:jc w:val="center"/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rFonts w:ascii="Arial" w:hAnsi="Arial" w:eastAsia="Arial" w:cs="Arial"/>
                <w:color w:val="1967D2"/>
                <w:sz w:val="20"/>
                <w:szCs w:val="20"/>
                <w:shd w:val="clear" w:color="auto" w:fill="E8F0FE"/>
              </w:rPr>
              <w:t>KR3</w:t>
            </w:r>
          </w:p>
        </w:tc>
        <w:tc>
          <w:tcPr>
            <w:tcW w:w="144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0061E4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825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6D2A704A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El 70%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líderes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comunitarios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participan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programas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alcance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comunitario</w:t>
            </w:r>
          </w:p>
        </w:tc>
        <w:tc>
          <w:tcPr>
            <w:tcW w:w="105" w:type="dxa"/>
            <w:tcBorders>
              <w:bottom w:val="single" w:color="BDC1C6" w:sz="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4EAFD9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490A33" w:rsidRDefault="00490A33" w14:paraId="4B94D5A5" wp14:textId="77777777">
      <w:pPr>
        <w:rPr>
          <w:rFonts w:ascii="Arial" w:hAnsi="Arial" w:eastAsia="Arial" w:cs="Arial"/>
        </w:rPr>
      </w:pPr>
    </w:p>
    <w:tbl>
      <w:tblPr>
        <w:tblStyle w:val="a0"/>
        <w:tblW w:w="10800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xmlns:wp14="http://schemas.microsoft.com/office/word/2010/wordml" w:rsidR="00490A33" w:rsidTr="03594762" w14:paraId="2F7C01E5" wp14:textId="77777777">
        <w:tc>
          <w:tcPr>
            <w:tcW w:w="144" w:type="dxa"/>
            <w:tcBorders>
              <w:top w:val="single" w:color="BDC1C6" w:sz="8" w:space="0"/>
              <w:left w:val="single" w:color="BDC1C6" w:sz="8" w:space="0"/>
              <w:bottom w:val="single" w:color="EA4335" w:sz="1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DEEC669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BDC1C6" w:sz="8" w:space="0"/>
              <w:bottom w:val="single" w:color="EA4335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29B65556" wp14:textId="77777777">
            <w:pPr>
              <w:spacing w:before="40"/>
              <w:jc w:val="center"/>
              <w:rPr>
                <w:rFonts w:ascii="Arial" w:hAnsi="Arial" w:eastAsia="Arial" w:cs="Arial"/>
                <w:b/>
                <w:sz w:val="24"/>
                <w:szCs w:val="24"/>
                <w:shd w:val="clear" w:color="auto" w:fill="EA4335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shd w:val="clear" w:color="auto" w:fill="EA4335"/>
              </w:rPr>
              <w:t>O2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EA4335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656B9AB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EA4335" w:sz="1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12622970" wp14:textId="77777777">
            <w:pPr>
              <w:spacing w:before="4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Facilita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desplazamientos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por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el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área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metropolitana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de Wonder City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transporte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público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.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EA4335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5FB0818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7ABA488A" wp14:textId="77777777">
        <w:tc>
          <w:tcPr>
            <w:tcW w:w="144" w:type="dxa"/>
            <w:tcBorders>
              <w:top w:val="single" w:color="EA4335" w:sz="18" w:space="0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49F31CB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EA4335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6C3B830B" wp14:textId="77777777">
            <w:pPr>
              <w:spacing w:before="40"/>
              <w:jc w:val="center"/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  <w:t>KR1</w:t>
            </w:r>
          </w:p>
        </w:tc>
        <w:tc>
          <w:tcPr>
            <w:tcW w:w="144" w:type="dxa"/>
            <w:tcBorders>
              <w:top w:val="single" w:color="EA4335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3128261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EA4335" w:sz="1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24A1B72E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autobuses de las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nuevas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líneas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pasan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cada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diez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minutos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durante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las horas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punta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.</w:t>
            </w:r>
          </w:p>
        </w:tc>
        <w:tc>
          <w:tcPr>
            <w:tcW w:w="144" w:type="dxa"/>
            <w:tcBorders>
              <w:top w:val="single" w:color="EA4335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2486C05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7B4237C5" wp14:textId="77777777">
        <w:tc>
          <w:tcPr>
            <w:tcW w:w="144" w:type="dxa"/>
            <w:tcBorders>
              <w:top w:val="nil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101652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5C153CA9" wp14:textId="77777777">
            <w:pPr>
              <w:spacing w:before="40"/>
              <w:jc w:val="center"/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  <w:t>KR2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B99056E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1CBB2DD6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Las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secciones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más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densamente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pobladas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Wonder City (1,500-2,000 personas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por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milla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cuadrada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)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tienen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tres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paradas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autobús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por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cada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diez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cuadras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la ciudad.</w:t>
            </w:r>
          </w:p>
        </w:tc>
        <w:tc>
          <w:tcPr>
            <w:tcW w:w="144" w:type="dxa"/>
            <w:tcBorders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1299C43A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2F8B6569" wp14:textId="77777777">
        <w:tc>
          <w:tcPr>
            <w:tcW w:w="144" w:type="dxa"/>
            <w:tcBorders>
              <w:top w:val="nil"/>
              <w:left w:val="single" w:color="BDC1C6" w:sz="8" w:space="0"/>
              <w:bottom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DDBEF00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6A99A685" wp14:textId="77777777">
            <w:pPr>
              <w:spacing w:before="40"/>
              <w:jc w:val="center"/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rFonts w:ascii="Arial" w:hAnsi="Arial" w:eastAsia="Arial" w:cs="Arial"/>
                <w:color w:val="C5221F"/>
                <w:sz w:val="20"/>
                <w:szCs w:val="20"/>
                <w:shd w:val="clear" w:color="auto" w:fill="FCE8E6"/>
              </w:rPr>
              <w:t>KR3</w:t>
            </w:r>
          </w:p>
        </w:tc>
        <w:tc>
          <w:tcPr>
            <w:tcW w:w="144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461D779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4FD8A0C0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El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número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nuevos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pasajeros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aumenta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un 25%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tres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meses</w:t>
            </w:r>
          </w:p>
        </w:tc>
        <w:tc>
          <w:tcPr>
            <w:tcW w:w="144" w:type="dxa"/>
            <w:tcBorders>
              <w:bottom w:val="single" w:color="BDC1C6" w:sz="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CF2D8B6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490A33" w:rsidRDefault="00490A33" w14:paraId="0FB78278" wp14:textId="77777777">
      <w:pPr>
        <w:rPr>
          <w:rFonts w:ascii="Arial" w:hAnsi="Arial" w:eastAsia="Arial" w:cs="Arial"/>
        </w:rPr>
      </w:pPr>
    </w:p>
    <w:tbl>
      <w:tblPr>
        <w:tblStyle w:val="a1"/>
        <w:tblW w:w="10800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xmlns:wp14="http://schemas.microsoft.com/office/word/2010/wordml" w:rsidR="00490A33" w:rsidTr="03594762" w14:paraId="49592719" wp14:textId="77777777">
        <w:tc>
          <w:tcPr>
            <w:tcW w:w="144" w:type="dxa"/>
            <w:tcBorders>
              <w:top w:val="single" w:color="BDC1C6" w:sz="8" w:space="0"/>
              <w:left w:val="single" w:color="BDC1C6" w:sz="8" w:space="0"/>
              <w:bottom w:val="single" w:color="FBBC04" w:sz="1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1FC39945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BDC1C6" w:sz="8" w:space="0"/>
              <w:bottom w:val="single" w:color="FBBC04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015E105C" wp14:textId="77777777">
            <w:pPr>
              <w:spacing w:before="40"/>
              <w:jc w:val="center"/>
              <w:rPr>
                <w:rFonts w:ascii="Arial" w:hAnsi="Arial" w:eastAsia="Arial" w:cs="Arial"/>
                <w:b/>
                <w:sz w:val="24"/>
                <w:szCs w:val="24"/>
                <w:shd w:val="clear" w:color="auto" w:fill="FBBC04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shd w:val="clear" w:color="auto" w:fill="FBBC04"/>
              </w:rPr>
              <w:t>O3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FBBC04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562CB0E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FBBC04" w:sz="1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719EE772" wp14:textId="77777777">
            <w:pPr>
              <w:spacing w:before="4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Promueva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el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transporte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público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como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una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alternativa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conveniente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a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conducir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.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FBBC04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4CE0A41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05436087" wp14:textId="77777777">
        <w:tc>
          <w:tcPr>
            <w:tcW w:w="144" w:type="dxa"/>
            <w:tcBorders>
              <w:top w:val="single" w:color="FBBC04" w:sz="18" w:space="0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2EBF3C5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FBBC04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6FA70F69" wp14:textId="77777777">
            <w:pPr>
              <w:spacing w:before="40"/>
              <w:jc w:val="center"/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  <w:t>KR1</w:t>
            </w:r>
          </w:p>
        </w:tc>
        <w:tc>
          <w:tcPr>
            <w:tcW w:w="144" w:type="dxa"/>
            <w:tcBorders>
              <w:top w:val="single" w:color="FBBC04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D98A12B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FBBC04" w:sz="1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28CECB02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6.000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visitantes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únicos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al portal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línea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la WCTA al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mes</w:t>
            </w:r>
          </w:p>
        </w:tc>
        <w:tc>
          <w:tcPr>
            <w:tcW w:w="144" w:type="dxa"/>
            <w:tcBorders>
              <w:top w:val="single" w:color="FBBC04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2946DB82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61A91773" wp14:textId="77777777">
        <w:tc>
          <w:tcPr>
            <w:tcW w:w="144" w:type="dxa"/>
            <w:tcBorders>
              <w:top w:val="nil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997CC1D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13AA854E" wp14:textId="77777777">
            <w:pPr>
              <w:spacing w:before="40"/>
              <w:jc w:val="center"/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  <w:t>KR2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110FFD37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5F60BFEA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Tasa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clics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del 80%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anuncios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publicitarios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las redes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sociales</w:t>
            </w:r>
          </w:p>
        </w:tc>
        <w:tc>
          <w:tcPr>
            <w:tcW w:w="144" w:type="dxa"/>
            <w:tcBorders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B699379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1DF23A04" wp14:textId="77777777">
        <w:tc>
          <w:tcPr>
            <w:tcW w:w="144" w:type="dxa"/>
            <w:tcBorders>
              <w:top w:val="nil"/>
              <w:left w:val="single" w:color="BDC1C6" w:sz="8" w:space="0"/>
              <w:bottom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3FE9F23F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5D11C976" wp14:textId="77777777">
            <w:pPr>
              <w:spacing w:before="40"/>
              <w:jc w:val="center"/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rFonts w:ascii="Arial" w:hAnsi="Arial" w:eastAsia="Arial" w:cs="Arial"/>
                <w:color w:val="E37400"/>
                <w:sz w:val="20"/>
                <w:szCs w:val="20"/>
                <w:shd w:val="clear" w:color="auto" w:fill="FEF7E0"/>
              </w:rPr>
              <w:t>KR3</w:t>
            </w:r>
          </w:p>
        </w:tc>
        <w:tc>
          <w:tcPr>
            <w:tcW w:w="144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1F72F646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55B303F4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15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artículos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prensa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publicados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publicaciones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impresas y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línea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relevantes</w:t>
            </w:r>
          </w:p>
        </w:tc>
        <w:tc>
          <w:tcPr>
            <w:tcW w:w="144" w:type="dxa"/>
            <w:tcBorders>
              <w:bottom w:val="single" w:color="BDC1C6" w:sz="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8CE6F91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490A33" w:rsidRDefault="00490A33" w14:paraId="61CDCEAD" wp14:textId="77777777">
      <w:pPr>
        <w:rPr>
          <w:rFonts w:ascii="Arial" w:hAnsi="Arial" w:eastAsia="Arial" w:cs="Arial"/>
        </w:rPr>
      </w:pPr>
    </w:p>
    <w:tbl>
      <w:tblPr>
        <w:tblStyle w:val="a2"/>
        <w:tblW w:w="10800" w:type="dxa"/>
        <w:tblInd w:w="2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xmlns:wp14="http://schemas.microsoft.com/office/word/2010/wordml" w:rsidR="00490A33" w:rsidTr="03594762" w14:paraId="4836D35F" wp14:textId="77777777">
        <w:tc>
          <w:tcPr>
            <w:tcW w:w="144" w:type="dxa"/>
            <w:tcBorders>
              <w:top w:val="single" w:color="BDC1C6" w:sz="8" w:space="0"/>
              <w:left w:val="single" w:color="BDC1C6" w:sz="8" w:space="0"/>
              <w:bottom w:val="single" w:color="34A853" w:sz="1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BB9E253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BDC1C6" w:sz="8" w:space="0"/>
              <w:bottom w:val="single" w:color="34A853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78F629F1" wp14:textId="77777777">
            <w:pPr>
              <w:spacing w:before="40"/>
              <w:jc w:val="center"/>
              <w:rPr>
                <w:rFonts w:ascii="Arial" w:hAnsi="Arial" w:eastAsia="Arial" w:cs="Arial"/>
                <w:b/>
                <w:sz w:val="24"/>
                <w:szCs w:val="24"/>
                <w:shd w:val="clear" w:color="auto" w:fill="34A853"/>
              </w:rPr>
            </w:pPr>
            <w:r>
              <w:rPr>
                <w:rFonts w:ascii="Arial" w:hAnsi="Arial" w:eastAsia="Arial" w:cs="Arial"/>
                <w:b/>
                <w:color w:val="FFFFFF"/>
                <w:sz w:val="24"/>
                <w:szCs w:val="24"/>
                <w:shd w:val="clear" w:color="auto" w:fill="34A853"/>
              </w:rPr>
              <w:t>O4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34A853" w:sz="1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23DE523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34A853" w:sz="1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7641AE52" wp14:textId="77777777">
            <w:pPr>
              <w:spacing w:before="40"/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Proporcionar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un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servicio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transporte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público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confiable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 y 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>consistente</w:t>
            </w:r>
            <w:r w:rsidRPr="03594762" w:rsidR="004D6027">
              <w:rPr>
                <w:rFonts w:ascii="Arial" w:hAnsi="Arial" w:eastAsia="Arial" w:cs="Arial"/>
                <w:b w:val="1"/>
                <w:bCs w:val="1"/>
                <w:lang w:val="en-US"/>
              </w:rPr>
              <w:t xml:space="preserve">. </w:t>
            </w:r>
          </w:p>
        </w:tc>
        <w:tc>
          <w:tcPr>
            <w:tcW w:w="144" w:type="dxa"/>
            <w:tcBorders>
              <w:top w:val="single" w:color="BDC1C6" w:sz="8" w:space="0"/>
              <w:bottom w:val="single" w:color="34A853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2E56223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31052CB1" wp14:textId="77777777">
        <w:tc>
          <w:tcPr>
            <w:tcW w:w="144" w:type="dxa"/>
            <w:tcBorders>
              <w:top w:val="single" w:color="34A853" w:sz="18" w:space="0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7547A01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single" w:color="34A853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57D1E2BC" wp14:textId="77777777">
            <w:pPr>
              <w:spacing w:before="40"/>
              <w:jc w:val="center"/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  <w:t>KR1</w:t>
            </w:r>
          </w:p>
        </w:tc>
        <w:tc>
          <w:tcPr>
            <w:tcW w:w="144" w:type="dxa"/>
            <w:tcBorders>
              <w:top w:val="single" w:color="34A853" w:sz="18" w:space="0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5043CB0F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34A853" w:sz="1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09389909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El 100%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autobuses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nuevos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cumplen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con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estándares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seguridad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gobierno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inspecciones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mensuales</w:t>
            </w:r>
          </w:p>
        </w:tc>
        <w:tc>
          <w:tcPr>
            <w:tcW w:w="144" w:type="dxa"/>
            <w:tcBorders>
              <w:top w:val="single" w:color="34A853" w:sz="1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07459315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3093117C" wp14:textId="77777777">
        <w:tc>
          <w:tcPr>
            <w:tcW w:w="144" w:type="dxa"/>
            <w:tcBorders>
              <w:top w:val="nil"/>
              <w:left w:val="single" w:color="BDC1C6" w:sz="8" w:space="0"/>
              <w:bottom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537F28F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0B039BCC" wp14:textId="77777777">
            <w:pPr>
              <w:spacing w:before="40"/>
              <w:jc w:val="center"/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  <w:t>KR2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6DFB9E20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0BE05AF7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El 95% de la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nueva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flota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autobuses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está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operativa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todo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momento</w:t>
            </w:r>
          </w:p>
        </w:tc>
        <w:tc>
          <w:tcPr>
            <w:tcW w:w="144" w:type="dxa"/>
            <w:tcBorders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70DF9E56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  <w:tr xmlns:wp14="http://schemas.microsoft.com/office/word/2010/wordml" w:rsidR="00490A33" w:rsidTr="03594762" w14:paraId="7179119B" wp14:textId="77777777">
        <w:tc>
          <w:tcPr>
            <w:tcW w:w="144" w:type="dxa"/>
            <w:tcBorders>
              <w:top w:val="nil"/>
              <w:left w:val="single" w:color="BDC1C6" w:sz="8" w:space="0"/>
              <w:bottom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44E871BC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576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D6027" w14:paraId="0302838A" wp14:textId="77777777">
            <w:pPr>
              <w:spacing w:before="40"/>
              <w:jc w:val="center"/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rFonts w:ascii="Arial" w:hAnsi="Arial" w:eastAsia="Arial" w:cs="Arial"/>
                <w:color w:val="188038"/>
                <w:sz w:val="20"/>
                <w:szCs w:val="20"/>
                <w:shd w:val="clear" w:color="auto" w:fill="E6F4EA"/>
              </w:rPr>
              <w:t>KR3</w:t>
            </w:r>
          </w:p>
        </w:tc>
        <w:tc>
          <w:tcPr>
            <w:tcW w:w="144" w:type="dxa"/>
            <w:tcBorders>
              <w:top w:val="nil"/>
              <w:bottom w:val="single" w:color="BDC1C6" w:sz="8" w:space="0"/>
              <w:right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144A5D23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9792" w:type="dxa"/>
            <w:tcBorders>
              <w:top w:val="single" w:color="BDC1C6" w:sz="8" w:space="0"/>
              <w:left w:val="nil"/>
              <w:bottom w:val="single" w:color="BDC1C6" w:sz="8" w:space="0"/>
            </w:tcBorders>
            <w:shd w:val="clear" w:color="auto" w:fill="FFFFFF" w:themeFill="background1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490A33" w:rsidP="03594762" w:rsidRDefault="004D6027" w14:paraId="41DB816F" wp14:textId="77777777">
            <w:pPr>
              <w:spacing w:before="40"/>
              <w:rPr>
                <w:rFonts w:ascii="Arial" w:hAnsi="Arial" w:eastAsia="Arial" w:cs="Arial"/>
                <w:lang w:val="en-US"/>
              </w:rPr>
            </w:pPr>
            <w:r w:rsidRPr="03594762" w:rsidR="004D6027">
              <w:rPr>
                <w:rFonts w:ascii="Arial" w:hAnsi="Arial" w:eastAsia="Arial" w:cs="Arial"/>
                <w:lang w:val="en-US"/>
              </w:rPr>
              <w:t xml:space="preserve">Los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tiempos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espera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disminuyen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en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un 20%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dentro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de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los</w:t>
            </w:r>
            <w:r w:rsidRPr="03594762" w:rsidR="004D6027">
              <w:rPr>
                <w:rFonts w:ascii="Arial" w:hAnsi="Arial" w:eastAsia="Arial" w:cs="Arial"/>
                <w:lang w:val="en-US"/>
              </w:rPr>
              <w:t xml:space="preserve"> dos meses posteriores al </w:t>
            </w:r>
            <w:r w:rsidRPr="03594762" w:rsidR="004D6027">
              <w:rPr>
                <w:rFonts w:ascii="Arial" w:hAnsi="Arial" w:eastAsia="Arial" w:cs="Arial"/>
                <w:lang w:val="en-US"/>
              </w:rPr>
              <w:t>lanzamiento</w:t>
            </w:r>
          </w:p>
        </w:tc>
        <w:tc>
          <w:tcPr>
            <w:tcW w:w="144" w:type="dxa"/>
            <w:tcBorders>
              <w:bottom w:val="single" w:color="BDC1C6" w:sz="8" w:space="0"/>
              <w:right w:val="single" w:color="BDC1C6" w:sz="8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90A33" w:rsidRDefault="00490A33" w14:paraId="738610EB" wp14:textId="77777777">
            <w:pPr>
              <w:spacing w:line="240" w:lineRule="auto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490A33" w:rsidRDefault="00490A33" w14:paraId="637805D2" wp14:textId="77777777">
      <w:pPr>
        <w:rPr>
          <w:rFonts w:ascii="Arial" w:hAnsi="Arial" w:eastAsia="Arial" w:cs="Arial"/>
        </w:rPr>
      </w:pPr>
    </w:p>
    <w:p xmlns:wp14="http://schemas.microsoft.com/office/word/2010/wordml" w:rsidR="00490A33" w:rsidRDefault="00490A33" w14:paraId="463F29E8" wp14:textId="77777777">
      <w:pPr>
        <w:rPr>
          <w:rFonts w:ascii="Arial" w:hAnsi="Arial" w:eastAsia="Arial" w:cs="Arial"/>
        </w:rPr>
      </w:pPr>
    </w:p>
    <w:sectPr w:rsidR="00490A33">
      <w:pgSz w:w="12240" w:h="15840" w:orient="portrait"/>
      <w:pgMar w:top="144" w:right="720" w:bottom="14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 Text">
    <w:charset w:val="00"/>
    <w:family w:val="auto"/>
    <w:pitch w:val="default"/>
    <w:embedRegular w:fontKey="{05836F73-15B9-45DD-8106-B3E2BEAD1811}" r:id="rId1"/>
    <w:embedBold w:fontKey="{16DEFE38-898E-4DA8-BCD8-EDA0ABF19A41}" r:id="rId2"/>
    <w:embedItalic w:fontKey="{6879580A-D210-4B98-B244-A15A3A50767C}" r:id="rId3"/>
    <w:embedBoldItalic w:fontKey="{0580FB47-5FF8-4580-BF02-E09593C99801}" r:id="rId4"/>
  </w:font>
  <w:font w:name="Google Sans">
    <w:charset w:val="00"/>
    <w:family w:val="auto"/>
    <w:pitch w:val="default"/>
    <w:embedRegular w:fontKey="{2E71555E-18EF-4D9E-95C7-26B18C02E5F2}" r:id="rId5"/>
    <w:embedBold w:fontKey="{C9EA4FFC-06BC-4E7F-A4F1-6F489BF9AC1E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DE53F590-66ED-48A2-A9BF-1CD6EA4851CE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0FD9C17-D262-45C3-9FA7-0A0D92C13262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0358D25-D7D8-4E39-9985-73F0017D4F74}" r:id="rId9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33"/>
    <w:rsid w:val="00490A33"/>
    <w:rsid w:val="004D6027"/>
    <w:rsid w:val="007E2AF4"/>
    <w:rsid w:val="035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998A"/>
  <w15:docId w15:val="{DC16AD79-25C5-4319-9812-84B10DF190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oogle Sans Text" w:hAnsi="Google Sans Text" w:eastAsia="Google Sans Text" w:cs="Google Sans Text"/>
        <w:color w:val="3C4043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60"/>
      <w:outlineLvl w:val="0"/>
    </w:pPr>
    <w:rPr>
      <w:rFonts w:ascii="Google Sans" w:hAnsi="Google Sans" w:eastAsia="Google Sans" w:cs="Google Sans"/>
      <w:color w:val="4285F4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/>
      <w:outlineLvl w:val="1"/>
    </w:pPr>
    <w:rPr>
      <w:rFonts w:ascii="Google Sans" w:hAnsi="Google Sans" w:eastAsia="Google Sans" w:cs="Google Sans"/>
      <w:b/>
      <w:color w:val="4285F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outlineLvl w:val="2"/>
    </w:pPr>
    <w:rPr>
      <w:b/>
      <w:color w:val="4285F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i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Google Sans" w:hAnsi="Google Sans" w:eastAsia="Google Sans" w:cs="Google Sans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right" w:pos="10800"/>
      </w:tabs>
    </w:pPr>
    <w:rPr>
      <w:rFonts w:ascii="Roboto Light" w:hAnsi="Roboto Light" w:eastAsia="Roboto Light" w:cs="Roboto Light"/>
      <w:color w:val="4285F4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4837E0DA69342BAD85ACB970EEFA5" ma:contentTypeVersion="13" ma:contentTypeDescription="Crear nuevo documento." ma:contentTypeScope="" ma:versionID="55150a22e0987a505a1ea95a5093f991">
  <xsd:schema xmlns:xsd="http://www.w3.org/2001/XMLSchema" xmlns:xs="http://www.w3.org/2001/XMLSchema" xmlns:p="http://schemas.microsoft.com/office/2006/metadata/properties" xmlns:ns2="678b2ff6-0986-49fa-b210-ff5264ae4a30" xmlns:ns3="8826620b-8bab-493e-9d1c-6774f5fe946b" targetNamespace="http://schemas.microsoft.com/office/2006/metadata/properties" ma:root="true" ma:fieldsID="5dd080c009da857bf86c7147066c0949" ns2:_="" ns3:_="">
    <xsd:import namespace="678b2ff6-0986-49fa-b210-ff5264ae4a30"/>
    <xsd:import namespace="8826620b-8bab-493e-9d1c-6774f5fe9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b2ff6-0986-49fa-b210-ff5264ae4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0f30609-8120-4401-9a5b-a7806ab70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620b-8bab-493e-9d1c-6774f5fe9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1e545f5-ae54-4ac8-b231-4a1f7f406bbc}" ma:internalName="TaxCatchAll" ma:showField="CatchAllData" ma:web="8826620b-8bab-493e-9d1c-6774f5fe9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6620b-8bab-493e-9d1c-6774f5fe946b" xsi:nil="true"/>
    <lcf76f155ced4ddcb4097134ff3c332f xmlns="678b2ff6-0986-49fa-b210-ff5264ae4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E13BD4-B61F-41A5-B231-A35523F67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B01C87-339F-45D0-9060-3AABBE8C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8b2ff6-0986-49fa-b210-ff5264ae4a30"/>
    <ds:schemaRef ds:uri="8826620b-8bab-493e-9d1c-6774f5fe9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F14684-4BE3-46C5-8335-7FE4AF364894}">
  <ds:schemaRefs>
    <ds:schemaRef ds:uri="http://schemas.microsoft.com/office/2006/metadata/properties"/>
    <ds:schemaRef ds:uri="http://schemas.microsoft.com/office/infopath/2007/PartnerControls"/>
    <ds:schemaRef ds:uri="8826620b-8bab-493e-9d1c-6774f5fe946b"/>
    <ds:schemaRef ds:uri="678b2ff6-0986-49fa-b210-ff5264ae4a3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Magali Cazella Mendez</cp:lastModifiedBy>
  <cp:revision>2</cp:revision>
  <dcterms:created xsi:type="dcterms:W3CDTF">2024-12-18T13:53:00Z</dcterms:created>
  <dcterms:modified xsi:type="dcterms:W3CDTF">2024-12-18T13:53:49Z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0x01010045A4837E0DA69342BAD85ACB970EEFA5</vt:lpwstr>
  </property>
  <property fmtid="{D5CDD505-2E9C-101B-9397-08002B2CF9AE}" pid="3" name="MediaServiceImageTags">
    <vt:lpwstr/>
  </property>
</Properties>
</file>