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3257F3" w:rsidRDefault="00EF7810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439F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"http://www.blank-dogovor-kupli-prodazhi.ru/"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 xml:space="preserve">Договор купли-продажи </w:t>
      </w:r>
      <w:r w:rsidR="00EC1C4C">
        <w:rPr>
          <w:rFonts w:ascii="Times New Roman" w:eastAsia="Times New Roman" w:hAnsi="Times New Roman" w:cs="Times New Roman"/>
          <w:sz w:val="24"/>
          <w:lang w:eastAsia="ru-RU"/>
        </w:rPr>
        <w:t>земельного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EC1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участка</w:t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0400F3">
            <w:pPr>
              <w:pStyle w:val="a3"/>
              <w:ind w:left="121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Геленджик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494FC2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16</w:t>
            </w: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0400F3">
            <w:pPr>
              <w:pStyle w:val="a3"/>
              <w:ind w:left="213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января</w:t>
            </w: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B806D3">
            <w:pPr>
              <w:pStyle w:val="a3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19</w:t>
            </w: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390"/>
        <w:gridCol w:w="259"/>
        <w:gridCol w:w="477"/>
        <w:gridCol w:w="993"/>
        <w:gridCol w:w="633"/>
        <w:gridCol w:w="1065"/>
        <w:gridCol w:w="4107"/>
      </w:tblGrid>
      <w:tr w:rsidR="00FC4799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A424DA" w:rsidRDefault="00A424DA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Иванов Иван Иванович</w:t>
            </w: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18.01.1991</w:t>
            </w:r>
          </w:p>
        </w:tc>
        <w:tc>
          <w:tcPr>
            <w:tcW w:w="2691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Краснодарский край, </w:t>
            </w:r>
            <w:proofErr w:type="gram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г</w:t>
            </w:r>
            <w:proofErr w:type="gram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. Геленджик,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ул. Ленина, дом 1, кв. 2</w:t>
            </w: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1212</w:t>
            </w: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123456</w:t>
            </w: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A424D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29.12.2011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ОВД гор. Геленджика Краснодарского края</w:t>
            </w: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Петров Пётр Петрович</w:t>
            </w: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12.12.1986</w:t>
            </w:r>
          </w:p>
        </w:tc>
        <w:tc>
          <w:tcPr>
            <w:tcW w:w="2691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proofErr w:type="gramEnd"/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Краснодарский край, </w:t>
            </w:r>
            <w:proofErr w:type="gram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г</w:t>
            </w:r>
            <w:proofErr w:type="gram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. Сочи, ул. Ленина,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дом 2, кв. 1</w:t>
            </w:r>
          </w:p>
        </w:tc>
      </w:tr>
      <w:tr w:rsidR="001F59BB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2121</w:t>
            </w: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654321</w:t>
            </w: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12.02.2007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A424DA" w:rsidP="00A424D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ОВД гор. Сочи Краснодарского края</w:t>
            </w:r>
          </w:p>
        </w:tc>
      </w:tr>
    </w:tbl>
    <w:p w:rsidR="000439FE" w:rsidRPr="0048702F" w:rsidRDefault="0048702F" w:rsidP="00410B9F">
      <w:pPr>
        <w:pStyle w:val="a5"/>
        <w:spacing w:before="0" w:beforeAutospacing="0" w:after="0" w:afterAutospacing="0"/>
        <w:ind w:left="-142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при совместном упоминании именуемые</w:t>
      </w: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 xml:space="preserve"> «Стороны», </w:t>
      </w: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48702F" w:rsidRPr="000400F3" w:rsidRDefault="0048702F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48702F" w:rsidRPr="0048702F" w:rsidRDefault="0048702F" w:rsidP="0048702F">
      <w:pPr>
        <w:pStyle w:val="a5"/>
        <w:spacing w:before="0" w:beforeAutospacing="0" w:after="0" w:afterAutospacing="0"/>
        <w:jc w:val="center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>1. ПРЕДМЕТ ДОГОВОРА</w:t>
      </w:r>
    </w:p>
    <w:tbl>
      <w:tblPr>
        <w:tblStyle w:val="a4"/>
        <w:tblW w:w="0" w:type="auto"/>
        <w:tblInd w:w="-142" w:type="dxa"/>
        <w:tblCellMar>
          <w:left w:w="0" w:type="dxa"/>
          <w:right w:w="0" w:type="dxa"/>
        </w:tblCellMar>
        <w:tblLook w:val="04A0"/>
      </w:tblPr>
      <w:tblGrid>
        <w:gridCol w:w="299"/>
        <w:gridCol w:w="1828"/>
        <w:gridCol w:w="283"/>
        <w:gridCol w:w="284"/>
        <w:gridCol w:w="850"/>
        <w:gridCol w:w="709"/>
        <w:gridCol w:w="1276"/>
        <w:gridCol w:w="2126"/>
        <w:gridCol w:w="1276"/>
        <w:gridCol w:w="850"/>
        <w:gridCol w:w="565"/>
      </w:tblGrid>
      <w:tr w:rsidR="00033955" w:rsidRPr="00EC1C4C" w:rsidTr="0099689A"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955" w:rsidRPr="00EC1C4C" w:rsidRDefault="00033955" w:rsidP="001365EA">
            <w:pPr>
              <w:pStyle w:val="a5"/>
              <w:spacing w:before="0" w:beforeAutospacing="0" w:after="0" w:afterAutospacing="0"/>
              <w:ind w:left="284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48702F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1.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48702F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. «Продавец» продал, а «Покупатель» купил Земельный участок, общей площадью</w:t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3955" w:rsidRPr="00EC1C4C" w:rsidRDefault="00033955" w:rsidP="00033955">
            <w:pPr>
              <w:ind w:left="142"/>
              <w:jc w:val="lef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color w:val="FF0000"/>
              </w:rPr>
              <w:t>458  (четыреста пятьдесят</w:t>
            </w:r>
            <w:proofErr w:type="gramEnd"/>
          </w:p>
        </w:tc>
      </w:tr>
      <w:tr w:rsidR="00033955" w:rsidTr="00033955">
        <w:tblPrEx>
          <w:tblCellMar>
            <w:left w:w="108" w:type="dxa"/>
            <w:right w:w="108" w:type="dxa"/>
          </w:tblCellMar>
        </w:tblPrEx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3955" w:rsidRPr="00033955" w:rsidRDefault="00033955" w:rsidP="00033955">
            <w:pPr>
              <w:ind w:left="34" w:right="-108"/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033955">
              <w:rPr>
                <w:rFonts w:ascii="Times New Roman" w:hAnsi="Times New Roman"/>
                <w:color w:val="FF0000"/>
                <w:sz w:val="20"/>
                <w:szCs w:val="20"/>
              </w:rPr>
              <w:t>восемь)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033955" w:rsidRPr="00300111" w:rsidRDefault="00033955" w:rsidP="00033955">
            <w:pPr>
              <w:ind w:left="-108" w:right="-108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27034">
              <w:rPr>
                <w:rFonts w:ascii="Times New Roman" w:hAnsi="Times New Roman"/>
                <w:sz w:val="20"/>
                <w:szCs w:val="20"/>
              </w:rPr>
              <w:t>кв. м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300111" w:rsidTr="007B3482">
        <w:tblPrEx>
          <w:tblCellMar>
            <w:left w:w="108" w:type="dxa"/>
            <w:right w:w="108" w:type="dxa"/>
          </w:tblCellMar>
        </w:tblPrEx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0111" w:rsidRPr="00527034" w:rsidRDefault="00300111" w:rsidP="00300111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00111">
              <w:rPr>
                <w:rFonts w:ascii="Times New Roman" w:hAnsi="Times New Roman"/>
                <w:sz w:val="20"/>
                <w:szCs w:val="20"/>
              </w:rPr>
              <w:t>находящийся</w:t>
            </w:r>
            <w:proofErr w:type="gramEnd"/>
            <w:r w:rsidRPr="00300111">
              <w:rPr>
                <w:rFonts w:ascii="Times New Roman" w:hAnsi="Times New Roman"/>
                <w:sz w:val="20"/>
                <w:szCs w:val="20"/>
              </w:rPr>
              <w:t xml:space="preserve"> по адресу:</w:t>
            </w:r>
          </w:p>
        </w:tc>
        <w:tc>
          <w:tcPr>
            <w:tcW w:w="82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0111" w:rsidRPr="00033955" w:rsidRDefault="00033955" w:rsidP="007B3482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Краснодарский край, </w:t>
            </w:r>
            <w:proofErr w:type="gram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Геледжик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, с/т «Парус», участок №777</w:t>
            </w:r>
          </w:p>
        </w:tc>
      </w:tr>
      <w:tr w:rsidR="007B3482" w:rsidTr="00504A0F">
        <w:tblPrEx>
          <w:tblCellMar>
            <w:left w:w="108" w:type="dxa"/>
            <w:right w:w="108" w:type="dxa"/>
          </w:tblCellMar>
        </w:tblPrEx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482" w:rsidRPr="00527034" w:rsidRDefault="007B3482" w:rsidP="007B3482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Кадастровый номер земельного участка:</w:t>
            </w:r>
          </w:p>
        </w:tc>
        <w:tc>
          <w:tcPr>
            <w:tcW w:w="68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482" w:rsidRPr="00033955" w:rsidRDefault="00033955" w:rsidP="007B3482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033955">
              <w:rPr>
                <w:rFonts w:ascii="Times New Roman" w:hAnsi="Times New Roman"/>
                <w:color w:val="FF0000"/>
                <w:sz w:val="20"/>
                <w:szCs w:val="20"/>
              </w:rPr>
              <w:t>11:22:0708003:91</w:t>
            </w:r>
          </w:p>
        </w:tc>
      </w:tr>
      <w:tr w:rsidR="007B3482" w:rsidTr="007B3482">
        <w:tblPrEx>
          <w:tblCellMar>
            <w:left w:w="108" w:type="dxa"/>
            <w:right w:w="108" w:type="dxa"/>
          </w:tblCellMar>
        </w:tblPrEx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3482" w:rsidRPr="007B3482" w:rsidRDefault="007B3482" w:rsidP="007B3482">
            <w:pPr>
              <w:ind w:left="-108" w:right="-25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Категория земельного участка:</w:t>
            </w:r>
          </w:p>
        </w:tc>
        <w:tc>
          <w:tcPr>
            <w:tcW w:w="76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482" w:rsidRPr="00033955" w:rsidRDefault="00033955" w:rsidP="007B3482">
            <w:pPr>
              <w:ind w:right="-250"/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Земли сельскохозяйственного назначения</w:t>
            </w:r>
          </w:p>
        </w:tc>
      </w:tr>
      <w:tr w:rsidR="007B3482" w:rsidTr="00AC08BC">
        <w:tblPrEx>
          <w:tblCellMar>
            <w:left w:w="108" w:type="dxa"/>
            <w:right w:w="108" w:type="dxa"/>
          </w:tblCellMar>
        </w:tblPrEx>
        <w:tc>
          <w:tcPr>
            <w:tcW w:w="42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482" w:rsidRPr="007B3482" w:rsidRDefault="007B3482" w:rsidP="007B3482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Разрешенное использование земельного участка:</w:t>
            </w:r>
          </w:p>
        </w:tc>
        <w:tc>
          <w:tcPr>
            <w:tcW w:w="60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3482" w:rsidRPr="00033955" w:rsidRDefault="00033955" w:rsidP="007B3482">
            <w:pPr>
              <w:ind w:right="-108"/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033955">
              <w:rPr>
                <w:rFonts w:ascii="Arial" w:hAnsi="Arial" w:cs="Arial"/>
                <w:color w:val="FF0000"/>
                <w:spacing w:val="2"/>
                <w:sz w:val="18"/>
                <w:szCs w:val="18"/>
                <w:shd w:val="clear" w:color="auto" w:fill="FFFFFF"/>
              </w:rPr>
              <w:t>Садоводство</w:t>
            </w:r>
          </w:p>
        </w:tc>
      </w:tr>
      <w:tr w:rsidR="001365EA" w:rsidTr="000400F3">
        <w:tblPrEx>
          <w:tblCellMar>
            <w:left w:w="108" w:type="dxa"/>
            <w:right w:w="108" w:type="dxa"/>
          </w:tblCellMar>
        </w:tblPrEx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1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1.2. Указанный земельный участок принадлежит «Продавцу» на праве собственности на основании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3E306E" w:rsidRDefault="001365EA" w:rsidP="003E306E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1365EA" w:rsidTr="001365EA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3E306E" w:rsidRDefault="003E306E" w:rsidP="000400F3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Постановления главы администрации </w:t>
            </w:r>
            <w:proofErr w:type="gramStart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color w:val="FF0000"/>
                <w:sz w:val="20"/>
                <w:szCs w:val="20"/>
              </w:rPr>
              <w:t>. Геленджика №777 от 01.01.1993</w:t>
            </w:r>
          </w:p>
        </w:tc>
      </w:tr>
      <w:tr w:rsidR="001365EA" w:rsidTr="001365EA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 w:right="-11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Право собственности «Продавца» подтверждается свидетельством о государственной регистрации права собственности</w:t>
            </w:r>
          </w:p>
        </w:tc>
      </w:tr>
      <w:tr w:rsidR="001365EA" w:rsidTr="003E306E">
        <w:tblPrEx>
          <w:tblCellMar>
            <w:left w:w="108" w:type="dxa"/>
            <w:right w:w="108" w:type="dxa"/>
          </w:tblCellMar>
        </w:tblPrEx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3E306E" w:rsidRDefault="003E306E" w:rsidP="001365EA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23-АП 341459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 w:right="-98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3E306E" w:rsidRDefault="003E306E" w:rsidP="001365EA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3E306E">
              <w:rPr>
                <w:rFonts w:ascii="Times New Roman" w:hAnsi="Times New Roman"/>
                <w:color w:val="FF0000"/>
                <w:sz w:val="20"/>
                <w:szCs w:val="20"/>
              </w:rPr>
              <w:t>19.11.2010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г., выданным</w:t>
            </w:r>
          </w:p>
        </w:tc>
        <w:tc>
          <w:tcPr>
            <w:tcW w:w="4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3E306E" w:rsidRDefault="003E306E" w:rsidP="000400F3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Управлением Федеральной службы государственной</w:t>
            </w:r>
          </w:p>
        </w:tc>
      </w:tr>
      <w:tr w:rsidR="003E306E" w:rsidTr="003E306E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06E" w:rsidRPr="003E306E" w:rsidRDefault="003E306E" w:rsidP="000400F3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регистрации, кадастра и картографии по Краснодарскому краю</w:t>
            </w:r>
          </w:p>
        </w:tc>
      </w:tr>
    </w:tbl>
    <w:p w:rsidR="008144A8" w:rsidRPr="006501A7" w:rsidRDefault="006501A7" w:rsidP="006501A7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1.3</w:t>
      </w:r>
      <w:r w:rsidRPr="006501A7">
        <w:rPr>
          <w:rFonts w:ascii="Times New Roman" w:hAnsi="Times New Roman"/>
          <w:sz w:val="20"/>
          <w:szCs w:val="20"/>
        </w:rPr>
        <w:t>. Указанный земельный участок ранее не отчуждался, не заложен, в споре, под арестом и запретом не состоит. «Продавец» продал, а «Покупатель» купил земельный участок, свободный от любых имущественных прав и претензий третьих лиц, о которых в момент подписания договора «Продавец»  и «Покупатель» не могли знать.</w:t>
      </w:r>
    </w:p>
    <w:p w:rsidR="00EC1C4C" w:rsidRDefault="00EC1C4C" w:rsidP="008144A8">
      <w:pPr>
        <w:rPr>
          <w:rFonts w:ascii="Times New Roman" w:hAnsi="Times New Roman" w:cs="Times New Roman"/>
        </w:rPr>
      </w:pPr>
    </w:p>
    <w:p w:rsidR="006501A7" w:rsidRDefault="006501A7" w:rsidP="006501A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01A7">
        <w:rPr>
          <w:rFonts w:ascii="Times New Roman" w:hAnsi="Times New Roman" w:cs="Times New Roman"/>
          <w:b/>
          <w:sz w:val="20"/>
          <w:szCs w:val="20"/>
        </w:rPr>
        <w:t>2. ЦЕНА ДОГОВОРА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410"/>
        <w:gridCol w:w="3118"/>
      </w:tblGrid>
      <w:tr w:rsidR="006501A7" w:rsidTr="004D08B3">
        <w:tc>
          <w:tcPr>
            <w:tcW w:w="7196" w:type="dxa"/>
            <w:gridSpan w:val="2"/>
          </w:tcPr>
          <w:p w:rsidR="006501A7" w:rsidRDefault="006501A7" w:rsidP="006501A7">
            <w:pPr>
              <w:ind w:left="142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501A7">
              <w:rPr>
                <w:rFonts w:ascii="Times New Roman" w:hAnsi="Times New Roman"/>
                <w:sz w:val="20"/>
                <w:szCs w:val="20"/>
              </w:rPr>
              <w:t>2.1. Указанный Земельный участок «Продавец» продает «Покупателю» по цене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501A7" w:rsidRPr="00FD4A6A" w:rsidRDefault="00FD4A6A" w:rsidP="006501A7">
            <w:pPr>
              <w:jc w:val="left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FD4A6A">
              <w:rPr>
                <w:rFonts w:ascii="Times New Roman" w:hAnsi="Times New Roman"/>
                <w:color w:val="FF0000"/>
                <w:sz w:val="20"/>
                <w:szCs w:val="20"/>
              </w:rPr>
              <w:t>600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> </w:t>
            </w:r>
            <w:r w:rsidRPr="00FD4A6A">
              <w:rPr>
                <w:rFonts w:ascii="Times New Roman" w:hAnsi="Times New Roman"/>
                <w:color w:val="FF0000"/>
                <w:sz w:val="20"/>
                <w:szCs w:val="20"/>
              </w:rPr>
              <w:t>000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(</w:t>
            </w:r>
            <w:r w:rsidR="00504A0F">
              <w:rPr>
                <w:rFonts w:ascii="Times New Roman" w:hAnsi="Times New Roman"/>
                <w:color w:val="FF0000"/>
                <w:sz w:val="20"/>
                <w:szCs w:val="20"/>
              </w:rPr>
              <w:t>шестьсот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тысяч)</w:t>
            </w:r>
          </w:p>
        </w:tc>
      </w:tr>
      <w:tr w:rsidR="006501A7" w:rsidTr="00410B9F">
        <w:tc>
          <w:tcPr>
            <w:tcW w:w="4786" w:type="dxa"/>
            <w:tcBorders>
              <w:bottom w:val="single" w:sz="4" w:space="0" w:color="auto"/>
            </w:tcBorders>
          </w:tcPr>
          <w:p w:rsidR="006501A7" w:rsidRDefault="006501A7" w:rsidP="006501A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2"/>
          </w:tcPr>
          <w:p w:rsidR="006501A7" w:rsidRDefault="006501A7" w:rsidP="00410B9F">
            <w:pPr>
              <w:ind w:left="-108" w:right="-108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6501A7">
              <w:rPr>
                <w:rFonts w:ascii="Times New Roman" w:hAnsi="Times New Roman"/>
                <w:sz w:val="20"/>
                <w:szCs w:val="20"/>
              </w:rPr>
              <w:t xml:space="preserve">рублей. Всю сумму, за указанный земельный участок на момент </w:t>
            </w:r>
          </w:p>
        </w:tc>
      </w:tr>
    </w:tbl>
    <w:p w:rsidR="006501A7" w:rsidRPr="006501A7" w:rsidRDefault="004E1388" w:rsidP="006501A7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  <w:r w:rsidRPr="006501A7">
        <w:rPr>
          <w:rFonts w:ascii="Times New Roman" w:hAnsi="Times New Roman"/>
          <w:sz w:val="20"/>
          <w:szCs w:val="20"/>
        </w:rPr>
        <w:t>подписания настоящего</w:t>
      </w:r>
      <w:r w:rsidRPr="006501A7">
        <w:rPr>
          <w:rFonts w:ascii="Times New Roman" w:hAnsi="Times New Roman" w:cs="Times New Roman"/>
          <w:sz w:val="20"/>
          <w:szCs w:val="20"/>
        </w:rPr>
        <w:t xml:space="preserve"> </w:t>
      </w:r>
      <w:r w:rsidR="006501A7" w:rsidRPr="006501A7">
        <w:rPr>
          <w:rFonts w:ascii="Times New Roman" w:hAnsi="Times New Roman" w:cs="Times New Roman"/>
          <w:sz w:val="20"/>
          <w:szCs w:val="20"/>
        </w:rPr>
        <w:t>договора «Покупатель» оплатил «Продавцу»  полностью.</w:t>
      </w:r>
    </w:p>
    <w:p w:rsidR="00EC1C4C" w:rsidRDefault="00EC1C4C" w:rsidP="008144A8">
      <w:pPr>
        <w:rPr>
          <w:rFonts w:ascii="Times New Roman" w:hAnsi="Times New Roman" w:cs="Times New Roman"/>
        </w:rPr>
      </w:pPr>
    </w:p>
    <w:p w:rsidR="006501A7" w:rsidRPr="006501A7" w:rsidRDefault="006501A7" w:rsidP="006501A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01A7">
        <w:rPr>
          <w:rFonts w:ascii="Times New Roman" w:hAnsi="Times New Roman" w:cs="Times New Roman"/>
          <w:b/>
          <w:sz w:val="20"/>
          <w:szCs w:val="20"/>
        </w:rPr>
        <w:t>3. ИНЫЕ УСЛОВИЯ ДОГОВОРА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3.1. Порядок государственной регистрации недвижимости и сделок с ней, а также добровольность нотариального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удостоверения сделки «Сторонам» известны.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3.2. Расходы по регистрации перехода права собственности на основании «Договора» в органе, осуществляющем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государственную регистрацию прав на недвижимое имущество и сделок с ним, оплачивают «Покупатель» и «Продавец».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3.3. Содержание ст. 170, 179, 256, 460, 469, 475, 477, 551, 556 ГК РФ «Сторонам» известно.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3.4. По соглашению «Сторон», имущество считается переданным с момента подписания передаточного акта.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3.5. «Продавец» гарантирует, что заключает настоящий договор не вследствие стечения тяжелых обстоятельств на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крайне не выгодных для себя условиях и настоящий договор не является для него кабальной сделкой.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3.6. Настоящий договор содержит весь объем соглашений между «Сторонами» в отношении предмета настоящего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договора, отменяет и делает недействительными все другие обязательства или представления, которые могли быть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приняты или сделаны «Сторонами», будь то в устной или письменной форме, до заключения настоящего договора.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3.7. Настоящий договор составлен и подписан «Сторонами» в трёх экземплярах, по одному для каждой из «Сторон»,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а один – для органа, осуществляющего государственную регистрацию прав на недвижимое имущество и сделок с ним.</w:t>
      </w:r>
    </w:p>
    <w:p w:rsidR="004D08B3" w:rsidRPr="003257F3" w:rsidRDefault="004D08B3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7F0F27">
        <w:trPr>
          <w:trHeight w:hRule="exact" w:val="279"/>
        </w:trPr>
        <w:tc>
          <w:tcPr>
            <w:tcW w:w="501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7F0F27">
        <w:trPr>
          <w:trHeight w:hRule="exact" w:val="279"/>
        </w:trPr>
        <w:tc>
          <w:tcPr>
            <w:tcW w:w="501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7F0F27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E306E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EF7810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EF7810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33955"/>
    <w:rsid w:val="00036149"/>
    <w:rsid w:val="000400F3"/>
    <w:rsid w:val="000439FE"/>
    <w:rsid w:val="00070826"/>
    <w:rsid w:val="00124EA8"/>
    <w:rsid w:val="001365EA"/>
    <w:rsid w:val="00173850"/>
    <w:rsid w:val="001A5821"/>
    <w:rsid w:val="001B5558"/>
    <w:rsid w:val="001F59BB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A4E1A"/>
    <w:rsid w:val="003D6A4E"/>
    <w:rsid w:val="003E306E"/>
    <w:rsid w:val="00410B9F"/>
    <w:rsid w:val="00411E2D"/>
    <w:rsid w:val="00424618"/>
    <w:rsid w:val="004517F7"/>
    <w:rsid w:val="004741E9"/>
    <w:rsid w:val="004836B3"/>
    <w:rsid w:val="0048702F"/>
    <w:rsid w:val="004875BE"/>
    <w:rsid w:val="00494FC2"/>
    <w:rsid w:val="004D08B3"/>
    <w:rsid w:val="004E1388"/>
    <w:rsid w:val="004F0551"/>
    <w:rsid w:val="00504A0F"/>
    <w:rsid w:val="00527034"/>
    <w:rsid w:val="0054375D"/>
    <w:rsid w:val="00551510"/>
    <w:rsid w:val="005777EF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3482"/>
    <w:rsid w:val="007F0F27"/>
    <w:rsid w:val="008144A8"/>
    <w:rsid w:val="00814591"/>
    <w:rsid w:val="008237D6"/>
    <w:rsid w:val="0089020E"/>
    <w:rsid w:val="008A6480"/>
    <w:rsid w:val="009C0C74"/>
    <w:rsid w:val="009C4BCB"/>
    <w:rsid w:val="00A14873"/>
    <w:rsid w:val="00A17473"/>
    <w:rsid w:val="00A424DA"/>
    <w:rsid w:val="00A556C6"/>
    <w:rsid w:val="00AC08BC"/>
    <w:rsid w:val="00AE3B8A"/>
    <w:rsid w:val="00B248E4"/>
    <w:rsid w:val="00B46E84"/>
    <w:rsid w:val="00B762D7"/>
    <w:rsid w:val="00B806D3"/>
    <w:rsid w:val="00C1634F"/>
    <w:rsid w:val="00C4660A"/>
    <w:rsid w:val="00C56026"/>
    <w:rsid w:val="00C60D35"/>
    <w:rsid w:val="00CA7D0D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7236"/>
    <w:rsid w:val="00E40515"/>
    <w:rsid w:val="00E44396"/>
    <w:rsid w:val="00E541C0"/>
    <w:rsid w:val="00EC1C4C"/>
    <w:rsid w:val="00EF593C"/>
    <w:rsid w:val="00EF7810"/>
    <w:rsid w:val="00F90532"/>
    <w:rsid w:val="00FC4799"/>
    <w:rsid w:val="00FD4A6A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zemelnogo-uchastk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zemelnogo-uchastk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купли-продажи земельного участка</vt:lpstr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купли-продажи земельного участка</dc:title>
  <dc:subject>Бланк ДКП участка образец</dc:subject>
  <dc:creator>Договор купли-продажи; https://blank-dogovor-kupli-prodazhi.ru/</dc:creator>
  <cp:keywords>Бланк ДКП; договор купли-продажи земельного участка; образец</cp:keywords>
  <dc:description>Образец удобного бланка договора купли-продажи земельного участка, составленный при помощи таблиц.</dc:description>
  <cp:lastModifiedBy>Userok</cp:lastModifiedBy>
  <cp:revision>54</cp:revision>
  <cp:lastPrinted>2019-02-02T14:14:00Z</cp:lastPrinted>
  <dcterms:created xsi:type="dcterms:W3CDTF">2019-02-01T07:29:00Z</dcterms:created>
  <dcterms:modified xsi:type="dcterms:W3CDTF">2019-07-09T03:36:00Z</dcterms:modified>
  <cp:category>документы, формы, бланки; образец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