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915E" w14:textId="3C544441" w:rsidR="004D1303" w:rsidRDefault="00941541">
      <w:proofErr w:type="spellStart"/>
      <w:r>
        <w:t>Testetete</w:t>
      </w:r>
      <w:proofErr w:type="spellEnd"/>
    </w:p>
    <w:p w14:paraId="4F287668" w14:textId="77777777" w:rsidR="00941541" w:rsidRDefault="00941541">
      <w:bookmarkStart w:id="0" w:name="_GoBack"/>
      <w:bookmarkEnd w:id="0"/>
    </w:p>
    <w:sectPr w:rsidR="00941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7F"/>
    <w:rsid w:val="004D1303"/>
    <w:rsid w:val="00941541"/>
    <w:rsid w:val="00F7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9187"/>
  <w15:chartTrackingRefBased/>
  <w15:docId w15:val="{5A0EFD21-84A9-42F2-8453-C947A453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Teixeira de Macedo</dc:creator>
  <cp:keywords/>
  <dc:description/>
  <cp:lastModifiedBy>Gabriel Teixeira de Macedo</cp:lastModifiedBy>
  <cp:revision>2</cp:revision>
  <dcterms:created xsi:type="dcterms:W3CDTF">2021-11-25T01:08:00Z</dcterms:created>
  <dcterms:modified xsi:type="dcterms:W3CDTF">2021-11-25T01:08:00Z</dcterms:modified>
</cp:coreProperties>
</file>