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widowControl/>
        <w:bidi w:val="0"/>
        <w:spacing w:before="0" w:after="120"/>
        <w:ind w:left="0" w:right="0" w:hanging="0"/>
        <w:jc w:val="left"/>
        <w:rPr/>
      </w:pPr>
      <w:r>
        <w:rPr>
          <w:rStyle w:val="Nfaseforte"/>
          <w:rFonts w:ascii="Roboto;Helvetica Neue;sans-serif" w:hAnsi="Roboto;Helvetica Neue;sans-serif"/>
          <w:b w:val="false"/>
          <w:i w:val="false"/>
          <w:caps w:val="false"/>
          <w:smallCaps w:val="false"/>
          <w:spacing w:val="0"/>
          <w:sz w:val="21"/>
        </w:rPr>
        <w:t>Instruções do projeto</w:t>
      </w:r>
    </w:p>
    <w:p>
      <w:pPr>
        <w:pStyle w:val="Normal"/>
        <w:widowControl/>
        <w:bidi w:val="0"/>
        <w:ind w:left="0" w:right="0" w:hanging="0"/>
        <w:jc w:val="left"/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</w:pP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  <w:t>Pesquise uma ilustração que representa a arquitetura cliente-servidor e, com base na imagem, explique o seu funcionamento.</w:t>
      </w:r>
    </w:p>
    <w:p>
      <w:pPr>
        <w:pStyle w:val="Normal"/>
        <w:widowControl/>
        <w:bidi w:val="0"/>
        <w:jc w:val="left"/>
        <w:rPr/>
      </w:pPr>
      <w:r>
        <w:rPr/>
      </w:r>
    </w:p>
    <w:p>
      <w:pPr>
        <w:pStyle w:val="Normal"/>
        <w:widowControl/>
        <w:bidi w:val="0"/>
        <w:jc w:val="left"/>
        <w:rPr>
          <w:rFonts w:ascii="Roboto;Helvetica Neue;sans-serif" w:hAnsi="Roboto;Helvetica Neue;sans-serif"/>
          <w:b/>
          <w:i w:val="false"/>
          <w:caps w:val="false"/>
          <w:smallCaps w:val="false"/>
          <w:color w:val="680094"/>
          <w:spacing w:val="0"/>
          <w:sz w:val="21"/>
        </w:rPr>
      </w:pPr>
      <w:r>
        <w:rPr>
          <w:rFonts w:ascii="Roboto;Helvetica Neue;sans-serif" w:hAnsi="Roboto;Helvetica Neue;sans-serif"/>
          <w:b/>
          <w:i w:val="false"/>
          <w:caps w:val="false"/>
          <w:smallCaps w:val="false"/>
          <w:color w:val="680094"/>
          <w:spacing w:val="0"/>
          <w:sz w:val="21"/>
        </w:rPr>
        <w:t>Realize essa atividade no WORD ou no Bloco de Notas, suba esse arquivo para algum repositório e compartilhe o link no campo ao lado para que outros desenvolvedores possam analisá-lo. 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Cliente-Servidor, uma estrutura lógica para a computação centralizada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Cliente-Servidor, uma estrutura lógica para a computação centralizada</w:t>
      </w:r>
    </w:p>
    <w:p>
      <w:pPr>
        <w:pStyle w:val="Normal"/>
        <w:bidi w:val="0"/>
        <w:jc w:val="left"/>
        <w:rPr/>
      </w:pPr>
      <w:r>
        <w:rPr/>
        <w:t xml:space="preserve">A estrutura cliente-servidor é um modelo de arquitetura de rede amplamente utilizado em ambientes de TI. Nesta abordagem, os computadores são divididos em dois grupos: </w:t>
      </w:r>
      <w:r>
        <w:rPr>
          <w:b/>
          <w:bCs/>
        </w:rPr>
        <w:t>servidores</w:t>
      </w:r>
      <w:r>
        <w:rPr/>
        <w:t>, que fornecem serviços ou recursos, e c</w:t>
      </w:r>
      <w:r>
        <w:rPr>
          <w:b/>
          <w:bCs/>
        </w:rPr>
        <w:t>lientes,</w:t>
      </w:r>
      <w:r>
        <w:rPr/>
        <w:t xml:space="preserve"> que solicitam estes serviços e recursos, recebendo-os como respostas.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A comunicação entre os dois é feita por meio de protocolos de rede, como TCP/IP, e é geralmente realizada pela internet ou por uma rede privada. Assim, o modelo é altamente escalável, flexível e seguro, o que permite as empresas distribuírem seus serviços e recursos em vários dispositivos e plataformas.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Na imagem o cliente são os notebooks, o celular, pois são através desses aparelhos que o cliente solicita um serviço.</w:t>
      </w:r>
    </w:p>
    <w:p>
      <w:pPr>
        <w:pStyle w:val="Normal"/>
        <w:bidi w:val="0"/>
        <w:jc w:val="left"/>
        <w:rPr/>
      </w:pPr>
      <w:r>
        <w:rPr/>
        <w:t>O servidor é uma máquina  que está alocada num data center que fornecem as requisições ou serviços.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Ex. as lojas de E-commerce, o magalu, por exemplo, tem seu catálogo de produtos armazenados num servidor onde os clientes acessam e olharem ou podem compar.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fonte: https://www.controle.net/faq/cliente-servidor-uma-estrutura-para-a-computacao-centralizada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1828165"/>
            <wp:effectExtent l="0" t="0" r="0" b="0"/>
            <wp:wrapSquare wrapText="largest"/>
            <wp:docPr id="1" name="Figura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igura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182816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Roboto">
    <w:altName w:val="Helvetica Neue"/>
    <w:charset w:val="00"/>
    <w:family w:val="auto"/>
    <w:pitch w:val="default"/>
  </w:font>
</w:fonts>
</file>

<file path=word/settings.xml><?xml version="1.0" encoding="utf-8"?>
<w:settings xmlns:w="http://schemas.openxmlformats.org/wordprocessingml/2006/main">
  <w:zoom w:percent="12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pt-BR" w:eastAsia="zh-CN" w:bidi="hi-IN"/>
    </w:rPr>
  </w:style>
  <w:style w:type="character" w:styleId="Nfaseforte">
    <w:name w:val="Ênfase forte"/>
    <w:qFormat/>
    <w:rPr>
      <w:b/>
      <w:bCs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Lucida Sans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</TotalTime>
  <Application>LibreOffice/7.1.4.2$Windows_X86_64 LibreOffice_project/a529a4fab45b75fefc5b6226684193eb000654f6</Application>
  <AppVersion>15.0000</AppVersion>
  <Pages>1</Pages>
  <Words>223</Words>
  <Characters>1319</Characters>
  <CharactersWithSpaces>1533</CharactersWithSpaces>
  <Paragraphs>11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2023-11-22T09:45:23Z</dcterms:created>
  <dc:creator/>
  <dc:description/>
  <dc:language>pt-BR</dc:language>
  <cp:lastModifiedBy/>
  <dcterms:modified xsi:type="dcterms:W3CDTF">2023-11-22T09:58:14Z</dcterms:modified>
  <cp:revision>2</cp:revision>
  <dc:subject/>
  <dc:title/>
</cp:coreProperties>
</file>