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52EC" w14:textId="67B77628" w:rsidR="00B978BB" w:rsidRDefault="00B978BB" w:rsidP="00B978BB">
      <w:pPr>
        <w:jc w:val="center"/>
        <w:rPr>
          <w:b/>
          <w:bCs/>
          <w:sz w:val="28"/>
          <w:szCs w:val="28"/>
        </w:rPr>
      </w:pPr>
      <w:r w:rsidRPr="00B978BB">
        <w:rPr>
          <w:b/>
          <w:bCs/>
          <w:sz w:val="28"/>
          <w:szCs w:val="28"/>
        </w:rPr>
        <w:t>Research proposal</w:t>
      </w:r>
    </w:p>
    <w:p w14:paraId="50A2B292" w14:textId="77777777" w:rsidR="00B978BB" w:rsidRDefault="00B978BB" w:rsidP="00B978BB">
      <w:pPr>
        <w:rPr>
          <w:b/>
          <w:bCs/>
          <w:sz w:val="28"/>
          <w:szCs w:val="28"/>
        </w:rPr>
      </w:pPr>
    </w:p>
    <w:p w14:paraId="0F6F13B3" w14:textId="29A240F5" w:rsidR="00B978BB" w:rsidRDefault="00B978BB" w:rsidP="00B978BB">
      <w:r>
        <w:t>1. The research problem</w:t>
      </w:r>
    </w:p>
    <w:p w14:paraId="3353809C" w14:textId="77777777" w:rsidR="00B978BB" w:rsidRDefault="00B978BB" w:rsidP="00B978BB">
      <w:r>
        <w:t>Will more emotionally extreme Twitter posts get more favor (likes) and attention (comments and retweets)? How does this effect differ between senators and representatives and between parties?</w:t>
      </w:r>
    </w:p>
    <w:p w14:paraId="2579BE8F" w14:textId="77777777" w:rsidR="00B978BB" w:rsidRDefault="00B978BB" w:rsidP="00B978BB">
      <w:r>
        <w:t>Intuition: Posts that convey stronger emotion can be a strategic choice; emotionally salient posts likely concern topics that attract resonance and attention. Therefore, I expect a positive relationship between emotional extremeness and both favor and attention.</w:t>
      </w:r>
    </w:p>
    <w:p w14:paraId="4A903E47" w14:textId="77777777" w:rsidR="00B978BB" w:rsidRDefault="00B978BB" w:rsidP="00B978BB">
      <w:r>
        <w:t xml:space="preserve">What’s more interesting is the difference between the two chambers and between parties. As senators are generally regarded as more sedate, I expect them to display less emotional extremeness on the same topics compared with representatives, </w:t>
      </w:r>
      <w:proofErr w:type="gramStart"/>
      <w:r>
        <w:t>and also</w:t>
      </w:r>
      <w:proofErr w:type="gramEnd"/>
      <w:r>
        <w:t xml:space="preserve"> in general. I also expect Republicans to be, on average, more emotionally extreme than Democrats. Third-party/Independent members might be even more emotionally extreme than Republicans because they need to attract attention to their issues; I aim to test this point.</w:t>
      </w:r>
    </w:p>
    <w:p w14:paraId="1AB20AD4" w14:textId="77777777" w:rsidR="00B978BB" w:rsidRDefault="00B978BB" w:rsidP="00B978BB"/>
    <w:p w14:paraId="3B56231C" w14:textId="77777777" w:rsidR="00B978BB" w:rsidRDefault="00B978BB" w:rsidP="00B978BB">
      <w:r>
        <w:t>2. The data source</w:t>
      </w:r>
    </w:p>
    <w:p w14:paraId="728DB692" w14:textId="77777777" w:rsidR="00B978BB" w:rsidRDefault="00B978BB" w:rsidP="00B978BB">
      <w:r>
        <w:t>This research will use the Digitally Accountable Public Representation (DAPR) database.</w:t>
      </w:r>
    </w:p>
    <w:p w14:paraId="41A1F13B" w14:textId="77777777" w:rsidR="00B978BB" w:rsidRDefault="00B978BB" w:rsidP="00B978BB">
      <w:r>
        <w:t>The data used will be Twitter posts from all senators and representatives between January 2020 and December 2024. I might reduce the time interval if a more interesting question emerges or resources are limited.</w:t>
      </w:r>
    </w:p>
    <w:p w14:paraId="7CB03760" w14:textId="25E86D72" w:rsidR="00B978BB" w:rsidRDefault="00B978BB" w:rsidP="00B978BB">
      <w:r>
        <w:t xml:space="preserve">I will primarily preserve the text content of </w:t>
      </w:r>
      <w:r w:rsidR="00713588">
        <w:t>posts and</w:t>
      </w:r>
      <w:r>
        <w:t xml:space="preserve"> may include OCR and AI-generated descriptions for images and videos if time and methods allow.</w:t>
      </w:r>
    </w:p>
    <w:p w14:paraId="0F496101" w14:textId="77777777" w:rsidR="00B978BB" w:rsidRDefault="00B978BB" w:rsidP="00B978BB"/>
    <w:p w14:paraId="0D1B120C" w14:textId="77777777" w:rsidR="00B978BB" w:rsidRDefault="00B978BB" w:rsidP="00B978BB">
      <w:r>
        <w:t>3. The method</w:t>
      </w:r>
    </w:p>
    <w:p w14:paraId="55AD98D2" w14:textId="1164315D" w:rsidR="00B978BB" w:rsidRDefault="00B978BB" w:rsidP="00B978BB">
      <w:r>
        <w:t>1) Use an existing classifier of tweet emotion (https://aclanthology.org/S18-1001/).</w:t>
      </w:r>
    </w:p>
    <w:p w14:paraId="67C74409" w14:textId="117604AF" w:rsidR="00B978BB" w:rsidRDefault="00B978BB" w:rsidP="00B978BB">
      <w:r>
        <w:t>2) Vectorize the data with BERT and train a classifier using AI-marked (weakly labeled) data. I will add a classification layer to BERT; the specific approach is still to be determined</w:t>
      </w:r>
      <w:r w:rsidR="00713588">
        <w:t>.</w:t>
      </w:r>
    </w:p>
    <w:p w14:paraId="6289E981" w14:textId="77777777" w:rsidR="00B978BB" w:rsidRDefault="00B978BB" w:rsidP="00B978BB"/>
    <w:p w14:paraId="73897CBF" w14:textId="21C59FA0" w:rsidR="00623588" w:rsidRDefault="00B978BB" w:rsidP="00B978BB">
      <w:r>
        <w:t>3) Use a text-emotion API, pending identification of a reliable option.</w:t>
      </w:r>
    </w:p>
    <w:p w14:paraId="03852943" w14:textId="77777777" w:rsidR="00B978BB" w:rsidRDefault="00B978BB" w:rsidP="00B978BB"/>
    <w:p w14:paraId="7AD0AECB" w14:textId="516E09DA" w:rsidR="00B978BB" w:rsidRDefault="00B978BB" w:rsidP="00B978BB">
      <w:r>
        <w:t>4. what is success.</w:t>
      </w:r>
    </w:p>
    <w:p w14:paraId="2CCD2AD3" w14:textId="05F34CF8" w:rsidR="00B978BB" w:rsidRDefault="00B978BB" w:rsidP="00B978BB">
      <w:r>
        <w:t>Verify the connection stated in Section 1: More emotionally extreme Twitter posts receive more favor (likes) and attention (comments and retweets). This effect is smaller for senators than for representatives. Republicans are, on average, more emotionally extreme than Democrats. Third-party/Independent members are even more emotionally extreme than Republicans.</w:t>
      </w:r>
    </w:p>
    <w:p w14:paraId="4A3E039A" w14:textId="3EF1495E" w:rsidR="00B978BB" w:rsidRPr="00B978BB" w:rsidRDefault="00B978BB" w:rsidP="00B978BB">
      <w:r>
        <w:t>And find more interesting problems when messing with the data.</w:t>
      </w:r>
    </w:p>
    <w:sectPr w:rsidR="00B978BB" w:rsidRPr="00B9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C2"/>
    <w:rsid w:val="000C18AF"/>
    <w:rsid w:val="001A5D0E"/>
    <w:rsid w:val="0029616C"/>
    <w:rsid w:val="00325268"/>
    <w:rsid w:val="00420582"/>
    <w:rsid w:val="00572593"/>
    <w:rsid w:val="00623588"/>
    <w:rsid w:val="00713588"/>
    <w:rsid w:val="00754E45"/>
    <w:rsid w:val="00A54809"/>
    <w:rsid w:val="00B80FF7"/>
    <w:rsid w:val="00B978BB"/>
    <w:rsid w:val="00E4388E"/>
    <w:rsid w:val="00FC1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4C4294"/>
  <w15:chartTrackingRefBased/>
  <w15:docId w15:val="{B249A6D8-E97B-7348-AADB-A18A81C2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EC2"/>
    <w:rPr>
      <w:rFonts w:eastAsiaTheme="majorEastAsia" w:cstheme="majorBidi"/>
      <w:color w:val="272727" w:themeColor="text1" w:themeTint="D8"/>
    </w:rPr>
  </w:style>
  <w:style w:type="paragraph" w:styleId="Title">
    <w:name w:val="Title"/>
    <w:basedOn w:val="Normal"/>
    <w:next w:val="Normal"/>
    <w:link w:val="TitleChar"/>
    <w:uiPriority w:val="10"/>
    <w:qFormat/>
    <w:rsid w:val="00FC1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EC2"/>
    <w:pPr>
      <w:spacing w:before="160"/>
      <w:jc w:val="center"/>
    </w:pPr>
    <w:rPr>
      <w:i/>
      <w:iCs/>
      <w:color w:val="404040" w:themeColor="text1" w:themeTint="BF"/>
    </w:rPr>
  </w:style>
  <w:style w:type="character" w:customStyle="1" w:styleId="QuoteChar">
    <w:name w:val="Quote Char"/>
    <w:basedOn w:val="DefaultParagraphFont"/>
    <w:link w:val="Quote"/>
    <w:uiPriority w:val="29"/>
    <w:rsid w:val="00FC1EC2"/>
    <w:rPr>
      <w:i/>
      <w:iCs/>
      <w:color w:val="404040" w:themeColor="text1" w:themeTint="BF"/>
    </w:rPr>
  </w:style>
  <w:style w:type="paragraph" w:styleId="ListParagraph">
    <w:name w:val="List Paragraph"/>
    <w:basedOn w:val="Normal"/>
    <w:uiPriority w:val="34"/>
    <w:qFormat/>
    <w:rsid w:val="00FC1EC2"/>
    <w:pPr>
      <w:ind w:left="720"/>
      <w:contextualSpacing/>
    </w:pPr>
  </w:style>
  <w:style w:type="character" w:styleId="IntenseEmphasis">
    <w:name w:val="Intense Emphasis"/>
    <w:basedOn w:val="DefaultParagraphFont"/>
    <w:uiPriority w:val="21"/>
    <w:qFormat/>
    <w:rsid w:val="00FC1EC2"/>
    <w:rPr>
      <w:i/>
      <w:iCs/>
      <w:color w:val="0F4761" w:themeColor="accent1" w:themeShade="BF"/>
    </w:rPr>
  </w:style>
  <w:style w:type="paragraph" w:styleId="IntenseQuote">
    <w:name w:val="Intense Quote"/>
    <w:basedOn w:val="Normal"/>
    <w:next w:val="Normal"/>
    <w:link w:val="IntenseQuoteChar"/>
    <w:uiPriority w:val="30"/>
    <w:qFormat/>
    <w:rsid w:val="00FC1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EC2"/>
    <w:rPr>
      <w:i/>
      <w:iCs/>
      <w:color w:val="0F4761" w:themeColor="accent1" w:themeShade="BF"/>
    </w:rPr>
  </w:style>
  <w:style w:type="character" w:styleId="IntenseReference">
    <w:name w:val="Intense Reference"/>
    <w:basedOn w:val="DefaultParagraphFont"/>
    <w:uiPriority w:val="32"/>
    <w:qFormat/>
    <w:rsid w:val="00FC1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Zhiyang Cheng</dc:creator>
  <cp:keywords/>
  <dc:description/>
  <cp:lastModifiedBy>Zhiyang Cheng</cp:lastModifiedBy>
  <cp:revision>5</cp:revision>
  <dcterms:created xsi:type="dcterms:W3CDTF">2025-10-10T02:51:00Z</dcterms:created>
  <dcterms:modified xsi:type="dcterms:W3CDTF">2025-10-31T15:03:00Z</dcterms:modified>
</cp:coreProperties>
</file>