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582" w:rsidRDefault="00CA3582" w:rsidP="002B6C0B">
      <w:pPr>
        <w:pStyle w:val="Corpodetexto"/>
        <w:spacing w:before="5"/>
        <w:jc w:val="center"/>
        <w:rPr>
          <w:rFonts w:ascii="Times New Roman"/>
          <w:sz w:val="20"/>
        </w:rPr>
      </w:pPr>
    </w:p>
    <w:p w:rsidR="00CA3582" w:rsidRDefault="00D62756" w:rsidP="002B6C0B">
      <w:pPr>
        <w:pStyle w:val="Heading1"/>
        <w:spacing w:before="91"/>
        <w:jc w:val="center"/>
      </w:pPr>
      <w:r>
        <w:rPr>
          <w:color w:val="0086CC"/>
          <w:w w:val="105"/>
        </w:rPr>
        <w:t>DEFINIÇÃO</w:t>
      </w:r>
      <w:r>
        <w:rPr>
          <w:color w:val="0086CC"/>
          <w:spacing w:val="35"/>
          <w:w w:val="105"/>
        </w:rPr>
        <w:t xml:space="preserve"> </w:t>
      </w:r>
      <w:r>
        <w:rPr>
          <w:color w:val="0086CC"/>
          <w:w w:val="105"/>
        </w:rPr>
        <w:t>E</w:t>
      </w:r>
      <w:r>
        <w:rPr>
          <w:color w:val="0086CC"/>
          <w:spacing w:val="37"/>
          <w:w w:val="105"/>
        </w:rPr>
        <w:t xml:space="preserve"> </w:t>
      </w:r>
      <w:r>
        <w:rPr>
          <w:color w:val="0086CC"/>
          <w:w w:val="105"/>
        </w:rPr>
        <w:t>SARA</w:t>
      </w:r>
      <w:r>
        <w:rPr>
          <w:color w:val="0086CC"/>
          <w:spacing w:val="24"/>
          <w:w w:val="105"/>
        </w:rPr>
        <w:t xml:space="preserve"> </w:t>
      </w:r>
      <w:r>
        <w:rPr>
          <w:color w:val="0086CC"/>
          <w:w w:val="105"/>
        </w:rPr>
        <w:t>E</w:t>
      </w:r>
      <w:r>
        <w:rPr>
          <w:color w:val="0086CC"/>
          <w:spacing w:val="37"/>
          <w:w w:val="105"/>
        </w:rPr>
        <w:t xml:space="preserve"> </w:t>
      </w:r>
      <w:r>
        <w:rPr>
          <w:color w:val="0086CC"/>
          <w:spacing w:val="9"/>
          <w:w w:val="105"/>
        </w:rPr>
        <w:t>CLASSIFICAÇÃO</w:t>
      </w:r>
    </w:p>
    <w:p w:rsidR="00CA3582" w:rsidRDefault="00CA3582">
      <w:pPr>
        <w:pStyle w:val="Corpodetexto"/>
        <w:spacing w:before="5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707" w:type="dxa"/>
        <w:tblBorders>
          <w:top w:val="single" w:sz="34" w:space="0" w:color="FFFFFF"/>
          <w:left w:val="single" w:sz="34" w:space="0" w:color="FFFFFF"/>
          <w:bottom w:val="single" w:sz="34" w:space="0" w:color="FFFFFF"/>
          <w:right w:val="single" w:sz="34" w:space="0" w:color="FFFFFF"/>
          <w:insideH w:val="single" w:sz="34" w:space="0" w:color="FFFFFF"/>
          <w:insideV w:val="single" w:sz="34" w:space="0" w:color="FFFFFF"/>
        </w:tblBorders>
        <w:tblLayout w:type="fixed"/>
        <w:tblLook w:val="01E0"/>
      </w:tblPr>
      <w:tblGrid>
        <w:gridCol w:w="2420"/>
        <w:gridCol w:w="2672"/>
        <w:gridCol w:w="2713"/>
        <w:gridCol w:w="2405"/>
      </w:tblGrid>
      <w:tr w:rsidR="00CA3582">
        <w:trPr>
          <w:trHeight w:val="410"/>
        </w:trPr>
        <w:tc>
          <w:tcPr>
            <w:tcW w:w="2420" w:type="dxa"/>
            <w:tcBorders>
              <w:top w:val="nil"/>
              <w:left w:val="nil"/>
            </w:tcBorders>
            <w:shd w:val="clear" w:color="auto" w:fill="0086CC"/>
          </w:tcPr>
          <w:p w:rsidR="00CA3582" w:rsidRPr="00E027FC" w:rsidRDefault="00D62756">
            <w:pPr>
              <w:pStyle w:val="TableParagraph"/>
              <w:spacing w:before="113"/>
              <w:ind w:left="218"/>
              <w:rPr>
                <w:rFonts w:ascii="Arial" w:hAnsi="Arial"/>
                <w:b/>
                <w:sz w:val="18"/>
                <w:szCs w:val="18"/>
              </w:rPr>
            </w:pPr>
            <w:r w:rsidRPr="00E027FC">
              <w:rPr>
                <w:rFonts w:ascii="Arial" w:hAnsi="Arial"/>
                <w:b/>
                <w:color w:val="FFFFFF"/>
                <w:w w:val="105"/>
                <w:sz w:val="18"/>
                <w:szCs w:val="18"/>
              </w:rPr>
              <w:t>CRITÉRIO</w:t>
            </w:r>
          </w:p>
        </w:tc>
        <w:tc>
          <w:tcPr>
            <w:tcW w:w="2672" w:type="dxa"/>
            <w:tcBorders>
              <w:top w:val="nil"/>
            </w:tcBorders>
            <w:shd w:val="clear" w:color="auto" w:fill="0086CC"/>
          </w:tcPr>
          <w:p w:rsidR="00CA3582" w:rsidRPr="00E027FC" w:rsidRDefault="00D62756">
            <w:pPr>
              <w:pStyle w:val="TableParagraph"/>
              <w:spacing w:before="113"/>
              <w:ind w:left="439"/>
              <w:rPr>
                <w:rFonts w:ascii="Arial"/>
                <w:b/>
                <w:sz w:val="18"/>
                <w:szCs w:val="18"/>
              </w:rPr>
            </w:pPr>
            <w:r w:rsidRPr="00E027FC">
              <w:rPr>
                <w:rFonts w:ascii="Arial"/>
                <w:b/>
                <w:color w:val="FFFFFF"/>
                <w:w w:val="105"/>
                <w:sz w:val="18"/>
                <w:szCs w:val="18"/>
              </w:rPr>
              <w:t>LEVE</w:t>
            </w:r>
          </w:p>
        </w:tc>
        <w:tc>
          <w:tcPr>
            <w:tcW w:w="2713" w:type="dxa"/>
            <w:tcBorders>
              <w:top w:val="nil"/>
            </w:tcBorders>
            <w:shd w:val="clear" w:color="auto" w:fill="0086CC"/>
          </w:tcPr>
          <w:p w:rsidR="00CA3582" w:rsidRPr="00E027FC" w:rsidRDefault="00D62756">
            <w:pPr>
              <w:pStyle w:val="TableParagraph"/>
              <w:spacing w:before="113"/>
              <w:ind w:left="453"/>
              <w:rPr>
                <w:rFonts w:ascii="Arial"/>
                <w:b/>
                <w:sz w:val="18"/>
                <w:szCs w:val="18"/>
              </w:rPr>
            </w:pPr>
            <w:r w:rsidRPr="00E027FC">
              <w:rPr>
                <w:rFonts w:ascii="Arial"/>
                <w:b/>
                <w:color w:val="FFFFFF"/>
                <w:w w:val="105"/>
                <w:sz w:val="18"/>
                <w:szCs w:val="18"/>
              </w:rPr>
              <w:t>MODERADA</w:t>
            </w:r>
          </w:p>
        </w:tc>
        <w:tc>
          <w:tcPr>
            <w:tcW w:w="2405" w:type="dxa"/>
            <w:tcBorders>
              <w:top w:val="nil"/>
              <w:right w:val="nil"/>
            </w:tcBorders>
            <w:shd w:val="clear" w:color="auto" w:fill="0086CC"/>
          </w:tcPr>
          <w:p w:rsidR="00CA3582" w:rsidRPr="00E027FC" w:rsidRDefault="00D62756">
            <w:pPr>
              <w:pStyle w:val="TableParagraph"/>
              <w:spacing w:before="113"/>
              <w:ind w:left="424"/>
              <w:rPr>
                <w:rFonts w:ascii="Arial"/>
                <w:b/>
                <w:sz w:val="18"/>
                <w:szCs w:val="18"/>
              </w:rPr>
            </w:pPr>
            <w:r w:rsidRPr="00E027FC">
              <w:rPr>
                <w:rFonts w:ascii="Arial"/>
                <w:b/>
                <w:color w:val="FFFFFF"/>
                <w:w w:val="105"/>
                <w:sz w:val="18"/>
                <w:szCs w:val="18"/>
              </w:rPr>
              <w:t>GRAVE</w:t>
            </w:r>
          </w:p>
        </w:tc>
      </w:tr>
      <w:tr w:rsidR="00CA3582">
        <w:trPr>
          <w:trHeight w:val="1018"/>
        </w:trPr>
        <w:tc>
          <w:tcPr>
            <w:tcW w:w="2420" w:type="dxa"/>
            <w:tcBorders>
              <w:left w:val="nil"/>
              <w:bottom w:val="single" w:sz="48" w:space="0" w:color="FFFFFF"/>
            </w:tcBorders>
            <w:shd w:val="clear" w:color="auto" w:fill="DEE5F3"/>
          </w:tcPr>
          <w:p w:rsidR="00CA3582" w:rsidRPr="00E027FC" w:rsidRDefault="00CA3582">
            <w:pPr>
              <w:pStyle w:val="TableParagraph"/>
              <w:spacing w:before="8"/>
              <w:rPr>
                <w:rFonts w:ascii="Arial"/>
                <w:b/>
                <w:sz w:val="18"/>
                <w:szCs w:val="18"/>
              </w:rPr>
            </w:pPr>
          </w:p>
          <w:p w:rsidR="00CA3582" w:rsidRPr="00E027FC" w:rsidRDefault="00D62756">
            <w:pPr>
              <w:pStyle w:val="TableParagraph"/>
              <w:spacing w:before="0"/>
              <w:ind w:left="182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TEMPO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3"/>
                <w:w w:val="90"/>
                <w:sz w:val="18"/>
                <w:szCs w:val="18"/>
              </w:rPr>
              <w:t>DE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3"/>
                <w:w w:val="90"/>
                <w:sz w:val="18"/>
                <w:szCs w:val="18"/>
              </w:rPr>
              <w:t>INÍCIO</w:t>
            </w:r>
          </w:p>
        </w:tc>
        <w:tc>
          <w:tcPr>
            <w:tcW w:w="7790" w:type="dxa"/>
            <w:gridSpan w:val="3"/>
            <w:tcBorders>
              <w:bottom w:val="single" w:sz="48" w:space="0" w:color="FFFFFF"/>
              <w:right w:val="nil"/>
            </w:tcBorders>
            <w:shd w:val="clear" w:color="auto" w:fill="DEE5F3"/>
          </w:tcPr>
          <w:p w:rsidR="00CA3582" w:rsidRPr="00E027FC" w:rsidRDefault="00D62756">
            <w:pPr>
              <w:pStyle w:val="TableParagraph"/>
              <w:spacing w:before="203"/>
              <w:ind w:left="799" w:right="1123"/>
              <w:jc w:val="center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5"/>
                <w:w w:val="95"/>
                <w:sz w:val="18"/>
                <w:szCs w:val="18"/>
              </w:rPr>
              <w:t>Aparecimento</w:t>
            </w:r>
            <w:r w:rsidRPr="00E027FC">
              <w:rPr>
                <w:color w:val="231F20"/>
                <w:spacing w:val="-20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5"/>
                <w:w w:val="95"/>
                <w:sz w:val="18"/>
                <w:szCs w:val="18"/>
              </w:rPr>
              <w:t>súbito</w:t>
            </w:r>
            <w:r w:rsidRPr="00E027FC">
              <w:rPr>
                <w:color w:val="231F20"/>
                <w:spacing w:val="-20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5"/>
                <w:w w:val="95"/>
                <w:sz w:val="18"/>
                <w:szCs w:val="18"/>
              </w:rPr>
              <w:t>dentro</w:t>
            </w:r>
            <w:r w:rsidRPr="00E027FC">
              <w:rPr>
                <w:color w:val="231F20"/>
                <w:spacing w:val="-20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5"/>
                <w:w w:val="95"/>
                <w:sz w:val="18"/>
                <w:szCs w:val="18"/>
              </w:rPr>
              <w:t>de</w:t>
            </w:r>
            <w:r w:rsidRPr="00E027FC">
              <w:rPr>
                <w:color w:val="231F20"/>
                <w:spacing w:val="-20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5"/>
                <w:sz w:val="18"/>
                <w:szCs w:val="18"/>
              </w:rPr>
              <w:t>1</w:t>
            </w:r>
            <w:r w:rsidRPr="00E027FC">
              <w:rPr>
                <w:color w:val="231F20"/>
                <w:spacing w:val="-19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5"/>
                <w:sz w:val="18"/>
                <w:szCs w:val="18"/>
              </w:rPr>
              <w:t>semana</w:t>
            </w:r>
            <w:r w:rsidRPr="00E027FC">
              <w:rPr>
                <w:color w:val="231F20"/>
                <w:spacing w:val="-20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5"/>
                <w:sz w:val="18"/>
                <w:szCs w:val="18"/>
              </w:rPr>
              <w:t>após</w:t>
            </w:r>
            <w:r w:rsidRPr="00E027FC">
              <w:rPr>
                <w:color w:val="231F20"/>
                <w:spacing w:val="-20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5"/>
                <w:sz w:val="18"/>
                <w:szCs w:val="18"/>
              </w:rPr>
              <w:t>exposição</w:t>
            </w:r>
          </w:p>
          <w:p w:rsidR="00CA3582" w:rsidRPr="00E027FC" w:rsidRDefault="00D62756">
            <w:pPr>
              <w:pStyle w:val="TableParagraph"/>
              <w:spacing w:before="11"/>
              <w:ind w:left="799" w:right="1124"/>
              <w:jc w:val="center"/>
              <w:rPr>
                <w:sz w:val="18"/>
                <w:szCs w:val="18"/>
              </w:rPr>
            </w:pPr>
            <w:r w:rsidRPr="00E027FC">
              <w:rPr>
                <w:color w:val="231F20"/>
                <w:sz w:val="18"/>
                <w:szCs w:val="18"/>
              </w:rPr>
              <w:t>a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0"/>
                <w:sz w:val="18"/>
                <w:szCs w:val="18"/>
              </w:rPr>
              <w:t>fator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6"/>
                <w:sz w:val="18"/>
                <w:szCs w:val="18"/>
              </w:rPr>
              <w:t>de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0"/>
                <w:sz w:val="18"/>
                <w:szCs w:val="18"/>
              </w:rPr>
              <w:t>risco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6"/>
                <w:sz w:val="18"/>
                <w:szCs w:val="18"/>
              </w:rPr>
              <w:t>ou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aparecimento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6"/>
                <w:sz w:val="18"/>
                <w:szCs w:val="18"/>
              </w:rPr>
              <w:t>ou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0"/>
                <w:sz w:val="18"/>
                <w:szCs w:val="18"/>
              </w:rPr>
              <w:t>piora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6"/>
                <w:sz w:val="18"/>
                <w:szCs w:val="18"/>
              </w:rPr>
              <w:t>de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sintomas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2"/>
                <w:sz w:val="18"/>
                <w:szCs w:val="18"/>
              </w:rPr>
              <w:t>respiratórios.</w:t>
            </w:r>
          </w:p>
        </w:tc>
      </w:tr>
      <w:tr w:rsidR="00CA3582">
        <w:trPr>
          <w:trHeight w:val="682"/>
        </w:trPr>
        <w:tc>
          <w:tcPr>
            <w:tcW w:w="2420" w:type="dxa"/>
            <w:tcBorders>
              <w:top w:val="single" w:sz="48" w:space="0" w:color="FFFFFF"/>
              <w:left w:val="nil"/>
            </w:tcBorders>
            <w:shd w:val="clear" w:color="auto" w:fill="BFE0F2"/>
          </w:tcPr>
          <w:p w:rsidR="00CA3582" w:rsidRPr="00E027FC" w:rsidRDefault="00CA3582">
            <w:pPr>
              <w:pStyle w:val="TableParagraph"/>
              <w:rPr>
                <w:rFonts w:ascii="Arial"/>
                <w:b/>
                <w:sz w:val="18"/>
                <w:szCs w:val="18"/>
              </w:rPr>
            </w:pPr>
          </w:p>
          <w:p w:rsidR="00CA3582" w:rsidRPr="00E027FC" w:rsidRDefault="00D62756">
            <w:pPr>
              <w:pStyle w:val="TableParagraph"/>
              <w:spacing w:before="0"/>
              <w:ind w:left="182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6"/>
                <w:w w:val="90"/>
                <w:sz w:val="18"/>
                <w:szCs w:val="18"/>
              </w:rPr>
              <w:t>HIPOXEMIA</w:t>
            </w:r>
            <w:r w:rsidRPr="00E027FC">
              <w:rPr>
                <w:color w:val="231F20"/>
                <w:spacing w:val="-27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5"/>
                <w:w w:val="90"/>
                <w:sz w:val="18"/>
                <w:szCs w:val="18"/>
              </w:rPr>
              <w:t>(PaO2/FlO2)</w:t>
            </w:r>
          </w:p>
        </w:tc>
        <w:tc>
          <w:tcPr>
            <w:tcW w:w="2672" w:type="dxa"/>
            <w:tcBorders>
              <w:top w:val="single" w:sz="48" w:space="0" w:color="FFFFFF"/>
            </w:tcBorders>
            <w:shd w:val="clear" w:color="auto" w:fill="BFE0F2"/>
          </w:tcPr>
          <w:p w:rsidR="00CA3582" w:rsidRPr="00E027FC" w:rsidRDefault="00CA3582">
            <w:pPr>
              <w:pStyle w:val="TableParagraph"/>
              <w:rPr>
                <w:rFonts w:ascii="Arial"/>
                <w:b/>
                <w:sz w:val="18"/>
                <w:szCs w:val="18"/>
              </w:rPr>
            </w:pPr>
          </w:p>
          <w:p w:rsidR="00CA3582" w:rsidRPr="00E027FC" w:rsidRDefault="00D62756">
            <w:pPr>
              <w:pStyle w:val="TableParagraph"/>
              <w:spacing w:before="0"/>
              <w:ind w:left="216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5"/>
                <w:w w:val="90"/>
                <w:sz w:val="18"/>
                <w:szCs w:val="18"/>
              </w:rPr>
              <w:t>201-300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com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PEEP/CAP≥5</w:t>
            </w:r>
          </w:p>
        </w:tc>
        <w:tc>
          <w:tcPr>
            <w:tcW w:w="2713" w:type="dxa"/>
            <w:tcBorders>
              <w:top w:val="single" w:sz="48" w:space="0" w:color="FFFFFF"/>
            </w:tcBorders>
            <w:shd w:val="clear" w:color="auto" w:fill="BFE0F2"/>
          </w:tcPr>
          <w:p w:rsidR="00CA3582" w:rsidRPr="00E027FC" w:rsidRDefault="00CA3582">
            <w:pPr>
              <w:pStyle w:val="TableParagraph"/>
              <w:spacing w:before="8"/>
              <w:rPr>
                <w:rFonts w:ascii="Arial"/>
                <w:b/>
                <w:sz w:val="18"/>
                <w:szCs w:val="18"/>
              </w:rPr>
            </w:pPr>
          </w:p>
          <w:p w:rsidR="00CA3582" w:rsidRPr="00E027FC" w:rsidRDefault="00D62756">
            <w:pPr>
              <w:pStyle w:val="TableParagraph"/>
              <w:ind w:right="392"/>
              <w:jc w:val="right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101-200</w:t>
            </w:r>
            <w:r w:rsidRPr="00E027FC">
              <w:rPr>
                <w:color w:val="231F20"/>
                <w:spacing w:val="-19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com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PEEP≥5</w:t>
            </w:r>
          </w:p>
        </w:tc>
        <w:tc>
          <w:tcPr>
            <w:tcW w:w="2405" w:type="dxa"/>
            <w:tcBorders>
              <w:top w:val="single" w:sz="48" w:space="0" w:color="FFFFFF"/>
              <w:right w:val="nil"/>
            </w:tcBorders>
            <w:shd w:val="clear" w:color="auto" w:fill="BFE0F2"/>
          </w:tcPr>
          <w:p w:rsidR="00CA3582" w:rsidRPr="00E027FC" w:rsidRDefault="00CA3582">
            <w:pPr>
              <w:pStyle w:val="TableParagraph"/>
              <w:spacing w:before="8"/>
              <w:rPr>
                <w:rFonts w:ascii="Arial"/>
                <w:b/>
                <w:sz w:val="18"/>
                <w:szCs w:val="18"/>
              </w:rPr>
            </w:pPr>
          </w:p>
          <w:p w:rsidR="00CA3582" w:rsidRPr="00E027FC" w:rsidRDefault="00D62756">
            <w:pPr>
              <w:pStyle w:val="TableParagraph"/>
              <w:ind w:left="397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≤101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4"/>
                <w:w w:val="90"/>
                <w:sz w:val="18"/>
                <w:szCs w:val="18"/>
              </w:rPr>
              <w:t>com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3"/>
                <w:w w:val="90"/>
                <w:sz w:val="18"/>
                <w:szCs w:val="18"/>
              </w:rPr>
              <w:t>PEEP≥5</w:t>
            </w:r>
          </w:p>
        </w:tc>
      </w:tr>
      <w:tr w:rsidR="00CA3582">
        <w:trPr>
          <w:trHeight w:val="677"/>
        </w:trPr>
        <w:tc>
          <w:tcPr>
            <w:tcW w:w="2420" w:type="dxa"/>
            <w:tcBorders>
              <w:left w:val="nil"/>
              <w:bottom w:val="single" w:sz="48" w:space="0" w:color="FFFFFF"/>
            </w:tcBorders>
            <w:shd w:val="clear" w:color="auto" w:fill="DEE5F3"/>
          </w:tcPr>
          <w:p w:rsidR="00CA3582" w:rsidRPr="00E027FC" w:rsidRDefault="00D62756">
            <w:pPr>
              <w:pStyle w:val="TableParagraph"/>
              <w:spacing w:before="182"/>
              <w:ind w:left="182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3"/>
                <w:w w:val="90"/>
                <w:sz w:val="18"/>
                <w:szCs w:val="18"/>
              </w:rPr>
              <w:t>ORIGEM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3"/>
                <w:w w:val="90"/>
                <w:sz w:val="18"/>
                <w:szCs w:val="18"/>
              </w:rPr>
              <w:t>DO</w:t>
            </w:r>
            <w:r w:rsidRPr="00E027FC">
              <w:rPr>
                <w:color w:val="231F20"/>
                <w:spacing w:val="-18"/>
                <w:w w:val="90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2"/>
                <w:w w:val="90"/>
                <w:sz w:val="18"/>
                <w:szCs w:val="18"/>
              </w:rPr>
              <w:t>EDEMA</w:t>
            </w:r>
          </w:p>
        </w:tc>
        <w:tc>
          <w:tcPr>
            <w:tcW w:w="7790" w:type="dxa"/>
            <w:gridSpan w:val="3"/>
            <w:tcBorders>
              <w:bottom w:val="single" w:sz="48" w:space="0" w:color="FFFFFF"/>
              <w:right w:val="nil"/>
            </w:tcBorders>
            <w:shd w:val="clear" w:color="auto" w:fill="DEE5F3"/>
          </w:tcPr>
          <w:p w:rsidR="00CA3582" w:rsidRPr="00E027FC" w:rsidRDefault="00D62756">
            <w:pPr>
              <w:pStyle w:val="TableParagraph"/>
              <w:spacing w:before="75" w:line="249" w:lineRule="auto"/>
              <w:ind w:left="1825" w:right="576" w:hanging="353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11"/>
                <w:sz w:val="18"/>
                <w:szCs w:val="18"/>
              </w:rPr>
              <w:t>Insuficiência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respiratória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não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claramente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explicada</w:t>
            </w:r>
            <w:r w:rsidRPr="00E027FC">
              <w:rPr>
                <w:color w:val="231F20"/>
                <w:spacing w:val="-21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0"/>
                <w:sz w:val="18"/>
                <w:szCs w:val="18"/>
              </w:rPr>
              <w:t>por</w:t>
            </w:r>
            <w:r w:rsidRPr="00E027FC">
              <w:rPr>
                <w:color w:val="231F20"/>
                <w:spacing w:val="-59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insuficiência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cardíaca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ou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sobrecarga</w:t>
            </w:r>
            <w:r w:rsidRPr="00E027FC">
              <w:rPr>
                <w:color w:val="231F20"/>
                <w:spacing w:val="-22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volêmica</w:t>
            </w:r>
          </w:p>
        </w:tc>
      </w:tr>
      <w:tr w:rsidR="00CA3582">
        <w:trPr>
          <w:trHeight w:val="675"/>
        </w:trPr>
        <w:tc>
          <w:tcPr>
            <w:tcW w:w="2420" w:type="dxa"/>
            <w:tcBorders>
              <w:top w:val="single" w:sz="48" w:space="0" w:color="FFFFFF"/>
              <w:left w:val="nil"/>
              <w:bottom w:val="nil"/>
            </w:tcBorders>
            <w:shd w:val="clear" w:color="auto" w:fill="BFE0F2"/>
          </w:tcPr>
          <w:p w:rsidR="00CA3582" w:rsidRPr="00E027FC" w:rsidRDefault="00D62756">
            <w:pPr>
              <w:pStyle w:val="TableParagraph"/>
              <w:spacing w:before="94" w:line="256" w:lineRule="auto"/>
              <w:ind w:left="182" w:right="589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11"/>
                <w:w w:val="95"/>
                <w:sz w:val="18"/>
                <w:szCs w:val="18"/>
              </w:rPr>
              <w:t>ANORMALIDADES</w:t>
            </w:r>
            <w:r w:rsidRPr="00E027FC">
              <w:rPr>
                <w:color w:val="231F20"/>
                <w:spacing w:val="-53"/>
                <w:w w:val="95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7"/>
                <w:sz w:val="18"/>
                <w:szCs w:val="18"/>
              </w:rPr>
              <w:t>RADIOLÓGICAS</w:t>
            </w:r>
          </w:p>
        </w:tc>
        <w:tc>
          <w:tcPr>
            <w:tcW w:w="2672" w:type="dxa"/>
            <w:tcBorders>
              <w:top w:val="single" w:sz="48" w:space="0" w:color="FFFFFF"/>
              <w:bottom w:val="nil"/>
            </w:tcBorders>
            <w:shd w:val="clear" w:color="auto" w:fill="BFE0F2"/>
          </w:tcPr>
          <w:p w:rsidR="00CA3582" w:rsidRPr="00E027FC" w:rsidRDefault="00D62756">
            <w:pPr>
              <w:pStyle w:val="TableParagraph"/>
              <w:spacing w:before="193"/>
              <w:ind w:left="342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12"/>
                <w:sz w:val="18"/>
                <w:szCs w:val="18"/>
              </w:rPr>
              <w:t>Opacidades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bilaterais*</w:t>
            </w:r>
          </w:p>
        </w:tc>
        <w:tc>
          <w:tcPr>
            <w:tcW w:w="2713" w:type="dxa"/>
            <w:tcBorders>
              <w:top w:val="single" w:sz="48" w:space="0" w:color="FFFFFF"/>
              <w:bottom w:val="nil"/>
            </w:tcBorders>
            <w:shd w:val="clear" w:color="auto" w:fill="BFE0F2"/>
          </w:tcPr>
          <w:p w:rsidR="00CA3582" w:rsidRPr="00E027FC" w:rsidRDefault="00D62756">
            <w:pPr>
              <w:pStyle w:val="TableParagraph"/>
              <w:spacing w:before="193"/>
              <w:ind w:right="432"/>
              <w:jc w:val="right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12"/>
                <w:sz w:val="18"/>
                <w:szCs w:val="18"/>
              </w:rPr>
              <w:t>Opacidades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bilaterais*</w:t>
            </w:r>
          </w:p>
        </w:tc>
        <w:tc>
          <w:tcPr>
            <w:tcW w:w="2405" w:type="dxa"/>
            <w:tcBorders>
              <w:top w:val="single" w:sz="48" w:space="0" w:color="FFFFFF"/>
              <w:bottom w:val="nil"/>
              <w:right w:val="nil"/>
            </w:tcBorders>
            <w:shd w:val="clear" w:color="auto" w:fill="BFE0F2"/>
          </w:tcPr>
          <w:p w:rsidR="00CA3582" w:rsidRPr="00E027FC" w:rsidRDefault="00D62756">
            <w:pPr>
              <w:pStyle w:val="TableParagraph"/>
              <w:spacing w:before="193"/>
              <w:ind w:left="141"/>
              <w:rPr>
                <w:sz w:val="18"/>
                <w:szCs w:val="18"/>
              </w:rPr>
            </w:pPr>
            <w:r w:rsidRPr="00E027FC">
              <w:rPr>
                <w:color w:val="231F20"/>
                <w:spacing w:val="-12"/>
                <w:sz w:val="18"/>
                <w:szCs w:val="18"/>
              </w:rPr>
              <w:t>Opacidades</w:t>
            </w:r>
            <w:r w:rsidRPr="00E027FC">
              <w:rPr>
                <w:color w:val="231F20"/>
                <w:spacing w:val="-23"/>
                <w:sz w:val="18"/>
                <w:szCs w:val="18"/>
              </w:rPr>
              <w:t xml:space="preserve"> </w:t>
            </w:r>
            <w:r w:rsidRPr="00E027FC">
              <w:rPr>
                <w:color w:val="231F20"/>
                <w:spacing w:val="-11"/>
                <w:sz w:val="18"/>
                <w:szCs w:val="18"/>
              </w:rPr>
              <w:t>bilaterais*</w:t>
            </w:r>
          </w:p>
        </w:tc>
      </w:tr>
    </w:tbl>
    <w:p w:rsidR="00CA3582" w:rsidRDefault="00CA3582">
      <w:pPr>
        <w:pStyle w:val="Corpodetexto"/>
        <w:spacing w:before="7"/>
        <w:rPr>
          <w:rFonts w:ascii="Arial"/>
          <w:b/>
          <w:sz w:val="24"/>
        </w:rPr>
      </w:pPr>
    </w:p>
    <w:p w:rsidR="00CA3582" w:rsidRDefault="00D62756">
      <w:pPr>
        <w:spacing w:before="1"/>
        <w:ind w:left="866"/>
        <w:rPr>
          <w:sz w:val="18"/>
        </w:rPr>
      </w:pPr>
      <w:r>
        <w:rPr>
          <w:color w:val="231F20"/>
          <w:sz w:val="18"/>
        </w:rPr>
        <w:t>*</w:t>
      </w:r>
      <w:r>
        <w:rPr>
          <w:color w:val="231F20"/>
          <w:spacing w:val="32"/>
          <w:sz w:val="18"/>
        </w:rPr>
        <w:t xml:space="preserve"> </w:t>
      </w:r>
      <w:r>
        <w:rPr>
          <w:color w:val="231F20"/>
          <w:sz w:val="18"/>
        </w:rPr>
        <w:t>Não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explicados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por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nódulos,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derrames,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massas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ou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colapsos</w:t>
      </w:r>
      <w:r>
        <w:rPr>
          <w:color w:val="231F20"/>
          <w:spacing w:val="33"/>
          <w:sz w:val="18"/>
        </w:rPr>
        <w:t xml:space="preserve"> </w:t>
      </w:r>
      <w:r>
        <w:rPr>
          <w:color w:val="231F20"/>
          <w:sz w:val="18"/>
        </w:rPr>
        <w:t>lobares/pulmonares.</w:t>
      </w:r>
    </w:p>
    <w:p w:rsidR="00CA3582" w:rsidRDefault="00D94CCE">
      <w:pPr>
        <w:pStyle w:val="Corpodetexto"/>
        <w:spacing w:before="6"/>
        <w:rPr>
          <w:sz w:val="13"/>
        </w:rPr>
      </w:pPr>
      <w:r w:rsidRPr="00D94CCE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35pt;margin-top:9pt;width:505pt;height:170.35pt;z-index:-15728640;mso-wrap-distance-left:0;mso-wrap-distance-right:0;mso-position-horizontal-relative:page" fillcolor="#bfd732" stroked="f">
            <v:fill opacity="8520f"/>
            <v:textbox inset="0,0,0,0">
              <w:txbxContent>
                <w:p w:rsidR="00CA3582" w:rsidRPr="002B6C0B" w:rsidRDefault="00D62756">
                  <w:pPr>
                    <w:pStyle w:val="Corpodetexto"/>
                    <w:spacing w:before="158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0066B3"/>
                      <w:spacing w:val="-1"/>
                      <w:sz w:val="20"/>
                      <w:szCs w:val="20"/>
                    </w:rPr>
                    <w:t>Modo:</w:t>
                  </w:r>
                  <w:r w:rsidRPr="002B6C0B">
                    <w:rPr>
                      <w:rFonts w:ascii="Arial" w:hAnsi="Arial"/>
                      <w:b/>
                      <w:color w:val="0066B3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ventilação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assistida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controlada</w:t>
                  </w:r>
                </w:p>
                <w:p w:rsidR="00CA3582" w:rsidRPr="002B6C0B" w:rsidRDefault="00D62756">
                  <w:pPr>
                    <w:spacing w:before="127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0066B3"/>
                      <w:spacing w:val="-2"/>
                      <w:sz w:val="20"/>
                      <w:szCs w:val="20"/>
                    </w:rPr>
                    <w:t>Ciclagem:</w:t>
                  </w:r>
                  <w:r w:rsidRPr="002B6C0B">
                    <w:rPr>
                      <w:rFonts w:ascii="Arial" w:hAnsi="Arial"/>
                      <w:b/>
                      <w:color w:val="0066B3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Volume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Controlada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ou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Pressão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Controlada</w:t>
                  </w:r>
                </w:p>
                <w:p w:rsidR="00CA3582" w:rsidRPr="002B6C0B" w:rsidRDefault="00D62756">
                  <w:pPr>
                    <w:pStyle w:val="Corpodetexto"/>
                    <w:spacing w:before="127" w:line="246" w:lineRule="exact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/>
                      <w:b/>
                      <w:color w:val="0066B3"/>
                      <w:spacing w:val="-3"/>
                      <w:sz w:val="20"/>
                      <w:szCs w:val="20"/>
                    </w:rPr>
                    <w:t>Volume</w:t>
                  </w:r>
                  <w:r w:rsidRPr="002B6C0B">
                    <w:rPr>
                      <w:rFonts w:ascii="Arial"/>
                      <w:b/>
                      <w:color w:val="0066B3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/>
                      <w:b/>
                      <w:color w:val="0066B3"/>
                      <w:spacing w:val="-3"/>
                      <w:sz w:val="20"/>
                      <w:szCs w:val="20"/>
                    </w:rPr>
                    <w:t>corrente:</w:t>
                  </w:r>
                  <w:r w:rsidRPr="002B6C0B">
                    <w:rPr>
                      <w:rFonts w:ascii="Arial"/>
                      <w:b/>
                      <w:color w:val="0066B3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>6ml/Kg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 xml:space="preserve">peso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ideal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na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SARA</w:t>
                  </w:r>
                  <w:r w:rsidRPr="002B6C0B">
                    <w:rPr>
                      <w:color w:val="231F20"/>
                      <w:spacing w:val="-17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leve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;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4-6ml/Kg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peso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ideal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nas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SARA</w:t>
                  </w:r>
                  <w:r w:rsidRPr="002B6C0B">
                    <w:rPr>
                      <w:color w:val="231F20"/>
                      <w:spacing w:val="-17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moderada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e</w:t>
                  </w:r>
                </w:p>
                <w:p w:rsidR="00CA3582" w:rsidRPr="002B6C0B" w:rsidRDefault="00D62756">
                  <w:pPr>
                    <w:pStyle w:val="Corpodetexto"/>
                    <w:spacing w:before="4" w:line="228" w:lineRule="auto"/>
                    <w:ind w:left="177" w:right="183"/>
                    <w:rPr>
                      <w:sz w:val="20"/>
                      <w:szCs w:val="20"/>
                    </w:rPr>
                  </w:pPr>
                  <w:r w:rsidRPr="002B6C0B">
                    <w:rPr>
                      <w:color w:val="231F20"/>
                      <w:sz w:val="20"/>
                      <w:szCs w:val="20"/>
                    </w:rPr>
                    <w:t>grave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(Acidose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permissiva,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manter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pH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&gt;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7,20).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Calculo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do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peso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ideal: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homem: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50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+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2,3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(A*-60)</w:t>
                  </w:r>
                  <w:r w:rsidRPr="002B6C0B">
                    <w:rPr>
                      <w:color w:val="231F20"/>
                      <w:spacing w:val="-58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Mulher:</w:t>
                  </w:r>
                  <w:r w:rsidRPr="002B6C0B">
                    <w:rPr>
                      <w:color w:val="231F20"/>
                      <w:spacing w:val="-6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45,5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+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2,3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(A*-60)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*A=</w:t>
                  </w:r>
                  <w:r w:rsidRPr="002B6C0B">
                    <w:rPr>
                      <w:color w:val="231F20"/>
                      <w:spacing w:val="-18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Altura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em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polegadas</w:t>
                  </w:r>
                </w:p>
                <w:p w:rsidR="00CA3582" w:rsidRPr="002B6C0B" w:rsidRDefault="00D62756">
                  <w:pPr>
                    <w:pStyle w:val="Corpodetexto"/>
                    <w:spacing w:before="129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0066B3"/>
                      <w:sz w:val="20"/>
                      <w:szCs w:val="20"/>
                    </w:rPr>
                    <w:t>PEEP:</w:t>
                  </w:r>
                  <w:r w:rsidRPr="002B6C0B">
                    <w:rPr>
                      <w:rFonts w:ascii="Arial" w:hAnsi="Arial"/>
                      <w:b/>
                      <w:color w:val="0066B3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não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usar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PEEP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&lt;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5cmH2O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-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Seguir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tabela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PEEP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X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FiO2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abaixo</w:t>
                  </w:r>
                </w:p>
                <w:p w:rsidR="00CA3582" w:rsidRPr="002B6C0B" w:rsidRDefault="00D62756">
                  <w:pPr>
                    <w:pStyle w:val="Corpodetexto"/>
                    <w:spacing w:before="127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0066B3"/>
                      <w:sz w:val="20"/>
                      <w:szCs w:val="20"/>
                    </w:rPr>
                    <w:t>FiO2:</w:t>
                  </w:r>
                  <w:r w:rsidRPr="002B6C0B">
                    <w:rPr>
                      <w:rFonts w:ascii="Arial" w:hAnsi="Arial"/>
                      <w:b/>
                      <w:color w:val="0066B3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necessária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para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manter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SpO2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92%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95%,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ajustar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acordo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com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tabela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se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necessário</w:t>
                  </w:r>
                </w:p>
                <w:p w:rsidR="00CA3582" w:rsidRPr="002B6C0B" w:rsidRDefault="00D62756">
                  <w:pPr>
                    <w:pStyle w:val="Corpodetexto"/>
                    <w:spacing w:before="127" w:line="246" w:lineRule="exact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0066B3"/>
                      <w:sz w:val="20"/>
                      <w:szCs w:val="20"/>
                    </w:rPr>
                    <w:t>FR:</w:t>
                  </w:r>
                  <w:r w:rsidRPr="002B6C0B">
                    <w:rPr>
                      <w:rFonts w:ascii="Arial" w:hAnsi="Arial"/>
                      <w:b/>
                      <w:color w:val="0066B3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suficiente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para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manter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volume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minuto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para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compensação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pH.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Máximo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35mrpm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(monitorar</w:t>
                  </w:r>
                </w:p>
                <w:p w:rsidR="00CA3582" w:rsidRPr="002B6C0B" w:rsidRDefault="00D62756">
                  <w:pPr>
                    <w:pStyle w:val="Corpodetexto"/>
                    <w:spacing w:line="246" w:lineRule="exact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auto-PEEP,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Relação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I:E,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Pressão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Pico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e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pH)</w:t>
                  </w:r>
                </w:p>
                <w:p w:rsidR="00CA3582" w:rsidRPr="002B6C0B" w:rsidRDefault="00D62756">
                  <w:pPr>
                    <w:pStyle w:val="Corpodetexto"/>
                    <w:spacing w:before="127"/>
                    <w:ind w:left="177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0066B3"/>
                      <w:spacing w:val="-1"/>
                      <w:sz w:val="20"/>
                      <w:szCs w:val="20"/>
                    </w:rPr>
                    <w:t>Fluxo:</w:t>
                  </w:r>
                  <w:r w:rsidRPr="002B6C0B">
                    <w:rPr>
                      <w:rFonts w:ascii="Arial" w:hAnsi="Arial"/>
                      <w:b/>
                      <w:color w:val="0066B3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manter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relação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I:E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até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1:1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se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não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existir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auto-PEEP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e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onda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descrescente</w:t>
                  </w:r>
                  <w:r w:rsidRPr="002B6C0B">
                    <w:rPr>
                      <w:color w:val="231F20"/>
                      <w:spacing w:val="-12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em</w:t>
                  </w:r>
                  <w:r w:rsidRPr="002B6C0B">
                    <w:rPr>
                      <w:color w:val="231F20"/>
                      <w:spacing w:val="-1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VCV</w:t>
                  </w:r>
                </w:p>
              </w:txbxContent>
            </v:textbox>
            <w10:wrap type="topAndBottom" anchorx="page"/>
          </v:shape>
        </w:pict>
      </w:r>
    </w:p>
    <w:p w:rsidR="00CA3582" w:rsidRDefault="00CA3582">
      <w:pPr>
        <w:pStyle w:val="Corpodetexto"/>
        <w:spacing w:before="5"/>
        <w:rPr>
          <w:sz w:val="13"/>
        </w:rPr>
      </w:pPr>
    </w:p>
    <w:p w:rsidR="00CA3582" w:rsidRDefault="00D94CCE" w:rsidP="00FA501D">
      <w:pPr>
        <w:jc w:val="right"/>
        <w:rPr>
          <w:sz w:val="13"/>
        </w:rPr>
        <w:sectPr w:rsidR="00CA3582" w:rsidSect="0038294F">
          <w:headerReference w:type="default" r:id="rId7"/>
          <w:type w:val="continuous"/>
          <w:pgSz w:w="11910" w:h="16840"/>
          <w:pgMar w:top="2095" w:right="880" w:bottom="0" w:left="0" w:header="2127" w:footer="720" w:gutter="0"/>
          <w:pgNumType w:start="1"/>
          <w:cols w:space="720"/>
        </w:sectPr>
      </w:pPr>
      <w:r w:rsidRPr="00D94CCE">
        <w:pict>
          <v:shape id="_x0000_s1034" type="#_x0000_t202" style="position:absolute;left:0;text-align:left;margin-left:35pt;margin-top:.45pt;width:505pt;height:169.05pt;z-index:-15728128;mso-wrap-distance-left:0;mso-wrap-distance-right:0;mso-position-horizontal-relative:page" fillcolor="#51d335" stroked="f">
            <v:fill opacity="13107f"/>
            <v:textbox inset="0,0,0,0">
              <w:txbxContent>
                <w:p w:rsidR="00CA3582" w:rsidRPr="002B6C0B" w:rsidRDefault="00D62756">
                  <w:pPr>
                    <w:numPr>
                      <w:ilvl w:val="0"/>
                      <w:numId w:val="1"/>
                    </w:numPr>
                    <w:tabs>
                      <w:tab w:val="left" w:pos="353"/>
                    </w:tabs>
                    <w:spacing w:before="159"/>
                    <w:ind w:left="352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Ajustar</w:t>
                  </w:r>
                  <w:r w:rsidRPr="002B6C0B">
                    <w:rPr>
                      <w:rFonts w:ascii="Arial" w:hAnsi="Arial"/>
                      <w:b/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alarmes</w:t>
                  </w:r>
                  <w:r w:rsidRPr="002B6C0B">
                    <w:rPr>
                      <w:rFonts w:ascii="Arial" w:hAnsi="Arial"/>
                      <w:b/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rFonts w:ascii="Arial" w:hAnsi="Arial"/>
                      <w:b/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segurança</w:t>
                  </w:r>
                  <w:r w:rsidRPr="002B6C0B">
                    <w:rPr>
                      <w:rFonts w:ascii="Arial" w:hAnsi="Arial"/>
                      <w:b/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(Pressão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Pico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45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cmH2O)</w:t>
                  </w:r>
                </w:p>
                <w:p w:rsidR="00CA3582" w:rsidRPr="002B6C0B" w:rsidRDefault="00D62756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53"/>
                    </w:tabs>
                    <w:spacing w:before="151" w:line="249" w:lineRule="auto"/>
                    <w:ind w:right="276" w:firstLine="0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 xml:space="preserve">Manter sincronia paciente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 xml:space="preserve">- </w:t>
                  </w: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ventilador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, iniciar sedação ou aumentar velocidade de infusão se</w:t>
                  </w:r>
                  <w:r w:rsidRPr="002B6C0B">
                    <w:rPr>
                      <w:color w:val="231F20"/>
                      <w:spacing w:val="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necessário;</w:t>
                  </w:r>
                  <w:r w:rsidRPr="002B6C0B">
                    <w:rPr>
                      <w:color w:val="231F20"/>
                      <w:spacing w:val="-1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uso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bloqueador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neuromuscular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se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relação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gasométrica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&lt;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1"/>
                      <w:sz w:val="20"/>
                      <w:szCs w:val="20"/>
                    </w:rPr>
                    <w:t>120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mmHg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ou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necessidade</w:t>
                  </w:r>
                  <w:r w:rsidRPr="002B6C0B">
                    <w:rPr>
                      <w:color w:val="231F20"/>
                      <w:spacing w:val="-58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manobra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recrutamento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alveolar.</w:t>
                  </w:r>
                </w:p>
                <w:p w:rsidR="00CA3582" w:rsidRPr="002B6C0B" w:rsidRDefault="00D62756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53"/>
                    </w:tabs>
                    <w:spacing w:before="142" w:line="249" w:lineRule="auto"/>
                    <w:ind w:right="91" w:firstLine="0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Posição</w:t>
                  </w:r>
                  <w:r w:rsidRPr="002B6C0B">
                    <w:rPr>
                      <w:rFonts w:ascii="Arial" w:hAnsi="Arial"/>
                      <w:b/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>PRONA</w:t>
                  </w:r>
                  <w:r w:rsidRPr="002B6C0B">
                    <w:rPr>
                      <w:rFonts w:ascii="Arial" w:hAnsi="Arial"/>
                      <w:b/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se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relação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gasométrica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&lt;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150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mmHg,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manter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por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pelo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menos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16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horas,</w:t>
                  </w:r>
                  <w:r w:rsidRPr="002B6C0B">
                    <w:rPr>
                      <w:color w:val="231F20"/>
                      <w:spacing w:val="-1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não</w:t>
                  </w:r>
                  <w:r w:rsidRPr="002B6C0B">
                    <w:rPr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repetir</w:t>
                  </w:r>
                  <w:r w:rsidRPr="002B6C0B">
                    <w:rPr>
                      <w:color w:val="231F20"/>
                      <w:spacing w:val="-58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somente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relação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&gt;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150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mmHg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PEEP</w:t>
                  </w:r>
                  <w:r w:rsidRPr="002B6C0B">
                    <w:rPr>
                      <w:color w:val="231F20"/>
                      <w:spacing w:val="-9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&lt;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10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cmH2O</w:t>
                  </w:r>
                </w:p>
                <w:p w:rsidR="00CA3582" w:rsidRPr="002B6C0B" w:rsidRDefault="00D62756">
                  <w:pPr>
                    <w:pStyle w:val="Corpodetexto"/>
                    <w:numPr>
                      <w:ilvl w:val="0"/>
                      <w:numId w:val="1"/>
                    </w:numPr>
                    <w:tabs>
                      <w:tab w:val="left" w:pos="353"/>
                    </w:tabs>
                    <w:spacing w:before="142" w:line="249" w:lineRule="auto"/>
                    <w:ind w:right="261" w:firstLine="0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 w:hAnsi="Arial"/>
                      <w:b/>
                      <w:color w:val="231F20"/>
                      <w:sz w:val="20"/>
                      <w:szCs w:val="20"/>
                    </w:rPr>
                    <w:t xml:space="preserve">Manter Pressão de Platô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&lt; 30 cmH20, tentar manter "driving pressure" &lt; ou igual a 15 cm H2O</w:t>
                  </w:r>
                  <w:r w:rsidRPr="002B6C0B">
                    <w:rPr>
                      <w:color w:val="231F20"/>
                      <w:spacing w:val="1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(Pressão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platô-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PEEP).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Em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SARA</w:t>
                  </w:r>
                  <w:r w:rsidRPr="002B6C0B">
                    <w:rPr>
                      <w:color w:val="231F20"/>
                      <w:spacing w:val="-16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moderada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e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grave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que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necessite</w:t>
                  </w:r>
                  <w:r w:rsidRPr="002B6C0B">
                    <w:rPr>
                      <w:color w:val="231F20"/>
                      <w:spacing w:val="-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PEEP</w:t>
                  </w:r>
                  <w:r w:rsidRPr="002B6C0B">
                    <w:rPr>
                      <w:color w:val="231F20"/>
                      <w:spacing w:val="-7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alta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tolerar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Pressão</w:t>
                  </w:r>
                  <w:r w:rsidRPr="002B6C0B">
                    <w:rPr>
                      <w:color w:val="231F20"/>
                      <w:spacing w:val="-58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</w:t>
                  </w:r>
                  <w:r w:rsidRPr="002B6C0B">
                    <w:rPr>
                      <w:color w:val="231F20"/>
                      <w:spacing w:val="-6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platô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até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40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desde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que</w:t>
                  </w:r>
                  <w:r w:rsidRPr="002B6C0B">
                    <w:rPr>
                      <w:color w:val="231F20"/>
                      <w:spacing w:val="-6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"driving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pressure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seja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até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z w:val="20"/>
                      <w:szCs w:val="20"/>
                    </w:rPr>
                    <w:t>15.</w:t>
                  </w:r>
                </w:p>
                <w:p w:rsidR="00CA3582" w:rsidRPr="002B6C0B" w:rsidRDefault="00D62756">
                  <w:pPr>
                    <w:numPr>
                      <w:ilvl w:val="0"/>
                      <w:numId w:val="1"/>
                    </w:numPr>
                    <w:tabs>
                      <w:tab w:val="left" w:pos="353"/>
                    </w:tabs>
                    <w:spacing w:before="143"/>
                    <w:ind w:left="352"/>
                    <w:rPr>
                      <w:sz w:val="20"/>
                      <w:szCs w:val="20"/>
                    </w:rPr>
                  </w:pPr>
                  <w:r w:rsidRPr="002B6C0B">
                    <w:rPr>
                      <w:rFonts w:ascii="Arial"/>
                      <w:b/>
                      <w:color w:val="231F20"/>
                      <w:spacing w:val="-2"/>
                      <w:sz w:val="20"/>
                      <w:szCs w:val="20"/>
                    </w:rPr>
                    <w:t>Manobra</w:t>
                  </w:r>
                  <w:r w:rsidRPr="002B6C0B">
                    <w:rPr>
                      <w:rFonts w:ascii="Arial"/>
                      <w:b/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/>
                      <w:b/>
                      <w:color w:val="231F20"/>
                      <w:spacing w:val="-2"/>
                      <w:sz w:val="20"/>
                      <w:szCs w:val="20"/>
                    </w:rPr>
                    <w:t>de</w:t>
                  </w:r>
                  <w:r w:rsidRPr="002B6C0B">
                    <w:rPr>
                      <w:rFonts w:ascii="Arial"/>
                      <w:b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/>
                      <w:b/>
                      <w:color w:val="231F20"/>
                      <w:spacing w:val="-2"/>
                      <w:sz w:val="20"/>
                      <w:szCs w:val="20"/>
                    </w:rPr>
                    <w:t>Recrutamento</w:t>
                  </w:r>
                  <w:r w:rsidRPr="002B6C0B">
                    <w:rPr>
                      <w:rFonts w:ascii="Arial"/>
                      <w:b/>
                      <w:color w:val="231F20"/>
                      <w:spacing w:val="-13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rFonts w:ascii="Arial"/>
                      <w:b/>
                      <w:color w:val="231F20"/>
                      <w:spacing w:val="-2"/>
                      <w:sz w:val="20"/>
                      <w:szCs w:val="20"/>
                    </w:rPr>
                    <w:t>Alveolar</w:t>
                  </w:r>
                  <w:r w:rsidRPr="002B6C0B">
                    <w:rPr>
                      <w:rFonts w:ascii="Arial"/>
                      <w:b/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se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FiO2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&gt;</w:t>
                  </w:r>
                  <w:r w:rsidRPr="002B6C0B">
                    <w:rPr>
                      <w:color w:val="231F20"/>
                      <w:spacing w:val="-5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60%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e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SpO2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&lt;</w:t>
                  </w:r>
                  <w:r w:rsidRPr="002B6C0B">
                    <w:rPr>
                      <w:color w:val="231F20"/>
                      <w:spacing w:val="-4"/>
                      <w:sz w:val="20"/>
                      <w:szCs w:val="20"/>
                    </w:rPr>
                    <w:t xml:space="preserve"> </w:t>
                  </w:r>
                  <w:r w:rsidRPr="002B6C0B">
                    <w:rPr>
                      <w:color w:val="231F20"/>
                      <w:spacing w:val="-2"/>
                      <w:sz w:val="20"/>
                      <w:szCs w:val="20"/>
                    </w:rPr>
                    <w:t>92%.</w:t>
                  </w:r>
                </w:p>
              </w:txbxContent>
            </v:textbox>
            <w10:wrap type="topAndBottom" anchorx="page"/>
          </v:shape>
        </w:pict>
      </w:r>
      <w:r w:rsidR="00FA501D" w:rsidRPr="00FA501D">
        <w:rPr>
          <w:noProof/>
          <w:sz w:val="13"/>
          <w:lang w:val="pt-BR" w:eastAsia="pt-BR"/>
        </w:rPr>
        <w:drawing>
          <wp:anchor distT="0" distB="0" distL="114300" distR="114300" simplePos="0" relativeHeight="487593472" behindDoc="0" locked="0" layoutInCell="1" allowOverlap="1">
            <wp:simplePos x="0" y="0"/>
            <wp:positionH relativeFrom="column">
              <wp:posOffset>5823502</wp:posOffset>
            </wp:positionH>
            <wp:positionV relativeFrom="paragraph">
              <wp:posOffset>2319489</wp:posOffset>
            </wp:positionV>
            <wp:extent cx="1173977" cy="588397"/>
            <wp:effectExtent l="19050" t="0" r="7123" b="0"/>
            <wp:wrapSquare wrapText="bothSides"/>
            <wp:docPr id="2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0-12-23-11-47-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977" cy="5883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582" w:rsidRDefault="00CA3582">
      <w:pPr>
        <w:pStyle w:val="Corpodetexto"/>
        <w:rPr>
          <w:sz w:val="20"/>
        </w:rPr>
      </w:pPr>
    </w:p>
    <w:p w:rsidR="00CA3582" w:rsidRDefault="00CA3582">
      <w:pPr>
        <w:pStyle w:val="Corpodetexto"/>
        <w:spacing w:before="2"/>
      </w:pPr>
    </w:p>
    <w:p w:rsidR="00CA3582" w:rsidRDefault="00D62756">
      <w:pPr>
        <w:spacing w:before="93"/>
        <w:ind w:left="765"/>
        <w:rPr>
          <w:rFonts w:ascii="Arial"/>
          <w:b/>
        </w:rPr>
      </w:pPr>
      <w:r>
        <w:rPr>
          <w:rFonts w:ascii="Arial"/>
          <w:b/>
          <w:color w:val="231F20"/>
          <w:spacing w:val="-3"/>
        </w:rPr>
        <w:t>Tabela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3"/>
        </w:rPr>
        <w:t>PEEP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2"/>
        </w:rPr>
        <w:t>X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2"/>
        </w:rPr>
        <w:t>FiO2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2"/>
        </w:rPr>
        <w:t>na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2"/>
        </w:rPr>
        <w:t>SARA</w:t>
      </w:r>
      <w:r>
        <w:rPr>
          <w:rFonts w:ascii="Arial"/>
          <w:b/>
          <w:color w:val="231F20"/>
          <w:spacing w:val="-12"/>
        </w:rPr>
        <w:t xml:space="preserve"> </w:t>
      </w:r>
      <w:r>
        <w:rPr>
          <w:rFonts w:ascii="Arial"/>
          <w:b/>
          <w:color w:val="231F20"/>
          <w:spacing w:val="-2"/>
        </w:rPr>
        <w:t>leve</w:t>
      </w:r>
    </w:p>
    <w:p w:rsidR="00CA3582" w:rsidRDefault="00D62756">
      <w:pPr>
        <w:pStyle w:val="Corpodetexto"/>
        <w:spacing w:before="4"/>
        <w:rPr>
          <w:rFonts w:ascii="Arial"/>
          <w:b/>
          <w:sz w:val="13"/>
        </w:rPr>
      </w:pPr>
      <w:r>
        <w:rPr>
          <w:noProof/>
          <w:lang w:val="pt-BR" w:eastAsia="pt-BR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485768</wp:posOffset>
            </wp:positionH>
            <wp:positionV relativeFrom="paragraph">
              <wp:posOffset>122344</wp:posOffset>
            </wp:positionV>
            <wp:extent cx="5888781" cy="682751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81" cy="6827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582" w:rsidRDefault="00CA3582">
      <w:pPr>
        <w:pStyle w:val="Corpodetexto"/>
        <w:rPr>
          <w:rFonts w:ascii="Arial"/>
          <w:b/>
          <w:sz w:val="34"/>
        </w:rPr>
      </w:pPr>
    </w:p>
    <w:p w:rsidR="00CA3582" w:rsidRDefault="00D62756">
      <w:pPr>
        <w:ind w:left="765"/>
        <w:rPr>
          <w:rFonts w:ascii="Arial"/>
          <w:b/>
        </w:rPr>
      </w:pPr>
      <w:r>
        <w:rPr>
          <w:rFonts w:ascii="Arial"/>
          <w:b/>
          <w:color w:val="231F20"/>
          <w:spacing w:val="-3"/>
        </w:rPr>
        <w:t>Tabela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3"/>
        </w:rPr>
        <w:t>PEEP</w:t>
      </w:r>
      <w:r>
        <w:rPr>
          <w:rFonts w:ascii="Arial"/>
          <w:b/>
          <w:color w:val="231F20"/>
          <w:spacing w:val="-8"/>
        </w:rPr>
        <w:t xml:space="preserve"> </w:t>
      </w:r>
      <w:r>
        <w:rPr>
          <w:rFonts w:ascii="Arial"/>
          <w:b/>
          <w:color w:val="231F20"/>
          <w:spacing w:val="-2"/>
        </w:rPr>
        <w:t>X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2"/>
        </w:rPr>
        <w:t>FiO2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2"/>
        </w:rPr>
        <w:t>na</w:t>
      </w:r>
      <w:r>
        <w:rPr>
          <w:rFonts w:ascii="Arial"/>
          <w:b/>
          <w:color w:val="231F20"/>
          <w:spacing w:val="-4"/>
        </w:rPr>
        <w:t xml:space="preserve"> </w:t>
      </w:r>
      <w:r>
        <w:rPr>
          <w:rFonts w:ascii="Arial"/>
          <w:b/>
          <w:color w:val="231F20"/>
          <w:spacing w:val="-2"/>
        </w:rPr>
        <w:t>SARA</w:t>
      </w:r>
      <w:r>
        <w:rPr>
          <w:rFonts w:ascii="Arial"/>
          <w:b/>
          <w:color w:val="231F20"/>
          <w:spacing w:val="-12"/>
        </w:rPr>
        <w:t xml:space="preserve"> </w:t>
      </w:r>
      <w:r>
        <w:rPr>
          <w:rFonts w:ascii="Arial"/>
          <w:b/>
          <w:color w:val="231F20"/>
          <w:spacing w:val="-2"/>
        </w:rPr>
        <w:t>leve</w:t>
      </w:r>
    </w:p>
    <w:p w:rsidR="00CA3582" w:rsidRDefault="00CA3582">
      <w:pPr>
        <w:pStyle w:val="Corpodetexto"/>
        <w:rPr>
          <w:rFonts w:ascii="Arial"/>
          <w:b/>
          <w:sz w:val="20"/>
        </w:rPr>
      </w:pPr>
    </w:p>
    <w:p w:rsidR="00CA3582" w:rsidRDefault="00D62756">
      <w:pPr>
        <w:pStyle w:val="Corpodetexto"/>
        <w:spacing w:before="8"/>
        <w:rPr>
          <w:rFonts w:ascii="Arial"/>
          <w:b/>
          <w:sz w:val="11"/>
        </w:rPr>
      </w:pPr>
      <w:r>
        <w:rPr>
          <w:noProof/>
          <w:lang w:val="pt-BR" w:eastAsia="pt-BR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534175</wp:posOffset>
            </wp:positionH>
            <wp:positionV relativeFrom="paragraph">
              <wp:posOffset>110740</wp:posOffset>
            </wp:positionV>
            <wp:extent cx="5888735" cy="880110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735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3582" w:rsidRDefault="00CA3582">
      <w:pPr>
        <w:pStyle w:val="Corpodetexto"/>
        <w:rPr>
          <w:rFonts w:ascii="Arial"/>
          <w:b/>
          <w:sz w:val="20"/>
        </w:rPr>
      </w:pPr>
    </w:p>
    <w:p w:rsidR="00CA3582" w:rsidRDefault="00CA3582">
      <w:pPr>
        <w:pStyle w:val="Corpodetexto"/>
        <w:rPr>
          <w:rFonts w:ascii="Arial"/>
          <w:b/>
          <w:sz w:val="20"/>
        </w:rPr>
      </w:pPr>
    </w:p>
    <w:p w:rsidR="00CA3582" w:rsidRDefault="00CA3582">
      <w:pPr>
        <w:pStyle w:val="Corpodetexto"/>
        <w:rPr>
          <w:rFonts w:ascii="Arial"/>
          <w:b/>
        </w:rPr>
      </w:pPr>
    </w:p>
    <w:p w:rsidR="00CA3582" w:rsidRDefault="00D62756">
      <w:pPr>
        <w:pStyle w:val="Heading1"/>
        <w:ind w:left="819"/>
      </w:pPr>
      <w:r>
        <w:rPr>
          <w:color w:val="0086CC"/>
          <w:w w:val="105"/>
        </w:rPr>
        <w:t>MANOBRA</w:t>
      </w:r>
      <w:r>
        <w:rPr>
          <w:color w:val="0086CC"/>
          <w:spacing w:val="48"/>
          <w:w w:val="105"/>
        </w:rPr>
        <w:t xml:space="preserve"> </w:t>
      </w:r>
      <w:r>
        <w:rPr>
          <w:color w:val="0086CC"/>
          <w:w w:val="105"/>
        </w:rPr>
        <w:t>DE</w:t>
      </w:r>
      <w:r>
        <w:rPr>
          <w:color w:val="0086CC"/>
          <w:spacing w:val="64"/>
          <w:w w:val="105"/>
        </w:rPr>
        <w:t xml:space="preserve"> </w:t>
      </w:r>
      <w:r>
        <w:rPr>
          <w:color w:val="0086CC"/>
          <w:w w:val="105"/>
        </w:rPr>
        <w:t>RECRUTAMENTO</w:t>
      </w:r>
      <w:r>
        <w:rPr>
          <w:color w:val="0086CC"/>
          <w:spacing w:val="48"/>
          <w:w w:val="105"/>
        </w:rPr>
        <w:t xml:space="preserve"> </w:t>
      </w:r>
      <w:r>
        <w:rPr>
          <w:color w:val="0086CC"/>
          <w:w w:val="105"/>
        </w:rPr>
        <w:t>ALVEOLAR</w:t>
      </w:r>
      <w:r>
        <w:rPr>
          <w:color w:val="0086CC"/>
          <w:spacing w:val="65"/>
          <w:w w:val="105"/>
        </w:rPr>
        <w:t xml:space="preserve"> </w:t>
      </w:r>
      <w:r>
        <w:rPr>
          <w:color w:val="0086CC"/>
          <w:w w:val="105"/>
        </w:rPr>
        <w:t>MÁXIMO</w:t>
      </w:r>
    </w:p>
    <w:p w:rsidR="00CA3582" w:rsidRDefault="00CA3582">
      <w:pPr>
        <w:pStyle w:val="Corpodetexto"/>
        <w:spacing w:before="11"/>
        <w:rPr>
          <w:rFonts w:ascii="Arial"/>
          <w:b/>
          <w:sz w:val="25"/>
        </w:rPr>
      </w:pPr>
    </w:p>
    <w:p w:rsidR="00CA3582" w:rsidRDefault="00D62756">
      <w:pPr>
        <w:pStyle w:val="Corpodetexto"/>
        <w:spacing w:line="266" w:lineRule="auto"/>
        <w:ind w:left="819" w:right="717"/>
      </w:pPr>
      <w:r>
        <w:rPr>
          <w:rFonts w:ascii="Arial" w:hAnsi="Arial"/>
          <w:b/>
          <w:color w:val="0066B3"/>
        </w:rPr>
        <w:t xml:space="preserve">Ajustes: </w:t>
      </w:r>
      <w:r>
        <w:rPr>
          <w:color w:val="231F20"/>
        </w:rPr>
        <w:t>PCV 50 – PEEP 35 cmH2O – Manter FR e relação I:E que está sendo usada. Manter</w:t>
      </w:r>
      <w:r>
        <w:rPr>
          <w:color w:val="231F20"/>
          <w:spacing w:val="-59"/>
        </w:rPr>
        <w:t xml:space="preserve"> </w:t>
      </w:r>
      <w:r>
        <w:rPr>
          <w:color w:val="231F20"/>
          <w:spacing w:val="-1"/>
        </w:rPr>
        <w:t xml:space="preserve">parâmetros por 2 minutos. Avaliar a necessidade de bloqueador </w:t>
      </w:r>
      <w:r>
        <w:rPr>
          <w:color w:val="231F20"/>
        </w:rPr>
        <w:t>neuromuscular. Atentar de que</w:t>
      </w:r>
      <w:r>
        <w:rPr>
          <w:color w:val="231F20"/>
          <w:spacing w:val="-59"/>
        </w:rPr>
        <w:t xml:space="preserve"> </w:t>
      </w:r>
      <w:r>
        <w:rPr>
          <w:color w:val="231F20"/>
        </w:rPr>
        <w:t>50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deve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ser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pressão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total,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pressão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+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PEEP;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alguns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ventiladores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somam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as</w:t>
      </w:r>
      <w:r>
        <w:rPr>
          <w:color w:val="231F20"/>
          <w:spacing w:val="-3"/>
        </w:rPr>
        <w:t xml:space="preserve"> </w:t>
      </w:r>
      <w:r>
        <w:rPr>
          <w:color w:val="231F20"/>
        </w:rPr>
        <w:t>pressões.</w:t>
      </w:r>
    </w:p>
    <w:p w:rsidR="00CA3582" w:rsidRDefault="00CA3582">
      <w:pPr>
        <w:pStyle w:val="Corpodetexto"/>
        <w:spacing w:before="2"/>
        <w:rPr>
          <w:sz w:val="24"/>
        </w:rPr>
      </w:pPr>
    </w:p>
    <w:p w:rsidR="00CA3582" w:rsidRDefault="00D62756">
      <w:pPr>
        <w:pStyle w:val="Corpodetexto"/>
        <w:spacing w:line="266" w:lineRule="auto"/>
        <w:ind w:left="819" w:right="717"/>
      </w:pPr>
      <w:r>
        <w:rPr>
          <w:color w:val="231F20"/>
        </w:rPr>
        <w:t>Iniciar com a PEEP em 10, realizar aumentos de 5 cmH2O até PEEP de 25cmH2O e então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aumentar para 35 cmH2O, sempre observar a pressão arterial do paciente e interromper o</w:t>
      </w:r>
      <w:r>
        <w:rPr>
          <w:color w:val="231F20"/>
          <w:spacing w:val="1"/>
        </w:rPr>
        <w:t xml:space="preserve"> </w:t>
      </w:r>
      <w:r>
        <w:rPr>
          <w:color w:val="231F20"/>
        </w:rPr>
        <w:t>procedimento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se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instabilidade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hemodinâmica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importante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(PAS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&lt;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90mmHg</w:t>
      </w:r>
      <w:r>
        <w:rPr>
          <w:color w:val="231F20"/>
          <w:spacing w:val="-9"/>
        </w:rPr>
        <w:t xml:space="preserve"> </w:t>
      </w:r>
      <w:r>
        <w:rPr>
          <w:color w:val="231F20"/>
        </w:rPr>
        <w:t>ou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PAM</w:t>
      </w:r>
      <w:r>
        <w:rPr>
          <w:color w:val="231F20"/>
          <w:spacing w:val="-8"/>
        </w:rPr>
        <w:t xml:space="preserve"> </w:t>
      </w:r>
      <w:r>
        <w:rPr>
          <w:color w:val="231F20"/>
        </w:rPr>
        <w:t>&lt;</w:t>
      </w:r>
      <w:r>
        <w:rPr>
          <w:color w:val="231F20"/>
          <w:spacing w:val="-7"/>
        </w:rPr>
        <w:t xml:space="preserve"> </w:t>
      </w:r>
      <w:r>
        <w:rPr>
          <w:color w:val="231F20"/>
        </w:rPr>
        <w:t>65mmhg).</w:t>
      </w:r>
      <w:r>
        <w:rPr>
          <w:color w:val="231F20"/>
          <w:spacing w:val="-58"/>
        </w:rPr>
        <w:t xml:space="preserve"> </w:t>
      </w:r>
      <w:r>
        <w:rPr>
          <w:color w:val="231F20"/>
        </w:rPr>
        <w:t>Sempre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que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possível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manter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paciente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com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PAM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para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realizar</w:t>
      </w:r>
      <w:r>
        <w:rPr>
          <w:color w:val="231F20"/>
          <w:spacing w:val="-1"/>
        </w:rPr>
        <w:t xml:space="preserve"> </w:t>
      </w:r>
      <w:r>
        <w:rPr>
          <w:color w:val="231F20"/>
        </w:rPr>
        <w:t>o</w:t>
      </w:r>
      <w:r>
        <w:rPr>
          <w:color w:val="231F20"/>
          <w:spacing w:val="-2"/>
        </w:rPr>
        <w:t xml:space="preserve"> </w:t>
      </w:r>
      <w:r>
        <w:rPr>
          <w:color w:val="231F20"/>
        </w:rPr>
        <w:t>recrutamento.</w:t>
      </w:r>
    </w:p>
    <w:p w:rsidR="00CA3582" w:rsidRDefault="00CA3582">
      <w:pPr>
        <w:pStyle w:val="Corpodetexto"/>
        <w:rPr>
          <w:sz w:val="20"/>
        </w:rPr>
      </w:pPr>
    </w:p>
    <w:p w:rsidR="00CA3582" w:rsidRDefault="00CA3582">
      <w:pPr>
        <w:pStyle w:val="Corpodetexto"/>
        <w:rPr>
          <w:sz w:val="20"/>
        </w:rPr>
      </w:pPr>
    </w:p>
    <w:p w:rsidR="00CA3582" w:rsidRDefault="00593ECA">
      <w:pPr>
        <w:pStyle w:val="Corpodetexto"/>
        <w:rPr>
          <w:sz w:val="20"/>
        </w:rPr>
      </w:pPr>
      <w:r w:rsidRPr="00D94CCE">
        <w:pict>
          <v:group id="_x0000_s1026" style="position:absolute;margin-left:25.65pt;margin-top:1.65pt;width:495.8pt;height:113.25pt;z-index:-15724032;mso-wrap-distance-left:0;mso-wrap-distance-right:0;mso-position-horizontal-relative:page" coordorigin=",212" coordsize="9916,2265">
            <v:rect id="_x0000_s1028" style="position:absolute;top:212;width:9916;height:2265" fillcolor="#c2c4c6" stroked="f">
              <v:fill opacity="37355f"/>
            </v:rect>
            <v:shape id="_x0000_s1027" type="#_x0000_t202" style="position:absolute;top:212;width:9916;height:2265" filled="f" stroked="f">
              <v:textbox inset="0,0,0,0">
                <w:txbxContent>
                  <w:p w:rsidR="00CA3582" w:rsidRDefault="00CA3582"/>
                  <w:p w:rsidR="00CA3582" w:rsidRDefault="00D62756">
                    <w:pPr>
                      <w:ind w:left="841"/>
                      <w:rPr>
                        <w:rFonts w:ascii="Arial" w:hAnsi="Arial"/>
                        <w:b/>
                        <w:sz w:val="26"/>
                      </w:rPr>
                    </w:pPr>
                    <w:r>
                      <w:rPr>
                        <w:rFonts w:ascii="Arial" w:hAnsi="Arial"/>
                        <w:b/>
                        <w:color w:val="0086CC"/>
                        <w:w w:val="105"/>
                        <w:sz w:val="26"/>
                      </w:rPr>
                      <w:t>REFERÊNCIAS</w:t>
                    </w:r>
                  </w:p>
                  <w:p w:rsidR="00CA3582" w:rsidRDefault="00CA3582">
                    <w:pPr>
                      <w:spacing w:before="4"/>
                      <w:rPr>
                        <w:rFonts w:ascii="Arial"/>
                        <w:b/>
                        <w:sz w:val="27"/>
                      </w:rPr>
                    </w:pPr>
                  </w:p>
                  <w:p w:rsidR="00CA3582" w:rsidRDefault="00D62756">
                    <w:pPr>
                      <w:ind w:left="841"/>
                    </w:pPr>
                    <w:r>
                      <w:rPr>
                        <w:color w:val="231F20"/>
                        <w:w w:val="105"/>
                      </w:rPr>
                      <w:t>Diretrizes</w:t>
                    </w:r>
                    <w:r>
                      <w:rPr>
                        <w:color w:val="231F20"/>
                        <w:spacing w:val="59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Brasileiras</w:t>
                    </w:r>
                    <w:r>
                      <w:rPr>
                        <w:color w:val="231F20"/>
                        <w:spacing w:val="59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de</w:t>
                    </w:r>
                    <w:r>
                      <w:rPr>
                        <w:color w:val="231F20"/>
                        <w:spacing w:val="59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Ventilação</w:t>
                    </w:r>
                    <w:r>
                      <w:rPr>
                        <w:color w:val="231F20"/>
                        <w:spacing w:val="59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Mecânica</w:t>
                    </w:r>
                    <w:r>
                      <w:rPr>
                        <w:color w:val="231F20"/>
                        <w:spacing w:val="59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–</w:t>
                    </w:r>
                    <w:r>
                      <w:rPr>
                        <w:color w:val="231F20"/>
                        <w:spacing w:val="60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2013.</w:t>
                    </w:r>
                  </w:p>
                  <w:p w:rsidR="00CA3582" w:rsidRDefault="00CA3582">
                    <w:pPr>
                      <w:spacing w:before="10"/>
                      <w:rPr>
                        <w:sz w:val="23"/>
                      </w:rPr>
                    </w:pPr>
                  </w:p>
                  <w:p w:rsidR="00CA3582" w:rsidRDefault="00D62756">
                    <w:pPr>
                      <w:spacing w:line="249" w:lineRule="auto"/>
                      <w:ind w:left="841"/>
                    </w:pPr>
                    <w:r>
                      <w:rPr>
                        <w:color w:val="231F20"/>
                        <w:w w:val="105"/>
                      </w:rPr>
                      <w:t>ESSE</w:t>
                    </w:r>
                    <w:r>
                      <w:rPr>
                        <w:color w:val="231F2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MATERIAL</w:t>
                    </w:r>
                    <w:r>
                      <w:rPr>
                        <w:color w:val="231F2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FOI</w:t>
                    </w:r>
                    <w:r>
                      <w:rPr>
                        <w:color w:val="231F2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ELABORADO</w:t>
                    </w:r>
                    <w:r>
                      <w:rPr>
                        <w:color w:val="231F2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PELA EQUIPE</w:t>
                    </w:r>
                    <w:r>
                      <w:rPr>
                        <w:color w:val="231F2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DE</w:t>
                    </w:r>
                    <w:r>
                      <w:rPr>
                        <w:color w:val="231F20"/>
                        <w:spacing w:val="1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TERAPIA INTENSIVA DO</w:t>
                    </w:r>
                    <w:r>
                      <w:rPr>
                        <w:color w:val="231F20"/>
                        <w:spacing w:val="-62"/>
                        <w:w w:val="105"/>
                      </w:rPr>
                      <w:t xml:space="preserve"> </w:t>
                    </w:r>
                    <w:r>
                      <w:rPr>
                        <w:color w:val="231F20"/>
                        <w:w w:val="105"/>
                      </w:rPr>
                      <w:t>HOSPITAL</w:t>
                    </w:r>
                    <w:r>
                      <w:rPr>
                        <w:color w:val="231F20"/>
                        <w:spacing w:val="10"/>
                        <w:w w:val="105"/>
                      </w:rPr>
                      <w:t xml:space="preserve"> </w:t>
                    </w:r>
                    <w:r w:rsidR="0038294F">
                      <w:rPr>
                        <w:color w:val="231F20"/>
                        <w:spacing w:val="10"/>
                        <w:w w:val="105"/>
                      </w:rPr>
                      <w:t>SÃO VICENTE DE PAULO – JOÃO</w:t>
                    </w:r>
                    <w:r w:rsidR="002B6C0B">
                      <w:rPr>
                        <w:color w:val="231F20"/>
                        <w:spacing w:val="10"/>
                        <w:w w:val="105"/>
                      </w:rPr>
                      <w:t xml:space="preserve"> PESSOA- PB</w:t>
                    </w:r>
                    <w:r w:rsidR="0038294F">
                      <w:rPr>
                        <w:color w:val="231F20"/>
                        <w:spacing w:val="10"/>
                        <w:w w:val="105"/>
                      </w:rPr>
                      <w:t xml:space="preserve"> 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CA3582" w:rsidRDefault="00CA3582">
      <w:pPr>
        <w:pStyle w:val="Corpodetexto"/>
        <w:rPr>
          <w:sz w:val="20"/>
        </w:rPr>
      </w:pPr>
    </w:p>
    <w:p w:rsidR="00593ECA" w:rsidRDefault="00593ECA" w:rsidP="00593ECA">
      <w:pPr>
        <w:pStyle w:val="SemEspaamento"/>
        <w:ind w:left="851"/>
        <w:rPr>
          <w:sz w:val="20"/>
          <w:szCs w:val="20"/>
        </w:rPr>
      </w:pPr>
      <w:r>
        <w:rPr>
          <w:sz w:val="20"/>
          <w:szCs w:val="20"/>
        </w:rPr>
        <w:t>Data de Emissão: 15/03/2021</w:t>
      </w:r>
    </w:p>
    <w:p w:rsidR="00593ECA" w:rsidRDefault="00593ECA" w:rsidP="00593ECA">
      <w:pPr>
        <w:pStyle w:val="SemEspaamento"/>
        <w:ind w:left="851"/>
        <w:rPr>
          <w:sz w:val="20"/>
          <w:szCs w:val="20"/>
        </w:rPr>
      </w:pPr>
      <w:r>
        <w:rPr>
          <w:sz w:val="20"/>
          <w:szCs w:val="20"/>
        </w:rPr>
        <w:t>Validade: 2 anos</w:t>
      </w:r>
    </w:p>
    <w:p w:rsidR="00593ECA" w:rsidRDefault="00593ECA" w:rsidP="00593ECA">
      <w:pPr>
        <w:ind w:left="284"/>
        <w:rPr>
          <w:sz w:val="20"/>
          <w:szCs w:val="20"/>
        </w:rPr>
      </w:pPr>
      <w:r>
        <w:rPr>
          <w:sz w:val="20"/>
          <w:szCs w:val="20"/>
        </w:rPr>
        <w:t xml:space="preserve">          Elaborado: Claudio Emmanuel Goncalves Filho</w:t>
      </w:r>
    </w:p>
    <w:p w:rsidR="00593ECA" w:rsidRDefault="00593ECA" w:rsidP="00593E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Diretor Médico</w:t>
      </w:r>
    </w:p>
    <w:p w:rsidR="00593ECA" w:rsidRDefault="00593ECA" w:rsidP="00593E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Giulianna Carla Marçal Lourenço</w:t>
      </w:r>
    </w:p>
    <w:p w:rsidR="00593ECA" w:rsidRDefault="00593ECA" w:rsidP="00593E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Coordenação de Enfermagem</w:t>
      </w:r>
    </w:p>
    <w:p w:rsidR="00593ECA" w:rsidRDefault="00593ECA" w:rsidP="00593ECA">
      <w:pPr>
        <w:rPr>
          <w:sz w:val="20"/>
          <w:szCs w:val="20"/>
        </w:rPr>
      </w:pPr>
    </w:p>
    <w:p w:rsidR="00593ECA" w:rsidRDefault="00593ECA" w:rsidP="00593ECA">
      <w:pPr>
        <w:rPr>
          <w:sz w:val="20"/>
          <w:szCs w:val="20"/>
        </w:rPr>
      </w:pPr>
      <w:r>
        <w:rPr>
          <w:noProof/>
          <w:sz w:val="20"/>
          <w:szCs w:val="20"/>
          <w:lang w:val="pt-BR" w:eastAsia="pt-BR"/>
        </w:rPr>
        <w:drawing>
          <wp:anchor distT="0" distB="0" distL="114300" distR="114300" simplePos="0" relativeHeight="487595520" behindDoc="0" locked="0" layoutInCell="1" allowOverlap="1">
            <wp:simplePos x="0" y="0"/>
            <wp:positionH relativeFrom="column">
              <wp:posOffset>5560695</wp:posOffset>
            </wp:positionH>
            <wp:positionV relativeFrom="paragraph">
              <wp:posOffset>85725</wp:posOffset>
            </wp:positionV>
            <wp:extent cx="1174115" cy="588010"/>
            <wp:effectExtent l="1905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-2020-12-23-11-47-0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rto="http://schemas.microsoft.com/office/word/2006/arto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4115" cy="588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 xml:space="preserve">               Autorizado: Sonia da Silva Delgado</w:t>
      </w:r>
    </w:p>
    <w:p w:rsidR="00593ECA" w:rsidRDefault="00593ECA" w:rsidP="00593E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 Diretora Assistencial</w:t>
      </w:r>
    </w:p>
    <w:p w:rsidR="00593ECA" w:rsidRDefault="00593ECA" w:rsidP="00593ECA">
      <w:pPr>
        <w:rPr>
          <w:sz w:val="20"/>
          <w:szCs w:val="20"/>
        </w:rPr>
      </w:pPr>
    </w:p>
    <w:p w:rsidR="00593ECA" w:rsidRDefault="00593ECA" w:rsidP="00593ECA">
      <w:pPr>
        <w:rPr>
          <w:sz w:val="20"/>
          <w:szCs w:val="20"/>
        </w:rPr>
      </w:pPr>
      <w:r>
        <w:rPr>
          <w:sz w:val="20"/>
          <w:szCs w:val="20"/>
        </w:rPr>
        <w:t xml:space="preserve">              Revisado por: Flavia de Lourdes M. Prazeres</w:t>
      </w:r>
    </w:p>
    <w:p w:rsidR="00593ECA" w:rsidRDefault="00593ECA" w:rsidP="00593ECA">
      <w:pPr>
        <w:rPr>
          <w:b/>
          <w:sz w:val="20"/>
          <w:szCs w:val="20"/>
        </w:rPr>
      </w:pPr>
      <w:r>
        <w:rPr>
          <w:sz w:val="20"/>
          <w:szCs w:val="20"/>
        </w:rPr>
        <w:t xml:space="preserve">              Assessora da Divisão Assistencial</w:t>
      </w:r>
    </w:p>
    <w:p w:rsidR="00CA3582" w:rsidRDefault="00CA3582">
      <w:pPr>
        <w:pStyle w:val="Corpodetexto"/>
        <w:rPr>
          <w:sz w:val="20"/>
        </w:rPr>
      </w:pPr>
    </w:p>
    <w:p w:rsidR="00CA3582" w:rsidRDefault="00CA3582">
      <w:pPr>
        <w:pStyle w:val="Corpodetexto"/>
        <w:rPr>
          <w:sz w:val="20"/>
        </w:rPr>
      </w:pPr>
    </w:p>
    <w:p w:rsidR="00CA3582" w:rsidRDefault="00CA3582">
      <w:pPr>
        <w:pStyle w:val="Corpodetexto"/>
        <w:rPr>
          <w:sz w:val="20"/>
        </w:rPr>
      </w:pPr>
    </w:p>
    <w:p w:rsidR="00CA3582" w:rsidRDefault="00CA3582">
      <w:pPr>
        <w:pStyle w:val="Corpodetexto"/>
        <w:rPr>
          <w:sz w:val="20"/>
        </w:rPr>
      </w:pPr>
    </w:p>
    <w:p w:rsidR="0038294F" w:rsidRDefault="0038294F">
      <w:pPr>
        <w:pStyle w:val="Corpodetexto"/>
        <w:spacing w:before="1"/>
        <w:rPr>
          <w:sz w:val="15"/>
        </w:rPr>
      </w:pPr>
    </w:p>
    <w:p w:rsidR="0038294F" w:rsidRPr="0038294F" w:rsidRDefault="0038294F" w:rsidP="0038294F">
      <w:pPr>
        <w:tabs>
          <w:tab w:val="left" w:pos="7325"/>
        </w:tabs>
      </w:pPr>
      <w:r>
        <w:tab/>
      </w:r>
    </w:p>
    <w:p w:rsidR="0038294F" w:rsidRPr="0038294F" w:rsidRDefault="0038294F" w:rsidP="0038294F"/>
    <w:p w:rsidR="0038294F" w:rsidRPr="0038294F" w:rsidRDefault="0038294F" w:rsidP="0038294F"/>
    <w:p w:rsidR="0038294F" w:rsidRPr="0038294F" w:rsidRDefault="0038294F" w:rsidP="0038294F"/>
    <w:p w:rsidR="0038294F" w:rsidRPr="0038294F" w:rsidRDefault="0038294F" w:rsidP="0038294F"/>
    <w:p w:rsidR="0038294F" w:rsidRPr="0038294F" w:rsidRDefault="0038294F" w:rsidP="0038294F"/>
    <w:p w:rsidR="0038294F" w:rsidRPr="0038294F" w:rsidRDefault="0038294F" w:rsidP="0038294F"/>
    <w:p w:rsidR="00CA3582" w:rsidRPr="0038294F" w:rsidRDefault="00CA3582" w:rsidP="0038294F"/>
    <w:sectPr w:rsidR="00CA3582" w:rsidRPr="0038294F" w:rsidSect="0038294F">
      <w:pgSz w:w="11910" w:h="16840"/>
      <w:pgMar w:top="1953" w:right="880" w:bottom="0" w:left="0" w:header="1701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7642" w:rsidRDefault="00817642" w:rsidP="00CA3582">
      <w:r>
        <w:separator/>
      </w:r>
    </w:p>
  </w:endnote>
  <w:endnote w:type="continuationSeparator" w:id="1">
    <w:p w:rsidR="00817642" w:rsidRDefault="00817642" w:rsidP="00CA358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7642" w:rsidRDefault="00817642" w:rsidP="00CA3582">
      <w:r>
        <w:separator/>
      </w:r>
    </w:p>
  </w:footnote>
  <w:footnote w:type="continuationSeparator" w:id="1">
    <w:p w:rsidR="00817642" w:rsidRDefault="00817642" w:rsidP="00CA358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94F" w:rsidRDefault="0038294F">
    <w:pPr>
      <w:pStyle w:val="Cabealho"/>
    </w:pPr>
    <w:r>
      <w:rPr>
        <w:noProof/>
        <w:lang w:val="pt-BR" w:eastAsia="pt-BR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2623820</wp:posOffset>
          </wp:positionH>
          <wp:positionV relativeFrom="paragraph">
            <wp:posOffset>-722630</wp:posOffset>
          </wp:positionV>
          <wp:extent cx="2687320" cy="540385"/>
          <wp:effectExtent l="0" t="0" r="0" b="0"/>
          <wp:wrapNone/>
          <wp:docPr id="14" name="Imagem 2" descr="C:\Users\Alana\Desktop\SV\7a221f_d759d29ce6b34370a3e9b224518d972a~mv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lana\Desktop\SV\7a221f_d759d29ce6b34370a3e9b224518d972a~mv2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clrChange>
                      <a:clrFrom>
                        <a:srgbClr val="F3F3F3"/>
                      </a:clrFrom>
                      <a:clrTo>
                        <a:srgbClr val="F3F3F3">
                          <a:alpha val="0"/>
                        </a:srgbClr>
                      </a:clrTo>
                    </a:clrChange>
                  </a:blip>
                  <a:srcRect t="13953"/>
                  <a:stretch>
                    <a:fillRect/>
                  </a:stretch>
                </pic:blipFill>
                <pic:spPr bwMode="auto">
                  <a:xfrm>
                    <a:off x="0" y="0"/>
                    <a:ext cx="2687320" cy="5403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val="pt-BR" w:eastAsia="pt-B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1664970</wp:posOffset>
          </wp:positionH>
          <wp:positionV relativeFrom="paragraph">
            <wp:posOffset>-722493</wp:posOffset>
          </wp:positionV>
          <wp:extent cx="872462" cy="540689"/>
          <wp:effectExtent l="19050" t="0" r="3838" b="0"/>
          <wp:wrapNone/>
          <wp:docPr id="2" name="Imagem 1" descr="C:\Users\Alana\Desktop\SV\phot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ana\Desktop\SV\photo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72462" cy="54068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CA3582" w:rsidRDefault="00CA3582">
    <w:pPr>
      <w:pStyle w:val="Corpodetexto"/>
      <w:spacing w:line="14" w:lineRule="auto"/>
      <w:rPr>
        <w:sz w:val="2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20238F"/>
    <w:multiLevelType w:val="hybridMultilevel"/>
    <w:tmpl w:val="D6C8759A"/>
    <w:lvl w:ilvl="0" w:tplc="25743CB2">
      <w:numFmt w:val="bullet"/>
      <w:lvlText w:val="•"/>
      <w:lvlJc w:val="left"/>
      <w:pPr>
        <w:ind w:left="218" w:hanging="135"/>
      </w:pPr>
      <w:rPr>
        <w:rFonts w:ascii="Arial MT" w:eastAsia="Arial MT" w:hAnsi="Arial MT" w:cs="Arial MT" w:hint="default"/>
        <w:color w:val="231F20"/>
        <w:w w:val="100"/>
        <w:sz w:val="22"/>
        <w:szCs w:val="22"/>
        <w:lang w:val="pt-PT" w:eastAsia="en-US" w:bidi="ar-SA"/>
      </w:rPr>
    </w:lvl>
    <w:lvl w:ilvl="1" w:tplc="E758A260">
      <w:numFmt w:val="bullet"/>
      <w:lvlText w:val="•"/>
      <w:lvlJc w:val="left"/>
      <w:pPr>
        <w:ind w:left="1208" w:hanging="135"/>
      </w:pPr>
      <w:rPr>
        <w:rFonts w:hint="default"/>
        <w:lang w:val="pt-PT" w:eastAsia="en-US" w:bidi="ar-SA"/>
      </w:rPr>
    </w:lvl>
    <w:lvl w:ilvl="2" w:tplc="DC821E40">
      <w:numFmt w:val="bullet"/>
      <w:lvlText w:val="•"/>
      <w:lvlJc w:val="left"/>
      <w:pPr>
        <w:ind w:left="2196" w:hanging="135"/>
      </w:pPr>
      <w:rPr>
        <w:rFonts w:hint="default"/>
        <w:lang w:val="pt-PT" w:eastAsia="en-US" w:bidi="ar-SA"/>
      </w:rPr>
    </w:lvl>
    <w:lvl w:ilvl="3" w:tplc="FD9A8E98">
      <w:numFmt w:val="bullet"/>
      <w:lvlText w:val="•"/>
      <w:lvlJc w:val="left"/>
      <w:pPr>
        <w:ind w:left="3184" w:hanging="135"/>
      </w:pPr>
      <w:rPr>
        <w:rFonts w:hint="default"/>
        <w:lang w:val="pt-PT" w:eastAsia="en-US" w:bidi="ar-SA"/>
      </w:rPr>
    </w:lvl>
    <w:lvl w:ilvl="4" w:tplc="EEE8E0C4">
      <w:numFmt w:val="bullet"/>
      <w:lvlText w:val="•"/>
      <w:lvlJc w:val="left"/>
      <w:pPr>
        <w:ind w:left="4172" w:hanging="135"/>
      </w:pPr>
      <w:rPr>
        <w:rFonts w:hint="default"/>
        <w:lang w:val="pt-PT" w:eastAsia="en-US" w:bidi="ar-SA"/>
      </w:rPr>
    </w:lvl>
    <w:lvl w:ilvl="5" w:tplc="548E33CA">
      <w:numFmt w:val="bullet"/>
      <w:lvlText w:val="•"/>
      <w:lvlJc w:val="left"/>
      <w:pPr>
        <w:ind w:left="5160" w:hanging="135"/>
      </w:pPr>
      <w:rPr>
        <w:rFonts w:hint="default"/>
        <w:lang w:val="pt-PT" w:eastAsia="en-US" w:bidi="ar-SA"/>
      </w:rPr>
    </w:lvl>
    <w:lvl w:ilvl="6" w:tplc="3470170A">
      <w:numFmt w:val="bullet"/>
      <w:lvlText w:val="•"/>
      <w:lvlJc w:val="left"/>
      <w:pPr>
        <w:ind w:left="6148" w:hanging="135"/>
      </w:pPr>
      <w:rPr>
        <w:rFonts w:hint="default"/>
        <w:lang w:val="pt-PT" w:eastAsia="en-US" w:bidi="ar-SA"/>
      </w:rPr>
    </w:lvl>
    <w:lvl w:ilvl="7" w:tplc="6128C5C8">
      <w:numFmt w:val="bullet"/>
      <w:lvlText w:val="•"/>
      <w:lvlJc w:val="left"/>
      <w:pPr>
        <w:ind w:left="7136" w:hanging="135"/>
      </w:pPr>
      <w:rPr>
        <w:rFonts w:hint="default"/>
        <w:lang w:val="pt-PT" w:eastAsia="en-US" w:bidi="ar-SA"/>
      </w:rPr>
    </w:lvl>
    <w:lvl w:ilvl="8" w:tplc="421A3AC4">
      <w:numFmt w:val="bullet"/>
      <w:lvlText w:val="•"/>
      <w:lvlJc w:val="left"/>
      <w:pPr>
        <w:ind w:left="8124" w:hanging="135"/>
      </w:pPr>
      <w:rPr>
        <w:rFonts w:hint="default"/>
        <w:lang w:val="pt-PT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CA3582"/>
    <w:rsid w:val="00183A75"/>
    <w:rsid w:val="002B6C0B"/>
    <w:rsid w:val="0038294F"/>
    <w:rsid w:val="00593ECA"/>
    <w:rsid w:val="00817642"/>
    <w:rsid w:val="00CA3582"/>
    <w:rsid w:val="00CF189C"/>
    <w:rsid w:val="00D62756"/>
    <w:rsid w:val="00D94CCE"/>
    <w:rsid w:val="00E027FC"/>
    <w:rsid w:val="00F91734"/>
    <w:rsid w:val="00FA50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A3582"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CA3582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sid w:val="00CA3582"/>
  </w:style>
  <w:style w:type="paragraph" w:customStyle="1" w:styleId="Heading1">
    <w:name w:val="Heading 1"/>
    <w:basedOn w:val="Normal"/>
    <w:uiPriority w:val="1"/>
    <w:qFormat/>
    <w:rsid w:val="00CA3582"/>
    <w:pPr>
      <w:ind w:left="700"/>
      <w:outlineLvl w:val="1"/>
    </w:pPr>
    <w:rPr>
      <w:rFonts w:ascii="Arial" w:eastAsia="Arial" w:hAnsi="Arial" w:cs="Arial"/>
      <w:b/>
      <w:bCs/>
      <w:sz w:val="26"/>
      <w:szCs w:val="26"/>
    </w:rPr>
  </w:style>
  <w:style w:type="paragraph" w:styleId="Ttulo">
    <w:name w:val="Title"/>
    <w:basedOn w:val="Normal"/>
    <w:uiPriority w:val="1"/>
    <w:qFormat/>
    <w:rsid w:val="00CA3582"/>
    <w:pPr>
      <w:spacing w:before="6"/>
      <w:ind w:left="20" w:right="1"/>
    </w:pPr>
    <w:rPr>
      <w:rFonts w:ascii="Arial" w:eastAsia="Arial" w:hAnsi="Arial" w:cs="Arial"/>
      <w:b/>
      <w:bCs/>
      <w:sz w:val="42"/>
      <w:szCs w:val="42"/>
    </w:rPr>
  </w:style>
  <w:style w:type="paragraph" w:styleId="PargrafodaLista">
    <w:name w:val="List Paragraph"/>
    <w:basedOn w:val="Normal"/>
    <w:uiPriority w:val="1"/>
    <w:qFormat/>
    <w:rsid w:val="00CA3582"/>
  </w:style>
  <w:style w:type="paragraph" w:customStyle="1" w:styleId="TableParagraph">
    <w:name w:val="Table Paragraph"/>
    <w:basedOn w:val="Normal"/>
    <w:uiPriority w:val="1"/>
    <w:qFormat/>
    <w:rsid w:val="00CA3582"/>
    <w:pPr>
      <w:spacing w:before="1"/>
    </w:pPr>
  </w:style>
  <w:style w:type="paragraph" w:styleId="Cabealho">
    <w:name w:val="header"/>
    <w:basedOn w:val="Normal"/>
    <w:link w:val="CabealhoChar"/>
    <w:uiPriority w:val="99"/>
    <w:unhideWhenUsed/>
    <w:rsid w:val="0038294F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38294F"/>
    <w:rPr>
      <w:rFonts w:ascii="Arial MT" w:eastAsia="Arial MT" w:hAnsi="Arial MT" w:cs="Arial MT"/>
      <w:lang w:val="pt-PT"/>
    </w:rPr>
  </w:style>
  <w:style w:type="paragraph" w:styleId="Rodap">
    <w:name w:val="footer"/>
    <w:basedOn w:val="Normal"/>
    <w:link w:val="RodapChar"/>
    <w:uiPriority w:val="99"/>
    <w:semiHidden/>
    <w:unhideWhenUsed/>
    <w:rsid w:val="0038294F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38294F"/>
    <w:rPr>
      <w:rFonts w:ascii="Arial MT" w:eastAsia="Arial MT" w:hAnsi="Arial MT" w:cs="Arial MT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8294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294F"/>
    <w:rPr>
      <w:rFonts w:ascii="Tahoma" w:eastAsia="Arial MT" w:hAnsi="Tahoma" w:cs="Tahoma"/>
      <w:sz w:val="16"/>
      <w:szCs w:val="16"/>
      <w:lang w:val="pt-PT"/>
    </w:rPr>
  </w:style>
  <w:style w:type="paragraph" w:styleId="SemEspaamento">
    <w:name w:val="No Spacing"/>
    <w:uiPriority w:val="1"/>
    <w:qFormat/>
    <w:rsid w:val="00593ECA"/>
    <w:rPr>
      <w:rFonts w:ascii="Arial" w:eastAsia="Arial" w:hAnsi="Arial" w:cs="Arial"/>
      <w:lang w:val="pt-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60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271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Protocolo - ventilação - SARA</vt:lpstr>
    </vt:vector>
  </TitlesOfParts>
  <Company/>
  <LinksUpToDate>false</LinksUpToDate>
  <CharactersWithSpaces>1734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Protocolo - ventilação - SARA</dc:title>
  <dc:subject/>
  <dc:creator>ccih</dc:creator>
  <cp:keywords/>
  <dc:description/>
  <cp:lastModifiedBy>ccih</cp:lastModifiedBy>
  <cp:revision>4</cp:revision>
  <cp:lastPrinted>2021-03-22T16:10:00Z</cp:lastPrinted>
  <dcterms:created xsi:type="dcterms:W3CDTF">2021-03-22T15:45:00Z</dcterms:created>
  <dcterms:modified xsi:type="dcterms:W3CDTF">2021-04-06T14:38:00Z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2021-03-15T00:00:00Z</vt:filetime>
  </property>
  <property fmtid="{D5CDD505-2E9C-101B-9397-08002B2CF9AE}" pid="3" name="Creator">
    <vt:lpwstr>Adobe Illustrator CC 23.1 (Windows)</vt:lpwstr>
  </property>
  <property fmtid="{D5CDD505-2E9C-101B-9397-08002B2CF9AE}" pid="4" name="LastSaved">
    <vt:filetime>2021-03-18T00:00:00Z</vt:filetime>
  </property>
</Properties>
</file>