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val="0000"/>
      </w:tblPr>
      <w:tblGrid>
        <w:gridCol w:w="2299"/>
        <w:gridCol w:w="1151"/>
        <w:gridCol w:w="3749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/>
              <w:t>Antoine Grandiere</w:t>
            </w:r>
            <w:r>
              <w:rPr>
                <w:rFonts w:cs="Arial"/>
                <w:lang w:val="fr-FR"/>
              </w:rPr>
              <w:t>, Guillaume DANGUIN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56_677891526">
        <w:r>
          <w:rPr>
            <w:webHidden/>
            <w:rStyle w:val="IndexLink"/>
            <w:vanish w:val="false"/>
          </w:rPr>
          <w:t>Rôles et responsabilités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8_677891526">
        <w:r>
          <w:rPr>
            <w:webHidden/>
            <w:rStyle w:val="IndexLink"/>
            <w:vanish w:val="false"/>
          </w:rPr>
          <w:t>Parties prenantes, rôles et coordonnées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0_677891526">
        <w:r>
          <w:rPr>
            <w:webHidden/>
            <w:rStyle w:val="IndexLink"/>
            <w:vanish w:val="fals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677891526">
        <w:r>
          <w:rPr>
            <w:webHidden/>
            <w:rStyle w:val="IndexLink"/>
            <w:vanish w:val="fals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677891526">
        <w:r>
          <w:rPr>
            <w:webHidden/>
            <w:rStyle w:val="IndexLink"/>
            <w:vanish w:val="false"/>
          </w:rPr>
          <w:t>Evaluation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6_677891526">
        <w:r>
          <w:rPr>
            <w:webHidden/>
            <w:rStyle w:val="IndexLink"/>
            <w:vanish w:val="false"/>
          </w:rPr>
          <w:t>Planification initiale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677891526">
        <w:r>
          <w:rPr>
            <w:webHidden/>
            <w:rStyle w:val="IndexLink"/>
            <w:vanish w:val="fals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0_677891526">
        <w:r>
          <w:rPr>
            <w:webHidden/>
            <w:rStyle w:val="IndexLink"/>
            <w:vanish w:val="fals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677891526">
        <w:r>
          <w:rPr>
            <w:webHidden/>
            <w:rStyle w:val="IndexLink"/>
            <w:vanish w:val="false"/>
          </w:rPr>
          <w:t>Gestion de la documentation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677891526">
        <w:r>
          <w:rPr>
            <w:webHidden/>
            <w:rStyle w:val="IndexLink"/>
            <w:vanish w:val="false"/>
          </w:rPr>
          <w:t>Description des livrables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677891526">
        <w:r>
          <w:rPr>
            <w:webHidden/>
            <w:rStyle w:val="IndexLink"/>
            <w:vanish w:val="false"/>
          </w:rPr>
          <w:t>Règles de validation</w:t>
          <w:tab/>
          <w:t>6</w:t>
        </w:r>
      </w:hyperlink>
      <w:r>
        <w:fldChar w:fldCharType="end"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56_677891526"/>
      <w:bookmarkEnd w:id="0"/>
      <w:r>
        <w:rPr/>
        <w:t>Rôles et responsabilités</w:t>
      </w:r>
    </w:p>
    <w:p>
      <w:pPr>
        <w:pStyle w:val="Heading2"/>
        <w:rPr/>
      </w:pPr>
      <w:bookmarkStart w:id="1" w:name="_Toc415584928"/>
      <w:bookmarkStart w:id="2" w:name="__RefHeading___Toc258_677891526"/>
      <w:bookmarkEnd w:id="1"/>
      <w:bookmarkEnd w:id="2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15584930"/>
      <w:bookmarkStart w:id="4" w:name="__RefHeading___Toc260_677891526"/>
      <w:bookmarkEnd w:id="4"/>
      <w:r>
        <w:rPr/>
        <w:t>Modalités de déroulement du projet</w:t>
      </w:r>
      <w:bookmarkEnd w:id="3"/>
      <w:r>
        <w:rPr/>
        <w:t xml:space="preserve"> </w:t>
      </w:r>
    </w:p>
    <w:p>
      <w:pPr>
        <w:pStyle w:val="Heading2"/>
        <w:rPr/>
      </w:pPr>
      <w:bookmarkStart w:id="5" w:name="_Toc415584931"/>
      <w:bookmarkStart w:id="6" w:name="__RefHeading___Toc262_677891526"/>
      <w:bookmarkEnd w:id="5"/>
      <w:bookmarkEnd w:id="6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</w:p>
    <w:p>
      <w:pPr>
        <w:pStyle w:val="Normal"/>
        <w:rPr/>
      </w:pPr>
      <w:hyperlink r:id="rId6">
        <w:r>
          <w:rPr>
            <w:webHidden/>
            <w:rStyle w:val="InternetLink"/>
            <w:vanish/>
          </w:rPr>
          <w:t>https://trello.com/b/0NdGBR8J</w:t>
        </w:r>
      </w:hyperlink>
    </w:p>
    <w:p>
      <w:pPr>
        <w:pStyle w:val="Normal"/>
        <w:rPr/>
      </w:pPr>
      <w:r>
        <w:rPr>
          <w:rStyle w:val="InternetLink"/>
          <w:rFonts w:eastAsia="Calibri" w:cs="Calibri"/>
          <w:vanish/>
          <w:sz w:val="22"/>
          <w:szCs w:val="22"/>
        </w:rPr>
        <w:t>https://trello.com/b/0NdGBR8J</w:t>
      </w:r>
    </w:p>
    <w:p>
      <w:pPr>
        <w:pStyle w:val="Normal"/>
        <w:rPr/>
      </w:pPr>
      <w:hyperlink r:id="rId7">
        <w:r>
          <w:rPr>
            <w:webHidden/>
            <w:rStyle w:val="InternetLink"/>
            <w:rFonts w:eastAsia="Calibri" w:cs="Calibri"/>
            <w:vanish/>
            <w:sz w:val="22"/>
            <w:szCs w:val="22"/>
          </w:rPr>
          <w:t>https://trello.com/b/0NdGBR8J</w:t>
        </w:r>
      </w:hyperlink>
    </w:p>
    <w:p>
      <w:pPr>
        <w:pStyle w:val="Normal"/>
        <w:rPr/>
      </w:pPr>
      <w:bookmarkStart w:id="7" w:name="_Toc415584932"/>
      <w:bookmarkEnd w:id="7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8" w:name="_Toc4155849321"/>
      <w:bookmarkStart w:id="9" w:name="__RefHeading___Toc264_677891526"/>
      <w:bookmarkEnd w:id="8"/>
      <w:bookmarkEnd w:id="9"/>
      <w:r>
        <w:rPr/>
        <w:t>Evaluation des charges et calendrier cible</w:t>
      </w:r>
    </w:p>
    <w:p>
      <w:pPr>
        <w:pStyle w:val="Normal"/>
        <w:numPr>
          <w:ilvl w:val="0"/>
          <w:numId w:val="2"/>
        </w:numPr>
        <w:rPr/>
      </w:pPr>
      <w:r>
        <w:rPr/>
        <w:t>17/05/2016 : Itération 1, Intégralité des templates, Gestion utilisateurs, deux exercices intéractifs fonctionnel, Gain de points pour un utilisateur, page de contact. 28 jours-hommes.</w:t>
      </w:r>
    </w:p>
    <w:p>
      <w:pPr>
        <w:pStyle w:val="Normal"/>
        <w:numPr>
          <w:ilvl w:val="0"/>
          <w:numId w:val="2"/>
        </w:numPr>
        <w:rPr/>
      </w:pPr>
      <w:r>
        <w:rPr/>
        <w:t>03/06/2016 : Itération 2, Quatres exercices intéractifs fonctionnel, Gain de points et de niveau pour un utilisateur, récapitulatif des exercices fait pour un utilisateur, système d'invitation d'amis, gestion des images. 26 jours-hommes.</w:t>
      </w:r>
    </w:p>
    <w:p>
      <w:pPr>
        <w:pStyle w:val="Normal"/>
        <w:numPr>
          <w:ilvl w:val="0"/>
          <w:numId w:val="2"/>
        </w:numPr>
        <w:rPr/>
      </w:pPr>
      <w:r>
        <w:rPr/>
        <w:t>29/06/2016 : Itération 3, Moteur de recherche, création dynamique d'un ou plusieurs exercices, mise en production, amélioration de l'application (code). 36 jours-hommes.</w:t>
      </w:r>
    </w:p>
    <w:p>
      <w:pPr>
        <w:pStyle w:val="Heading2"/>
        <w:rPr/>
      </w:pPr>
      <w:bookmarkStart w:id="10" w:name="_Toc415584933"/>
      <w:bookmarkStart w:id="11" w:name="__RefHeading___Toc266_677891526"/>
      <w:bookmarkEnd w:id="10"/>
      <w:bookmarkEnd w:id="11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numPr>
          <w:ilvl w:val="0"/>
          <w:numId w:val="2"/>
        </w:numPr>
        <w:rPr/>
      </w:pPr>
      <w:r>
        <w:rPr/>
        <w:t>Itération 2 (03/06/2016) : Quatres exercices intéractifs fonctionnel, Gain de points et de niveau pour un utilisateur, récapitulatif des exercices fait pour un utilisateur, système d'invitation d'amis, gestion des images.</w:t>
      </w:r>
    </w:p>
    <w:p>
      <w:pPr>
        <w:pStyle w:val="Normal"/>
        <w:numPr>
          <w:ilvl w:val="0"/>
          <w:numId w:val="2"/>
        </w:numPr>
        <w:rPr/>
      </w:pPr>
      <w:bookmarkStart w:id="12" w:name="__DdeLink__291_677891526"/>
      <w:bookmarkEnd w:id="12"/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13" w:name="_Toc415584934"/>
      <w:bookmarkStart w:id="14" w:name="__RefHeading___Toc268_677891526"/>
      <w:bookmarkEnd w:id="13"/>
      <w:bookmarkEnd w:id="14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15" w:name="_Toc415584935"/>
      <w:bookmarkStart w:id="16" w:name="__RefHeading___Toc270_677891526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17" w:name="__RefHeading___Toc272_677891526"/>
      <w:bookmarkEnd w:id="17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8" w:name="_Toc415584936"/>
      <w:bookmarkEnd w:id="18"/>
      <w:r>
        <w:rPr/>
        <w:t>Documentation en ligne, articles, tutoriels.</w:t>
      </w:r>
    </w:p>
    <w:p>
      <w:pPr>
        <w:pStyle w:val="Heading2"/>
        <w:rPr/>
      </w:pPr>
      <w:bookmarkStart w:id="19" w:name="_Toc415584937"/>
      <w:bookmarkStart w:id="20" w:name="__RefHeading___Toc274_677891526"/>
      <w:bookmarkEnd w:id="20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21" w:name="__DdeLink__1123_1813435212"/>
      <w:r>
        <w:rPr/>
        <w:t>essib</w:t>
      </w:r>
      <w:bookmarkEnd w:id="21"/>
      <w:bookmarkEnd w:id="19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22" w:name="_Toc415584938"/>
      <w:bookmarkStart w:id="23" w:name="__RefHeading___Toc276_677891526"/>
      <w:bookmarkEnd w:id="22"/>
      <w:bookmarkEnd w:id="23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libri" w:hAnsi="Calibri"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Calibri" w:hAnsi="Calibri" w:cs="Symbol"/>
      <w:sz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agrandiere@intechinfo.fr" TargetMode="External"/><Relationship Id="rId6" Type="http://schemas.openxmlformats.org/officeDocument/2006/relationships/hyperlink" Target="https://trello.com/b/0NdGBR8J" TargetMode="External"/><Relationship Id="rId7" Type="http://schemas.openxmlformats.org/officeDocument/2006/relationships/hyperlink" Target="https://trello.com/b/0NdGBR8J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LibreOffice/5.0.5.2$Windows_x86 LibreOffice_project/55b006a02d247b5f7215fc6ea0fde844b30035b3</Application>
  <Paragraphs>60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2016-04-26T10:25:40Z</dcterms:modified>
  <cp:revision>303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