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248BC" w:rsidRDefault="00B248BC">
      <w:pPr>
        <w:jc w:val="center"/>
      </w:pPr>
    </w:p>
    <w:p w14:paraId="00000002" w14:textId="77777777" w:rsidR="00B248BC" w:rsidRPr="00F86C6C" w:rsidRDefault="004F76C2">
      <w:pPr>
        <w:spacing w:before="10" w:line="260" w:lineRule="auto"/>
      </w:pPr>
      <w:r w:rsidRPr="00F86C6C">
        <w:rPr>
          <w:b/>
        </w:rPr>
        <w:t>IMPORTANT NOTICE: PLEASE READ CAREFULLY BEFORE DOWNLOADING, INSTALLING OR USING THE MACH1 SPATIAL SDK:</w:t>
      </w:r>
    </w:p>
    <w:p w14:paraId="00000003" w14:textId="77777777" w:rsidR="00B248BC" w:rsidRPr="00F86C6C" w:rsidRDefault="00B248BC">
      <w:pPr>
        <w:spacing w:before="10" w:line="260" w:lineRule="auto"/>
      </w:pPr>
    </w:p>
    <w:p w14:paraId="00000004" w14:textId="7404D7D6" w:rsidR="00B248BC" w:rsidRPr="00F86C6C" w:rsidRDefault="004F76C2">
      <w:pPr>
        <w:widowControl w:val="0"/>
        <w:numPr>
          <w:ilvl w:val="0"/>
          <w:numId w:val="2"/>
        </w:numPr>
        <w:pBdr>
          <w:top w:val="nil"/>
          <w:left w:val="nil"/>
          <w:bottom w:val="nil"/>
          <w:right w:val="nil"/>
          <w:between w:val="nil"/>
        </w:pBdr>
        <w:spacing w:before="10" w:line="260" w:lineRule="auto"/>
        <w:rPr>
          <w:color w:val="000000"/>
        </w:rPr>
      </w:pPr>
      <w:r w:rsidRPr="00F86C6C">
        <w:rPr>
          <w:color w:val="000000"/>
        </w:rPr>
        <w:t>BY CLICKING ON THE “ACCEPT” BUTTON, OR BY DOWNLOADING, INSTALLING, OR USING THE MACH1 SPATIAL SDK, YOU AGREE TO THE TERMS OF THIS AGREEMENT, AND ALL INCORPORATED TERMS INCLUDING THE PRIVACY POLICY, AS APPLICABLE, WHICH WILL BIND YOU.</w:t>
      </w:r>
      <w:r w:rsidRPr="00F86C6C">
        <w:rPr>
          <w:color w:val="000000"/>
        </w:rPr>
        <w:br/>
      </w:r>
    </w:p>
    <w:p w14:paraId="2BB9E986" w14:textId="24D09280" w:rsidR="00CC3968" w:rsidRPr="00F86C6C" w:rsidRDefault="00CC3968">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YOU MUST JOIN THE </w:t>
      </w:r>
      <w:hyperlink r:id="rId8" w:history="1">
        <w:r w:rsidRPr="00F86C6C">
          <w:rPr>
            <w:rStyle w:val="Hyperlink"/>
          </w:rPr>
          <w:t>SPATIALAUDIO.SLACK.COM</w:t>
        </w:r>
      </w:hyperlink>
      <w:r w:rsidRPr="00F86C6C">
        <w:rPr>
          <w:color w:val="000000"/>
        </w:rPr>
        <w:t xml:space="preserve"> WORKSPACE</w:t>
      </w:r>
      <w:r w:rsidR="004F76C2" w:rsidRPr="00F86C6C">
        <w:rPr>
          <w:color w:val="000000"/>
        </w:rPr>
        <w:t xml:space="preserve"> TO KEEP IN TOUCH ABOUT THIS LICENSE AND MOST RECENT FEATURES ABOUT THE MACH1 SPATIAL SDK.</w:t>
      </w:r>
    </w:p>
    <w:p w14:paraId="00000005" w14:textId="55A1373A" w:rsidR="00B248BC" w:rsidRPr="00F86C6C" w:rsidRDefault="00B248BC" w:rsidP="00CC3968">
      <w:pPr>
        <w:widowControl w:val="0"/>
        <w:pBdr>
          <w:top w:val="nil"/>
          <w:left w:val="nil"/>
          <w:bottom w:val="nil"/>
          <w:right w:val="nil"/>
          <w:between w:val="nil"/>
        </w:pBdr>
        <w:spacing w:line="260" w:lineRule="auto"/>
        <w:ind w:left="720"/>
        <w:rPr>
          <w:color w:val="000000"/>
        </w:rPr>
      </w:pPr>
    </w:p>
    <w:p w14:paraId="00000006" w14:textId="757958E6" w:rsidR="00B248BC" w:rsidRPr="00F86C6C" w:rsidRDefault="004F76C2">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The most current version of the </w:t>
      </w:r>
      <w:r w:rsidR="00CC3968" w:rsidRPr="00F86C6C">
        <w:rPr>
          <w:color w:val="000000"/>
        </w:rPr>
        <w:t xml:space="preserve">MACH1 SPATIAL </w:t>
      </w:r>
      <w:r w:rsidRPr="00F86C6C">
        <w:rPr>
          <w:color w:val="000000"/>
        </w:rPr>
        <w:t>SDK ROYALTY FREE</w:t>
      </w:r>
      <w:r w:rsidR="00CC3968" w:rsidRPr="00F86C6C">
        <w:rPr>
          <w:color w:val="000000"/>
        </w:rPr>
        <w:t xml:space="preserve"> LICENSE will be posted at </w:t>
      </w:r>
      <w:hyperlink r:id="rId9" w:history="1">
        <w:r w:rsidR="006530EC" w:rsidRPr="00944AB8">
          <w:rPr>
            <w:rStyle w:val="Hyperlink"/>
          </w:rPr>
          <w:t>www.mach1.tech/license</w:t>
        </w:r>
      </w:hyperlink>
      <w:r w:rsidRPr="00F86C6C">
        <w:rPr>
          <w:color w:val="000000"/>
        </w:rPr>
        <w:t>. If the Current Version has a more recent effective date than this document, then this document is replaced by the Current Version and by clicking on the appropriate button below, or by downloading, installing, activating or using any of the SDK, or any other update method Mach1 may choose, you agree to be bound by the Current Version. You may not use an old version of any SDK if you have not agreed to the Current Version.</w:t>
      </w:r>
      <w:r w:rsidRPr="00F86C6C">
        <w:rPr>
          <w:color w:val="000000"/>
        </w:rPr>
        <w:br/>
      </w:r>
    </w:p>
    <w:p w14:paraId="00000008" w14:textId="7B2299FC" w:rsidR="00B248BC" w:rsidRPr="00F86C6C" w:rsidRDefault="004F76C2" w:rsidP="00CC3968">
      <w:pPr>
        <w:widowControl w:val="0"/>
        <w:numPr>
          <w:ilvl w:val="0"/>
          <w:numId w:val="2"/>
        </w:numPr>
        <w:pBdr>
          <w:top w:val="nil"/>
          <w:left w:val="nil"/>
          <w:bottom w:val="nil"/>
          <w:right w:val="nil"/>
          <w:between w:val="nil"/>
        </w:pBdr>
        <w:spacing w:line="260" w:lineRule="auto"/>
        <w:rPr>
          <w:b/>
          <w:color w:val="000000"/>
          <w:u w:val="single"/>
        </w:rPr>
      </w:pPr>
      <w:bookmarkStart w:id="0" w:name="_heading=h.gjdgxs" w:colFirst="0" w:colLast="0"/>
      <w:bookmarkEnd w:id="0"/>
      <w:r w:rsidRPr="00F86C6C">
        <w:rPr>
          <w:color w:val="000000"/>
        </w:rPr>
        <w:t>IF YOU DO NOT AGREE TO THE TERMS OF THIS AGREEMENT, WE WILL NOT LICENSE THE MACH1 SPATIAL SDK TO YOU AND YOU MUST DISCONTINUE THE INSTALLATION OR DOWNLOAD PROCESS OR CEASE USE OF THE MACH1 SPATIAL SDK</w:t>
      </w:r>
      <w:bookmarkStart w:id="1" w:name="_heading=h.ak4g16k8o5vk" w:colFirst="0" w:colLast="0"/>
      <w:bookmarkEnd w:id="1"/>
      <w:r w:rsidR="00CC3968" w:rsidRPr="00F86C6C">
        <w:rPr>
          <w:color w:val="000000"/>
        </w:rPr>
        <w:t>.</w:t>
      </w:r>
    </w:p>
    <w:p w14:paraId="00000009" w14:textId="77777777" w:rsidR="00B248BC" w:rsidRDefault="00B248BC">
      <w:pPr>
        <w:jc w:val="center"/>
        <w:rPr>
          <w:b/>
          <w:u w:val="single"/>
        </w:rPr>
      </w:pPr>
    </w:p>
    <w:p w14:paraId="0000000A" w14:textId="77777777" w:rsidR="00B248BC" w:rsidRDefault="004F76C2">
      <w:pPr>
        <w:jc w:val="center"/>
        <w:rPr>
          <w:b/>
          <w:u w:val="single"/>
        </w:rPr>
      </w:pPr>
      <w:r>
        <w:rPr>
          <w:noProof/>
        </w:rPr>
        <w:lastRenderedPageBreak/>
        <w:drawing>
          <wp:inline distT="0" distB="0" distL="0" distR="0" wp14:anchorId="61C2CD96" wp14:editId="036BA896">
            <wp:extent cx="5889010" cy="3905250"/>
            <wp:effectExtent l="0" t="0" r="381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889010" cy="3905250"/>
                    </a:xfrm>
                    <a:prstGeom prst="rect">
                      <a:avLst/>
                    </a:prstGeom>
                    <a:ln/>
                  </pic:spPr>
                </pic:pic>
              </a:graphicData>
            </a:graphic>
          </wp:inline>
        </w:drawing>
      </w:r>
    </w:p>
    <w:p w14:paraId="00000010" w14:textId="77777777" w:rsidR="00B248BC" w:rsidRDefault="00B248BC" w:rsidP="00A06DEB">
      <w:pPr>
        <w:rPr>
          <w:b/>
          <w:u w:val="single"/>
        </w:rPr>
      </w:pPr>
    </w:p>
    <w:p w14:paraId="21E2A74F" w14:textId="77777777" w:rsidR="00A06DEB" w:rsidRDefault="00A06DEB" w:rsidP="00A06DEB">
      <w:pPr>
        <w:rPr>
          <w:b/>
          <w:u w:val="single"/>
        </w:rPr>
      </w:pPr>
    </w:p>
    <w:p w14:paraId="00000011" w14:textId="77777777"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Free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w:t>
      </w:r>
      <w:proofErr w:type="spellStart"/>
      <w:r w:rsidRPr="00F86C6C">
        <w:rPr>
          <w:rFonts w:asciiTheme="minorHAnsi" w:hAnsiTheme="minorHAnsi"/>
          <w:sz w:val="22"/>
          <w:szCs w:val="22"/>
        </w:rPr>
        <w:t>Agreement</w:t>
      </w:r>
      <w:proofErr w:type="spellEnd"/>
      <w:r w:rsidRPr="00F86C6C">
        <w:rPr>
          <w:rFonts w:asciiTheme="minorHAnsi" w:hAnsiTheme="minorHAnsi"/>
          <w:sz w:val="22"/>
          <w:szCs w:val="22"/>
        </w:rPr>
        <w: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w:t>
      </w:r>
      <w:bookmarkStart w:id="2" w:name="_GoBack"/>
      <w:bookmarkEnd w:id="2"/>
      <w:r w:rsidR="006530EC">
        <w:rPr>
          <w:rFonts w:asciiTheme="minorHAnsi" w:hAnsiTheme="minorHAnsi"/>
          <w:sz w:val="22"/>
          <w:szCs w:val="22"/>
        </w:rPr>
        <w:t xml:space="preserve">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proofErr w:type="spellStart"/>
      <w:r w:rsidRPr="00F86C6C">
        <w:rPr>
          <w:rFonts w:asciiTheme="minorHAnsi" w:hAnsiTheme="minorHAnsi"/>
          <w:color w:val="000000"/>
          <w:sz w:val="22"/>
          <w:szCs w:val="22"/>
        </w:rPr>
        <w:t>sublicensable</w:t>
      </w:r>
      <w:proofErr w:type="spellEnd"/>
      <w:r w:rsidRPr="00F86C6C">
        <w:rPr>
          <w:rFonts w:asciiTheme="minorHAnsi" w:hAnsiTheme="minorHAnsi"/>
          <w:color w:val="000000"/>
          <w:sz w:val="22"/>
          <w:szCs w:val="22"/>
        </w:rPr>
        <w:t xml:space="preserve"> (except as specifically provided herein), nontransferable license to use the SDK (limited solely to the “ROYALTY FREE USES”) solely to: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to connect with the SDK; (iii) permit sublicensing of the SDK solely to permit the end-users of your Application to connect with the SDK. NOTE THAT ANY USE OF THE SDK WITHIN AN APPLICATION THAT HAS 100,000 OR MORE ACTIVATED LICENSES IS SUBJECT TO SECTION 9 OF THIS AGREEMENT. </w:t>
      </w:r>
      <w:r w:rsidRPr="00F86C6C">
        <w:rPr>
          <w:rFonts w:asciiTheme="minorHAnsi" w:hAnsiTheme="minorHAnsi"/>
          <w:color w:val="000000"/>
          <w:sz w:val="22"/>
          <w:szCs w:val="22"/>
        </w:rPr>
        <w:lastRenderedPageBreak/>
        <w:t xml:space="preserve">If you have any questions regarding this license and allowed uses of the contents of the SDK, please reach out to us via email at </w:t>
      </w:r>
      <w:hyperlink r:id="rId11">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2"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distribute your Application with reference or inclusion of the MACH1 GENERAL EULA which is available for download at </w:t>
      </w:r>
      <w:hyperlink r:id="rId13"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p>
    <w:p w14:paraId="3D543ABB" w14:textId="77777777" w:rsidR="00E27ED6" w:rsidRPr="00F86C6C" w:rsidRDefault="004F76C2" w:rsidP="00AC09A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E27ED6" w:rsidRPr="00F86C6C">
        <w:rPr>
          <w:rFonts w:asciiTheme="minorHAnsi" w:hAnsiTheme="minorHAnsi"/>
          <w:color w:val="000000"/>
          <w:sz w:val="22"/>
          <w:szCs w:val="22"/>
        </w:rPr>
        <w:t>; and</w:t>
      </w:r>
    </w:p>
    <w:p w14:paraId="00000026" w14:textId="635DE3E9" w:rsidR="00B248BC" w:rsidRPr="00F86C6C" w:rsidRDefault="00E27ED6" w:rsidP="00AC09A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w:t>
      </w:r>
      <w:r w:rsidR="004F76C2" w:rsidRPr="00F86C6C">
        <w:rPr>
          <w:rFonts w:asciiTheme="minorHAnsi" w:hAnsiTheme="minorHAnsi"/>
          <w:color w:val="000000"/>
          <w:sz w:val="22"/>
          <w:szCs w:val="22"/>
        </w:rPr>
        <w:t xml:space="preserve">only to use the most Current Version of the SDK and to cease using older versions. </w:t>
      </w:r>
      <w:r w:rsidR="004F76C2" w:rsidRPr="00F86C6C">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You represent and warrant that you: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xml:space="preserve">) are fully authorized to enter into this agreement; (ii) shall use the SDK in compliance with all applicable local, state, </w:t>
      </w:r>
      <w:r w:rsidRPr="00F86C6C">
        <w:rPr>
          <w:rFonts w:asciiTheme="minorHAnsi" w:hAnsiTheme="minorHAnsi"/>
          <w:color w:val="000000"/>
          <w:sz w:val="22"/>
          <w:szCs w:val="22"/>
        </w:rPr>
        <w:lastRenderedPageBreak/>
        <w:t xml:space="preserve">national and foreign laws, treaties and regulations, including those related to data privacy, international communications, export laws and the transmission of technical or personal data laws; (iii) shall not (and shall not permit any third party, including a permitted </w:t>
      </w:r>
      <w:proofErr w:type="spellStart"/>
      <w:r w:rsidRPr="00F86C6C">
        <w:rPr>
          <w:rFonts w:asciiTheme="minorHAnsi" w:hAnsiTheme="minorHAnsi"/>
          <w:color w:val="000000"/>
          <w:sz w:val="22"/>
          <w:szCs w:val="22"/>
        </w:rPr>
        <w:t>sublicensee</w:t>
      </w:r>
      <w:proofErr w:type="spellEnd"/>
      <w:r w:rsidRPr="00F86C6C">
        <w:rPr>
          <w:rFonts w:asciiTheme="minorHAnsi" w:hAnsiTheme="minorHAnsi"/>
          <w:color w:val="000000"/>
          <w:sz w:val="22"/>
          <w:szCs w:val="22"/>
        </w:rPr>
        <w:t xml:space="preserv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w:t>
      </w:r>
      <w:proofErr w:type="spellStart"/>
      <w:r w:rsidRPr="00F86C6C">
        <w:rPr>
          <w:rFonts w:asciiTheme="minorHAnsi" w:hAnsiTheme="minorHAnsi"/>
          <w:color w:val="000000"/>
          <w:sz w:val="22"/>
          <w:szCs w:val="22"/>
        </w:rPr>
        <w:t>sublicensees</w:t>
      </w:r>
      <w:proofErr w:type="spellEnd"/>
      <w:r w:rsidRPr="00F86C6C">
        <w:rPr>
          <w:rFonts w:asciiTheme="minorHAnsi" w:hAnsiTheme="minorHAnsi"/>
          <w:color w:val="000000"/>
          <w:sz w:val="22"/>
          <w:szCs w:val="22"/>
        </w:rPr>
        <w:t xml:space="preserve">), the SDK and all intellectual property rights in and to the SDK, are and shall </w:t>
      </w:r>
      <w:proofErr w:type="gramStart"/>
      <w:r w:rsidRPr="00F86C6C">
        <w:rPr>
          <w:rFonts w:asciiTheme="minorHAnsi" w:hAnsiTheme="minorHAnsi"/>
          <w:color w:val="000000"/>
          <w:sz w:val="22"/>
          <w:szCs w:val="22"/>
        </w:rPr>
        <w:t>at all times</w:t>
      </w:r>
      <w:proofErr w:type="gramEnd"/>
      <w:r w:rsidRPr="00F86C6C">
        <w:rPr>
          <w:rFonts w:asciiTheme="minorHAnsi" w:hAnsiTheme="minorHAnsi"/>
          <w:color w:val="000000"/>
          <w:sz w:val="22"/>
          <w:szCs w:val="22"/>
        </w:rPr>
        <w:t xml:space="preserve">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w:t>
      </w:r>
      <w:proofErr w:type="gramStart"/>
      <w:r w:rsidRPr="00F86C6C">
        <w:rPr>
          <w:rFonts w:asciiTheme="minorHAnsi" w:hAnsiTheme="minorHAnsi"/>
          <w:color w:val="000000"/>
          <w:sz w:val="22"/>
          <w:szCs w:val="22"/>
        </w:rPr>
        <w:t>enter into a</w:t>
      </w:r>
      <w:proofErr w:type="gramEnd"/>
      <w:r w:rsidRPr="00F86C6C">
        <w:rPr>
          <w:rFonts w:asciiTheme="minorHAnsi" w:hAnsiTheme="minorHAnsi"/>
          <w:color w:val="000000"/>
          <w:sz w:val="22"/>
          <w:szCs w:val="22"/>
        </w:rPr>
        <w:t xml:space="preserve"> separate agreement with us in writing signed by both parties. Any such support 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We may opt to make available certain customized features of the SDK in exchange for the payment of certain fees, in which case, DEVELOPER and MACH1 may </w:t>
      </w:r>
      <w:proofErr w:type="gramStart"/>
      <w:r w:rsidRPr="00F86C6C">
        <w:rPr>
          <w:rFonts w:asciiTheme="minorHAnsi" w:hAnsiTheme="minorHAnsi"/>
          <w:color w:val="000000"/>
          <w:sz w:val="22"/>
          <w:szCs w:val="22"/>
        </w:rPr>
        <w:t>enter into another</w:t>
      </w:r>
      <w:proofErr w:type="gramEnd"/>
      <w:r w:rsidRPr="00F86C6C">
        <w:rPr>
          <w:rFonts w:asciiTheme="minorHAnsi" w:hAnsiTheme="minorHAnsi"/>
          <w:color w:val="000000"/>
          <w:sz w:val="22"/>
          <w:szCs w:val="22"/>
        </w:rPr>
        <w:t xml:space="preserve">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lastRenderedPageBreak/>
        <w:t>Licenses beyond 100,000 Distributions</w:t>
      </w:r>
      <w:r w:rsidRPr="00F86C6C">
        <w:rPr>
          <w:rFonts w:asciiTheme="minorHAnsi" w:hAnsiTheme="minorHAnsi"/>
          <w:color w:val="000000"/>
          <w:sz w:val="22"/>
          <w:szCs w:val="22"/>
        </w:rPr>
        <w:t xml:space="preserve">: You agree to contact MACH1 at </w:t>
      </w:r>
      <w:hyperlink r:id="rId16">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cloud based platforms. </w:t>
      </w:r>
      <w:proofErr w:type="gramStart"/>
      <w:r w:rsidRPr="00F86C6C">
        <w:rPr>
          <w:rFonts w:asciiTheme="minorHAnsi" w:hAnsiTheme="minorHAnsi"/>
          <w:color w:val="000000"/>
          <w:sz w:val="22"/>
          <w:szCs w:val="22"/>
        </w:rPr>
        <w:t>For the purpose of</w:t>
      </w:r>
      <w:proofErr w:type="gramEnd"/>
      <w:r w:rsidRPr="00F86C6C">
        <w:rPr>
          <w:rFonts w:asciiTheme="minorHAnsi" w:hAnsiTheme="minorHAnsi"/>
          <w:color w:val="000000"/>
          <w:sz w:val="22"/>
          <w:szCs w:val="22"/>
        </w:rPr>
        <w:t xml:space="preserve">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has 50,000 app installs on iOS and 100,000 app installs on Android, then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7">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Should you fail to obtain a royalty-bearing, paid extended use license after distribution the SDK as part of an Application beyond the ROYALTY FREE USES or should MACH1 have a reasonable basis to believe that the end user Distribution exceeds or 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32BA9F3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8"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w:t>
      </w:r>
      <w:proofErr w:type="gramStart"/>
      <w:r w:rsidR="001E124D" w:rsidRPr="00F86C6C">
        <w:rPr>
          <w:rFonts w:asciiTheme="minorHAnsi" w:eastAsia="Times New Roman" w:hAnsiTheme="minorHAnsi"/>
          <w:color w:val="000000"/>
          <w:sz w:val="22"/>
          <w:szCs w:val="22"/>
        </w:rPr>
        <w:t>acknowledges</w:t>
      </w:r>
      <w:proofErr w:type="gramEnd"/>
      <w:r w:rsidR="001E124D" w:rsidRPr="00F86C6C">
        <w:rPr>
          <w:rFonts w:asciiTheme="minorHAnsi" w:eastAsia="Times New Roman" w:hAnsiTheme="minorHAnsi"/>
          <w:color w:val="000000"/>
          <w:sz w:val="22"/>
          <w:szCs w:val="22"/>
        </w:rPr>
        <w:t xml:space="preserve"> that there are no implied licenses granted under this Agreement, and </w:t>
      </w:r>
      <w:r w:rsidR="001E124D" w:rsidRPr="00F86C6C">
        <w:rPr>
          <w:rFonts w:asciiTheme="minorHAnsi" w:eastAsia="Times New Roman" w:hAnsiTheme="minorHAnsi"/>
          <w:color w:val="000000"/>
          <w:sz w:val="22"/>
          <w:szCs w:val="22"/>
        </w:rPr>
        <w:lastRenderedPageBreak/>
        <w:t>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MACH1</w:t>
      </w:r>
      <w:r w:rsidR="006530EC">
        <w:rPr>
          <w:rFonts w:asciiTheme="minorHAnsi" w:eastAsia="Times New Roman" w:hAnsiTheme="minorHAnsi"/>
          <w:color w:val="000000"/>
          <w:sz w:val="22"/>
          <w:szCs w:val="22"/>
        </w:rPr>
        <w:t xml:space="preserve">’S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w:t>
      </w:r>
      <w:r w:rsidR="006530EC">
        <w:rPr>
          <w:rFonts w:asciiTheme="minorHAnsi" w:eastAsia="Times New Roman" w:hAnsiTheme="minorHAnsi"/>
          <w:color w:val="000000"/>
          <w:sz w:val="22"/>
          <w:szCs w:val="22"/>
        </w:rPr>
        <w:t xml:space="preserve">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w:t>
      </w:r>
      <w:proofErr w:type="gramStart"/>
      <w:r w:rsidRPr="00F86C6C">
        <w:rPr>
          <w:rFonts w:asciiTheme="minorHAnsi" w:hAnsiTheme="minorHAnsi"/>
          <w:color w:val="000000"/>
          <w:sz w:val="22"/>
          <w:szCs w:val="22"/>
        </w:rPr>
        <w:t>ANY AND ALL</w:t>
      </w:r>
      <w:proofErr w:type="gramEnd"/>
      <w:r w:rsidRPr="00F86C6C">
        <w:rPr>
          <w:rFonts w:asciiTheme="minorHAnsi" w:hAnsiTheme="minorHAnsi"/>
          <w:color w:val="000000"/>
          <w:sz w:val="22"/>
          <w:szCs w:val="22"/>
        </w:rPr>
        <w:t xml:space="preserve">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w:t>
      </w:r>
      <w:proofErr w:type="gramStart"/>
      <w:r w:rsidRPr="00F86C6C">
        <w:rPr>
          <w:rFonts w:asciiTheme="minorHAnsi" w:hAnsiTheme="minorHAnsi"/>
          <w:color w:val="000000"/>
          <w:sz w:val="22"/>
          <w:szCs w:val="22"/>
        </w:rPr>
        <w:t>EVENT</w:t>
      </w:r>
      <w:proofErr w:type="gramEnd"/>
      <w:r w:rsidRPr="00F86C6C">
        <w:rPr>
          <w:rFonts w:asciiTheme="minorHAnsi" w:hAnsiTheme="minorHAnsi"/>
          <w:color w:val="000000"/>
          <w:sz w:val="22"/>
          <w:szCs w:val="22"/>
        </w:rPr>
        <w:t xml:space="preserve">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your or your end users of the SDK. You shall indemnify, defend and hold us harmless from </w:t>
      </w:r>
      <w:proofErr w:type="gramStart"/>
      <w:r w:rsidRPr="00F86C6C">
        <w:rPr>
          <w:rFonts w:asciiTheme="minorHAnsi" w:hAnsiTheme="minorHAnsi"/>
          <w:color w:val="000000"/>
          <w:sz w:val="22"/>
          <w:szCs w:val="22"/>
        </w:rPr>
        <w:t>any and all</w:t>
      </w:r>
      <w:proofErr w:type="gramEnd"/>
      <w:r w:rsidRPr="00F86C6C">
        <w:rPr>
          <w:rFonts w:asciiTheme="minorHAnsi" w:hAnsiTheme="minorHAnsi"/>
          <w:color w:val="000000"/>
          <w:sz w:val="22"/>
          <w:szCs w:val="22"/>
        </w:rPr>
        <w:t xml:space="preserve"> claims, damages, liabilities, costs, and fees (including reasonable attorneys' fees) arising from your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w:t>
      </w:r>
      <w:proofErr w:type="spellStart"/>
      <w:r w:rsidRPr="00F86C6C">
        <w:rPr>
          <w:rFonts w:asciiTheme="minorHAnsi" w:hAnsiTheme="minorHAnsi"/>
          <w:color w:val="000000"/>
          <w:sz w:val="22"/>
          <w:szCs w:val="22"/>
        </w:rPr>
        <w:t>anytime</w:t>
      </w:r>
      <w:proofErr w:type="spellEnd"/>
      <w:r w:rsidRPr="00F86C6C">
        <w:rPr>
          <w:rFonts w:asciiTheme="minorHAnsi" w:hAnsiTheme="minorHAnsi"/>
          <w:color w:val="000000"/>
          <w:sz w:val="22"/>
          <w:szCs w:val="22"/>
        </w:rPr>
        <w:t>.  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5 (“REPRESENTATIONS AND WARRANTIES”), 6 (“OWNERSHIP 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w:t>
      </w:r>
      <w:r w:rsidRPr="00F86C6C">
        <w:rPr>
          <w:rFonts w:asciiTheme="minorHAnsi" w:hAnsiTheme="minorHAnsi"/>
          <w:color w:val="000000"/>
          <w:sz w:val="22"/>
          <w:szCs w:val="22"/>
        </w:rPr>
        <w:lastRenderedPageBreak/>
        <w:t>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export, or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w:t>
      </w:r>
      <w:proofErr w:type="gramStart"/>
      <w:r w:rsidR="004F76C2" w:rsidRPr="00F86C6C">
        <w:rPr>
          <w:rFonts w:asciiTheme="minorHAnsi" w:hAnsiTheme="minorHAnsi"/>
          <w:color w:val="000000"/>
          <w:sz w:val="22"/>
          <w:szCs w:val="22"/>
        </w:rPr>
        <w:t>according to</w:t>
      </w:r>
      <w:proofErr w:type="gramEnd"/>
      <w:r w:rsidR="004F76C2" w:rsidRPr="00F86C6C">
        <w:rPr>
          <w:rFonts w:asciiTheme="minorHAnsi" w:hAnsiTheme="minorHAnsi"/>
          <w:color w:val="000000"/>
          <w:sz w:val="22"/>
          <w:szCs w:val="22"/>
        </w:rPr>
        <w:t xml:space="preserve">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default" r:id="rId19"/>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847" w16cex:dateUtc="2020-05-19T20:31:00Z"/>
  <w16cex:commentExtensible w16cex:durableId="226E8858" w16cex:dateUtc="2020-05-19T20:31:00Z"/>
  <w16cex:commentExtensible w16cex:durableId="226E885A" w16cex:dateUtc="2020-05-19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61" w16cid:durableId="226E831C"/>
  <w16cid:commentId w16cid:paraId="00000064" w16cid:durableId="226E831B"/>
  <w16cid:commentId w16cid:paraId="5A95CAAE" w16cid:durableId="226E8847"/>
  <w16cid:commentId w16cid:paraId="784D7BEA" w16cid:durableId="226E8858"/>
  <w16cid:commentId w16cid:paraId="7949F5B6" w16cid:durableId="226E885A"/>
  <w16cid:commentId w16cid:paraId="0000004C" w16cid:durableId="226E831A"/>
  <w16cid:commentId w16cid:paraId="0000004F" w16cid:durableId="226E8319"/>
  <w16cid:commentId w16cid:paraId="00000052" w16cid:durableId="226E8318"/>
  <w16cid:commentId w16cid:paraId="00000055" w16cid:durableId="226E8317"/>
  <w16cid:commentId w16cid:paraId="00000058" w16cid:durableId="226E8316"/>
  <w16cid:commentId w16cid:paraId="00000066" w16cid:durableId="226E831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9F571" w14:textId="77777777" w:rsidR="004F76C2" w:rsidRDefault="004F76C2">
      <w:r>
        <w:separator/>
      </w:r>
    </w:p>
  </w:endnote>
  <w:endnote w:type="continuationSeparator" w:id="0">
    <w:p w14:paraId="43C61D6F" w14:textId="77777777" w:rsidR="004F76C2" w:rsidRDefault="004F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154F4" w14:textId="77777777" w:rsidR="004F76C2" w:rsidRDefault="004F76C2">
      <w:r>
        <w:separator/>
      </w:r>
    </w:p>
  </w:footnote>
  <w:footnote w:type="continuationSeparator" w:id="0">
    <w:p w14:paraId="6575635C" w14:textId="77777777" w:rsidR="004F76C2" w:rsidRDefault="004F76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Free License</w:t>
    </w:r>
  </w:p>
  <w:p w14:paraId="5E999C68" w14:textId="293F2F20" w:rsidR="00A06DEB" w:rsidRPr="00A06DEB" w:rsidRDefault="00A06DEB" w:rsidP="00A06DEB">
    <w:pPr>
      <w:pStyle w:val="Header"/>
      <w:jc w:val="center"/>
      <w:rPr>
        <w:i/>
      </w:rPr>
    </w:pPr>
    <w:r w:rsidRPr="00A06DEB">
      <w:rPr>
        <w:i/>
      </w:rPr>
      <w:t>Version 2.0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BC"/>
    <w:rsid w:val="00025925"/>
    <w:rsid w:val="000C7B12"/>
    <w:rsid w:val="0011646A"/>
    <w:rsid w:val="00194ED3"/>
    <w:rsid w:val="001E124D"/>
    <w:rsid w:val="00316BCA"/>
    <w:rsid w:val="003B4F7A"/>
    <w:rsid w:val="003B7771"/>
    <w:rsid w:val="00494B87"/>
    <w:rsid w:val="004F76C2"/>
    <w:rsid w:val="005C20BF"/>
    <w:rsid w:val="005E10A1"/>
    <w:rsid w:val="006530EC"/>
    <w:rsid w:val="006F6E6A"/>
    <w:rsid w:val="00781676"/>
    <w:rsid w:val="00970D43"/>
    <w:rsid w:val="009B369C"/>
    <w:rsid w:val="00A06DEB"/>
    <w:rsid w:val="00A63AA8"/>
    <w:rsid w:val="00A811EF"/>
    <w:rsid w:val="00A904F6"/>
    <w:rsid w:val="00AC09A6"/>
    <w:rsid w:val="00B248BC"/>
    <w:rsid w:val="00B832D1"/>
    <w:rsid w:val="00C972CD"/>
    <w:rsid w:val="00CC3968"/>
    <w:rsid w:val="00CC617B"/>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
    <w:name w:val="Unresolved Mention"/>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ch1.tech/license"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6/09/relationships/commentsIds" Target="commentsIds.xml"/><Relationship Id="rId23" Type="http://schemas.microsoft.com/office/2018/08/relationships/commentsExtensible" Target="commentsExtensible.xml"/><Relationship Id="rId10" Type="http://schemas.openxmlformats.org/officeDocument/2006/relationships/image" Target="media/image1.png"/><Relationship Id="rId11" Type="http://schemas.openxmlformats.org/officeDocument/2006/relationships/hyperlink" Target="mailto:licensing@mach1.tech" TargetMode="External"/><Relationship Id="rId12" Type="http://schemas.openxmlformats.org/officeDocument/2006/relationships/hyperlink" Target="https://join.slack.com/t/spatialaudio/shared_invite/enQtNjk0ODE4NjQ4NjExLWQ5YWUyNWQ4NWEwMDEwZmJiNmI5MzBhYjM3OTE3NTYxYzdjZDE2YTlhZDI4OGY0ZjdkNmM1NzgxNjI5OGU4ZWE" TargetMode="External"/><Relationship Id="rId13" Type="http://schemas.openxmlformats.org/officeDocument/2006/relationships/hyperlink" Target="http://www.mach1.tech/license-eula" TargetMode="External"/><Relationship Id="rId14" Type="http://schemas.openxmlformats.org/officeDocument/2006/relationships/hyperlink" Target="mailto:licensing@mach1.tech" TargetMode="External"/><Relationship Id="rId15" Type="http://schemas.openxmlformats.org/officeDocument/2006/relationships/hyperlink" Target="mailto:licensing@mach1.tech" TargetMode="External"/><Relationship Id="rId16" Type="http://schemas.openxmlformats.org/officeDocument/2006/relationships/hyperlink" Target="mailto:licensing@mach1.tech" TargetMode="External"/><Relationship Id="rId17" Type="http://schemas.openxmlformats.org/officeDocument/2006/relationships/hyperlink" Target="mailto:licensing@mach1.tech" TargetMode="External"/><Relationship Id="rId18" Type="http://schemas.openxmlformats.org/officeDocument/2006/relationships/hyperlink" Target="mach1.tech/privacy-policy"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join.slack.com/t/spatialaudio/shared_invite/enQtNjk0ODE4NjQ4NjExLWQ5YWUyNWQ4NWEwMDEwZmJiNmI5MzBhYjM3OTE3NTYxYzdjZDE2YTlhZDI4OGY0ZjdkNmM1NzgxNjI5OGU4Z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2854</Words>
  <Characters>15303</Characters>
  <Application>Microsoft Macintosh Word</Application>
  <DocSecurity>0</DocSecurity>
  <Lines>283</Lines>
  <Paragraphs>71</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18086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3</cp:revision>
  <dcterms:created xsi:type="dcterms:W3CDTF">2020-05-21T19:17:00Z</dcterms:created>
  <dcterms:modified xsi:type="dcterms:W3CDTF">2020-05-21T20:11:00Z</dcterms:modified>
  <cp:category/>
</cp:coreProperties>
</file>