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82"/>
      </w:tblGrid>
      <w:tr>
        <w:trPr>
          <w:cantSplit/>
        </w:trPr>
        <w:tc>
          <w:tcPr>
            <w:tcW w:type="dxa" w:w="10282"/>
            <w:shd w:fill="15213A"/>
            <w:tcMar>
              <w:top w:w="600" w:type="dxa"/>
              <w:start w:w="420" w:type="dxa"/>
              <w:bottom w:w="600" w:type="dxa"/>
              <w:end w:w="420" w:type="dxa"/>
            </w:tcMar>
            <w:tcBorders>
              <w:top w:val="single" w:sz="1" w:color="15213A"/>
              <w:left w:val="single" w:sz="1" w:color="15213A"/>
              <w:bottom w:val="single" w:sz="1" w:color="15213A"/>
              <w:right w:val="single" w:sz="1" w:color="15213A"/>
            </w:tcBorders>
            <w:vAlign w:val="center"/>
          </w:tcPr>
          <w:p>
            <w:pPr>
              <w:jc w:val="left"/>
            </w:pPr>
            <w:r>
              <w:rPr>
                <w:rFonts w:ascii="Liberation Sans" w:hAnsi="Liberation Sans"/>
                <w:b/>
                <w:color w:val="BFC3FF"/>
                <w:sz w:val="22"/>
              </w:rPr>
              <w:t>VYAPAARAI</w:t>
            </w:r>
          </w:p>
          <w:p>
            <w:pPr>
              <w:spacing w:before="240" w:after="140" w:line="240" w:lineRule="auto"/>
            </w:pPr>
            <w:r>
              <w:rPr>
                <w:rFonts w:ascii="Liberation Sans" w:hAnsi="Liberation Sans"/>
                <w:b/>
                <w:color w:val="FFFFFF"/>
                <w:sz w:val="56"/>
              </w:rPr>
              <w:t>AI Business Operating System</w:t>
              <w:br/>
              <w:t>for Indian SMEs</w:t>
            </w:r>
          </w:p>
          <w:p>
            <w:pPr>
              <w:spacing w:before="160" w:after="0" w:line="288" w:lineRule="auto"/>
            </w:pPr>
            <w:r>
              <w:rPr>
                <w:rFonts w:ascii="Liberation Sans" w:hAnsi="Liberation Sans"/>
                <w:b w:val="0"/>
                <w:color w:val="DDE1F1"/>
                <w:sz w:val="26"/>
              </w:rPr>
              <w:t>Integrated Product Requirements Document and User Flows</w:t>
            </w:r>
          </w:p>
        </w:tc>
      </w:tr>
    </w:tbl>
    <w:p>
      <w:pPr>
        <w:spacing w:before="440" w:after="120" w:line="264" w:lineRule="auto"/>
        <w:jc w:val="center"/>
      </w:pPr>
      <w:r>
        <w:rPr>
          <w:rFonts w:ascii="Liberation Sans" w:hAnsi="Liberation Sans"/>
          <w:b/>
          <w:color w:val="5B57E8"/>
          <w:sz w:val="23"/>
        </w:rPr>
        <w:t>Record Keeping  |  Inventory Management  |  Lead Generation</w:t>
      </w:r>
    </w:p>
    <w:p>
      <w:pPr>
        <w:spacing w:before="80" w:after="0" w:line="288" w:lineRule="auto"/>
        <w:jc w:val="center"/>
      </w:pPr>
      <w:r>
        <w:rPr>
          <w:rFonts w:ascii="Liberation Sans" w:hAnsi="Liberation Sans"/>
          <w:color w:val="6F7A8A"/>
          <w:sz w:val="18"/>
        </w:rPr>
        <w:t>Prepared for the UnifyApps product-design assignment</w:t>
        <w:br/>
        <w:t>Version 1.0 | 23 July 2026</w:t>
      </w:r>
    </w:p>
    <w:p>
      <w:pPr>
        <w:spacing w:after="1000"/>
      </w:pP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Mar>
              <w:top w:w="130" w:type="dxa"/>
              <w:start w:w="140" w:type="dxa"/>
              <w:bottom w:w="130" w:type="dxa"/>
              <w:end w:w="140" w:type="dxa"/>
            </w:tcMar>
            <w:shd w:fill="EFEEFF"/>
            <w:tcBorders>
              <w:top w:val="single" w:sz="7" w:color="5B57E8"/>
              <w:left w:val="single" w:sz="7" w:color="5B57E8"/>
              <w:bottom w:val="single" w:sz="7" w:color="5B57E8"/>
              <w:right w:val="single" w:sz="7" w:color="5B57E8"/>
            </w:tcBorders>
            <w:vAlign w:val="center"/>
          </w:tcPr>
          <w:p>
            <w:pPr>
              <w:spacing w:before="0" w:after="40" w:line="252" w:lineRule="auto"/>
            </w:pPr>
            <w:r>
              <w:rPr>
                <w:rFonts w:ascii="Liberation Sans" w:hAnsi="Liberation Sans"/>
                <w:b/>
                <w:color w:val="15213A"/>
                <w:sz w:val="19"/>
              </w:rPr>
              <w:t>Minimum input</w:t>
            </w:r>
          </w:p>
          <w:p>
            <w:pPr>
              <w:spacing w:before="0" w:after="0" w:line="269" w:lineRule="auto"/>
            </w:pPr>
            <w:r>
              <w:rPr>
                <w:rFonts w:ascii="Liberation Sans" w:hAnsi="Liberation Sans"/>
                <w:color w:val="485467"/>
                <w:sz w:val="17"/>
              </w:rPr>
              <w:t>Connect existing tools first; ask users only to review or correct information.</w:t>
            </w:r>
          </w:p>
        </w:tc>
        <w:tc>
          <w:tcPr>
            <w:tcW w:type="dxa" w:w="5141"/>
            <w:tcMar>
              <w:top w:w="130" w:type="dxa"/>
              <w:start w:w="140" w:type="dxa"/>
              <w:bottom w:w="130" w:type="dxa"/>
              <w:end w:w="140" w:type="dxa"/>
            </w:tcMar>
            <w:shd w:fill="EFF5FF"/>
            <w:tcBorders>
              <w:top w:val="single" w:sz="7" w:color="6D8ED6"/>
              <w:left w:val="single" w:sz="7" w:color="6D8ED6"/>
              <w:bottom w:val="single" w:sz="7" w:color="6D8ED6"/>
              <w:right w:val="single" w:sz="7" w:color="6D8ED6"/>
            </w:tcBorders>
            <w:vAlign w:val="center"/>
          </w:tcPr>
          <w:p>
            <w:pPr>
              <w:spacing w:before="0" w:after="40" w:line="252" w:lineRule="auto"/>
            </w:pPr>
            <w:r>
              <w:rPr>
                <w:rFonts w:ascii="Liberation Sans" w:hAnsi="Liberation Sans"/>
                <w:b/>
                <w:color w:val="15213A"/>
                <w:sz w:val="19"/>
              </w:rPr>
              <w:t>Unified intelligence</w:t>
            </w:r>
          </w:p>
          <w:p>
            <w:pPr>
              <w:spacing w:before="0" w:after="0" w:line="269" w:lineRule="auto"/>
            </w:pPr>
            <w:r>
              <w:rPr>
                <w:rFonts w:ascii="Liberation Sans" w:hAnsi="Liberation Sans"/>
                <w:color w:val="485467"/>
                <w:sz w:val="17"/>
              </w:rPr>
              <w:t>Bring WhatsApp, Tally, UPI, email, CRM and commerce data into one operating view.</w:t>
            </w:r>
          </w:p>
        </w:tc>
      </w:tr>
      <w:tr>
        <w:trPr>
          <w:cantSplit/>
        </w:trPr>
        <w:tc>
          <w:tcPr>
            <w:tcW w:type="dxa" w:w="5141"/>
            <w:tcMar>
              <w:top w:w="130" w:type="dxa"/>
              <w:start w:w="140" w:type="dxa"/>
              <w:bottom w:w="130" w:type="dxa"/>
              <w:end w:w="140" w:type="dxa"/>
            </w:tcMar>
            <w:shd w:fill="E9F7F1"/>
            <w:tcBorders>
              <w:top w:val="single" w:sz="7" w:color="168A68"/>
              <w:left w:val="single" w:sz="7" w:color="168A68"/>
              <w:bottom w:val="single" w:sz="7" w:color="168A68"/>
              <w:right w:val="single" w:sz="7" w:color="168A68"/>
            </w:tcBorders>
            <w:vAlign w:val="center"/>
          </w:tcPr>
          <w:p>
            <w:pPr>
              <w:spacing w:before="0" w:after="40" w:line="252" w:lineRule="auto"/>
            </w:pPr>
            <w:r>
              <w:rPr>
                <w:rFonts w:ascii="Liberation Sans" w:hAnsi="Liberation Sans"/>
                <w:b/>
                <w:color w:val="15213A"/>
                <w:sz w:val="19"/>
              </w:rPr>
              <w:t>Actionable AI</w:t>
            </w:r>
          </w:p>
          <w:p>
            <w:pPr>
              <w:spacing w:before="0" w:after="0" w:line="269" w:lineRule="auto"/>
            </w:pPr>
            <w:r>
              <w:rPr>
                <w:rFonts w:ascii="Liberation Sans" w:hAnsi="Liberation Sans"/>
                <w:color w:val="485467"/>
                <w:sz w:val="17"/>
              </w:rPr>
              <w:t>Convert data into recommendations, drafts and next-best actions rather than passive reports.</w:t>
            </w:r>
          </w:p>
        </w:tc>
        <w:tc>
          <w:tcPr>
            <w:tcW w:type="dxa" w:w="5141"/>
            <w:tcMar>
              <w:top w:w="130" w:type="dxa"/>
              <w:start w:w="140" w:type="dxa"/>
              <w:bottom w:w="130" w:type="dxa"/>
              <w:end w:w="140" w:type="dxa"/>
            </w:tcMar>
            <w:shd w:fill="FFF5DF"/>
            <w:tcBorders>
              <w:top w:val="single" w:sz="7" w:color="A86A12"/>
              <w:left w:val="single" w:sz="7" w:color="A86A12"/>
              <w:bottom w:val="single" w:sz="7" w:color="A86A12"/>
              <w:right w:val="single" w:sz="7" w:color="A86A12"/>
            </w:tcBorders>
            <w:vAlign w:val="center"/>
          </w:tcPr>
          <w:p>
            <w:pPr>
              <w:spacing w:before="0" w:after="40" w:line="252" w:lineRule="auto"/>
            </w:pPr>
            <w:r>
              <w:rPr>
                <w:rFonts w:ascii="Liberation Sans" w:hAnsi="Liberation Sans"/>
                <w:b/>
                <w:color w:val="15213A"/>
                <w:sz w:val="19"/>
              </w:rPr>
              <w:t>Human control</w:t>
            </w:r>
          </w:p>
          <w:p>
            <w:pPr>
              <w:spacing w:before="0" w:after="0" w:line="269" w:lineRule="auto"/>
            </w:pPr>
            <w:r>
              <w:rPr>
                <w:rFonts w:ascii="Liberation Sans" w:hAnsi="Liberation Sans"/>
                <w:color w:val="485467"/>
                <w:sz w:val="17"/>
              </w:rPr>
              <w:t>Explain downstream changes and require confirmation for business-changing actions.</w:t>
            </w:r>
          </w:p>
        </w:tc>
      </w:tr>
    </w:tbl>
    <w:p>
      <w:pPr>
        <w:spacing w:after="40"/>
      </w:pPr>
    </w:p>
    <w:p>
      <w:pPr>
        <w:keepNext/>
        <w:spacing w:before="240" w:after="140"/>
        <w:pBdr>
          <w:bottom w:val="single" w:sz="8" w:space="5" w:color="5B57E8"/>
        </w:pBdr>
      </w:pPr>
      <w:r>
        <w:rPr>
          <w:rFonts w:ascii="Liberation Sans" w:hAnsi="Liberation Sans"/>
          <w:b/>
          <w:color w:val="5B57E8"/>
          <w:sz w:val="34"/>
        </w:rPr>
        <w:t xml:space="preserve">0. </w:t>
      </w:r>
      <w:r>
        <w:rPr>
          <w:rFonts w:ascii="Liberation Sans" w:hAnsi="Liberation Sans"/>
          <w:b/>
          <w:color w:val="15213A"/>
          <w:sz w:val="34"/>
        </w:rPr>
        <w:t>Document Control</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Document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VyapaarAI Product Requirements Document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Status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Assignment-ready integrated draft</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Product stage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High-fidelity frontend prototype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Primary audience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Product, design and engineering reviewers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Prepared for</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UnifyApps assignment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Scope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Product strategy, functional requirements, user flows, metrics and roadmap</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Version</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1.0 - 23 July 2026</w:t>
            </w:r>
          </w:p>
        </w:tc>
      </w:tr>
    </w:tbl>
    <w:p>
      <w:pPr>
        <w:spacing w:after="40"/>
      </w:pPr>
    </w:p>
    <w:p>
      <w:pPr>
        <w:keepNext/>
        <w:spacing w:before="240" w:after="140"/>
        <w:pBdr>
          <w:bottom w:val="single" w:sz="8" w:space="5" w:color="5B57E8"/>
        </w:pBdr>
      </w:pPr>
      <w:r>
        <w:rPr>
          <w:rFonts w:ascii="Liberation Sans" w:hAnsi="Liberation Sans"/>
          <w:b/>
          <w:color w:val="15213A"/>
          <w:sz w:val="34"/>
        </w:rPr>
        <w:t>Table of Contents</w:t>
      </w:r>
    </w:p>
    <w:tbl>
      <w:tblPr>
        <w:tblW w:type="auto" w:w="0"/>
        <w:jc w:val="center"/>
        <w:tblLayout w:type="fixed"/>
        <w:tblLook w:firstColumn="1" w:firstRow="1" w:lastColumn="0" w:lastRow="0" w:noHBand="0" w:noVBand="1" w:val="04A0"/>
      </w:tblPr>
      <w:tblGrid>
        <w:gridCol w:w="5141"/>
        <w:gridCol w:w="5141"/>
        <w:gridCol w:w="893"/>
      </w:tblGrid>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_Executive_Summary" w:history="1">
              <w:r>
                <w:rPr>
                  <w:rFonts w:ascii="Aptos" w:hAnsi="Aptos"/>
                  <w:color w:val="5B57E8"/>
                  <w:sz w:val="20"/>
                  <w:u w:val="single"/>
                </w:rPr>
                <w:t>Executive Summary</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2</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2_Problem_Statement" w:history="1">
              <w:r>
                <w:rPr>
                  <w:rFonts w:ascii="Aptos" w:hAnsi="Aptos"/>
                  <w:color w:val="5B57E8"/>
                  <w:sz w:val="20"/>
                  <w:u w:val="single"/>
                </w:rPr>
                <w:t>Problem Statement</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3</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3</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3_Product_Vision_and_Principle" w:history="1">
              <w:r>
                <w:rPr>
                  <w:rFonts w:ascii="Aptos" w:hAnsi="Aptos"/>
                  <w:color w:val="5B57E8"/>
                  <w:sz w:val="20"/>
                  <w:u w:val="single"/>
                </w:rPr>
                <w:t>Product Vision and Principles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3</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4</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4_Target_Users_and_Persona" w:history="1">
              <w:r>
                <w:rPr>
                  <w:rFonts w:ascii="Aptos" w:hAnsi="Aptos"/>
                  <w:color w:val="5B57E8"/>
                  <w:sz w:val="20"/>
                  <w:u w:val="single"/>
                </w:rPr>
                <w:t>Target Users and Persona</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4</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5</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5_Goals__Non_Goals_and_Scope" w:history="1">
              <w:r>
                <w:rPr>
                  <w:rFonts w:ascii="Aptos" w:hAnsi="Aptos"/>
                  <w:color w:val="5B57E8"/>
                  <w:sz w:val="20"/>
                  <w:u w:val="single"/>
                </w:rPr>
                <w:t>Goals, Non-Goals and Scope</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4</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6</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6_Information_Architecture" w:history="1">
              <w:r>
                <w:rPr>
                  <w:rFonts w:ascii="Aptos" w:hAnsi="Aptos"/>
                  <w:color w:val="5B57E8"/>
                  <w:sz w:val="20"/>
                  <w:u w:val="single"/>
                </w:rPr>
                <w:t>Information Architecture</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5</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7</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7_Overview_Dashboard" w:history="1">
              <w:r>
                <w:rPr>
                  <w:rFonts w:ascii="Aptos" w:hAnsi="Aptos"/>
                  <w:color w:val="5B57E8"/>
                  <w:sz w:val="20"/>
                  <w:u w:val="single"/>
                </w:rPr>
                <w:t>Overview Dashboard</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6</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8</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8_Record_Keeping" w:history="1">
              <w:r>
                <w:rPr>
                  <w:rFonts w:ascii="Aptos" w:hAnsi="Aptos"/>
                  <w:color w:val="5B57E8"/>
                  <w:sz w:val="20"/>
                  <w:u w:val="single"/>
                </w:rPr>
                <w:t>Record Keeping</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7</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9</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9_Inventory_Management" w:history="1">
              <w:r>
                <w:rPr>
                  <w:rFonts w:ascii="Aptos" w:hAnsi="Aptos"/>
                  <w:color w:val="5B57E8"/>
                  <w:sz w:val="20"/>
                  <w:u w:val="single"/>
                </w:rPr>
                <w:t>Inventory Management</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10</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10</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0_Lead_Generation_and_Managem" w:history="1">
              <w:r>
                <w:rPr>
                  <w:rFonts w:ascii="Aptos" w:hAnsi="Aptos"/>
                  <w:color w:val="5B57E8"/>
                  <w:sz w:val="20"/>
                  <w:u w:val="single"/>
                </w:rPr>
                <w:t>Lead Generation and Management</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12</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11</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1_AI_Copilot" w:history="1">
              <w:r>
                <w:rPr>
                  <w:rFonts w:ascii="Aptos" w:hAnsi="Aptos"/>
                  <w:color w:val="5B57E8"/>
                  <w:sz w:val="20"/>
                  <w:u w:val="single"/>
                </w:rPr>
                <w:t>AI Copilot</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14</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12</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2_Integrations" w:history="1">
              <w:r>
                <w:rPr>
                  <w:rFonts w:ascii="Aptos" w:hAnsi="Aptos"/>
                  <w:color w:val="5B57E8"/>
                  <w:sz w:val="20"/>
                  <w:u w:val="single"/>
                </w:rPr>
                <w:t>Integrations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16</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13</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3_Automation_Builder" w:history="1">
              <w:r>
                <w:rPr>
                  <w:rFonts w:ascii="Aptos" w:hAnsi="Aptos"/>
                  <w:color w:val="5B57E8"/>
                  <w:sz w:val="20"/>
                  <w:u w:val="single"/>
                </w:rPr>
                <w:t>Automation Builder</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18</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14</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4_Global_Search" w:history="1">
              <w:r>
                <w:rPr>
                  <w:rFonts w:ascii="Aptos" w:hAnsi="Aptos"/>
                  <w:color w:val="5B57E8"/>
                  <w:sz w:val="20"/>
                  <w:u w:val="single"/>
                </w:rPr>
                <w:t>Global Search</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19</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15</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5_Settings_and_Business_Profi" w:history="1">
              <w:r>
                <w:rPr>
                  <w:rFonts w:ascii="Aptos" w:hAnsi="Aptos"/>
                  <w:color w:val="5B57E8"/>
                  <w:sz w:val="20"/>
                  <w:u w:val="single"/>
                </w:rPr>
                <w:t>Settings and Business Profile</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20</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16</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6_Connected_End_to_End_Journe" w:history="1">
              <w:r>
                <w:rPr>
                  <w:rFonts w:ascii="Aptos" w:hAnsi="Aptos"/>
                  <w:color w:val="5B57E8"/>
                  <w:sz w:val="20"/>
                  <w:u w:val="single"/>
                </w:rPr>
                <w:t>Connected End-to-End Journeys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20</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17</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7_AI_and_Data_Requirements" w:history="1">
              <w:r>
                <w:rPr>
                  <w:rFonts w:ascii="Aptos" w:hAnsi="Aptos"/>
                  <w:color w:val="5B57E8"/>
                  <w:sz w:val="20"/>
                  <w:u w:val="single"/>
                </w:rPr>
                <w:t>AI and Data Requirements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21</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18</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8_Non_Functional_Requirements" w:history="1">
              <w:r>
                <w:rPr>
                  <w:rFonts w:ascii="Aptos" w:hAnsi="Aptos"/>
                  <w:color w:val="5B57E8"/>
                  <w:sz w:val="20"/>
                  <w:u w:val="single"/>
                </w:rPr>
                <w:t>Non-Functional Requirements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22</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19</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19_Success_Metrics" w:history="1">
              <w:r>
                <w:rPr>
                  <w:rFonts w:ascii="Aptos" w:hAnsi="Aptos"/>
                  <w:color w:val="5B57E8"/>
                  <w:sz w:val="20"/>
                  <w:u w:val="single"/>
                </w:rPr>
                <w:t>Success Metrics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22</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20</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20_MVP_and_Roadmap" w:history="1">
              <w:r>
                <w:rPr>
                  <w:rFonts w:ascii="Aptos" w:hAnsi="Aptos"/>
                  <w:color w:val="5B57E8"/>
                  <w:sz w:val="20"/>
                  <w:u w:val="single"/>
                </w:rPr>
                <w:t>MVP and Roadmap</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23</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21</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21_Risks_and_Mitigations" w:history="1">
              <w:r>
                <w:rPr>
                  <w:rFonts w:ascii="Aptos" w:hAnsi="Aptos"/>
                  <w:color w:val="5B57E8"/>
                  <w:sz w:val="20"/>
                  <w:u w:val="single"/>
                </w:rPr>
                <w:t>Risks and Mitigations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23</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22</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22_Open_Product_Questions" w:history="1">
              <w:r>
                <w:rPr>
                  <w:rFonts w:ascii="Aptos" w:hAnsi="Aptos"/>
                  <w:color w:val="5B57E8"/>
                  <w:sz w:val="20"/>
                  <w:u w:val="single"/>
                </w:rPr>
                <w:t>Open Product Questions</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24</w:t>
            </w:r>
          </w:p>
        </w:tc>
      </w:tr>
      <w:tr>
        <w:trPr>
          <w:cantSplit/>
        </w:trPr>
        <w:tc>
          <w:tcPr>
            <w:tcW w:type="dxa" w:w="792"/>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r>
              <w:rPr>
                <w:rFonts w:ascii="Aptos" w:hAnsi="Aptos"/>
                <w:b/>
                <w:color w:val="5552E8"/>
                <w:sz w:val="20"/>
              </w:rPr>
              <w:t>23</w:t>
            </w:r>
          </w:p>
        </w:tc>
        <w:tc>
          <w:tcPr>
            <w:tcW w:type="dxa" w:w="9000"/>
            <w:tcMar>
              <w:top w:w="70" w:type="dxa"/>
              <w:start w:w="80" w:type="dxa"/>
              <w:bottom w:w="70" w:type="dxa"/>
              <w:end w:w="80" w:type="dxa"/>
              <w:left w:w="55" w:type="dxa"/>
              <w:right w:w="55" w:type="dxa"/>
            </w:tcMar>
            <w:tcBorders>
              <w:top w:val="nil"/>
              <w:left w:val="nil"/>
              <w:bottom w:val="single" w:sz="3" w:color="E9ECF2"/>
              <w:right w:val="nil"/>
            </w:tcBorders>
            <w:vAlign w:val="center"/>
          </w:tcPr>
          <w:p>
            <w:pPr>
              <w:spacing w:before="0" w:after="0"/>
              <w:jc w:val="left"/>
            </w:pPr>
            <w:hyperlink w:anchor="Section_23_Prototype_Acceptance_Criter" w:history="1">
              <w:r>
                <w:rPr>
                  <w:rFonts w:ascii="Aptos" w:hAnsi="Aptos"/>
                  <w:color w:val="5B57E8"/>
                  <w:sz w:val="20"/>
                  <w:u w:val="single"/>
                </w:rPr>
                <w:t>Prototype Acceptance Criteria</w:t>
              </w:r>
            </w:hyperlink>
          </w:p>
        </w:tc>
        <w:tc>
          <w:tcPr>
            <w:tcW w:type="dxa" w:w="892"/>
            <w:vAlign w:val="center"/>
            <w:tcMar>
              <w:top w:w="70" w:type="dxa"/>
              <w:bottom w:w="70" w:type="dxa"/>
              <w:left w:w="55" w:type="dxa"/>
              <w:right w:w="55" w:type="dxa"/>
            </w:tcMar>
          </w:tcPr>
          <w:p>
            <w:pPr>
              <w:spacing w:before="0" w:after="0"/>
              <w:jc w:val="right"/>
            </w:pPr>
            <w:r>
              <w:rPr>
                <w:rFonts w:ascii="Aptos" w:hAnsi="Aptos"/>
                <w:b/>
                <w:color w:val="494F60"/>
                <w:sz w:val="20"/>
              </w:rPr>
              <w:t>24</w:t>
            </w:r>
          </w:p>
        </w:tc>
      </w:tr>
    </w:tbl>
    <w:p>
      <w:pPr>
        <w:keepNext/>
        <w:spacing w:before="240" w:after="140"/>
        <w:pBdr>
          <w:bottom w:val="single" w:sz="8" w:space="5" w:color="5B57E8"/>
        </w:pBdr>
      </w:pPr>
      <w:bookmarkStart w:id="1" w:name="Section_1_Executive_Summary"/>
      <w:r>
        <w:rPr>
          <w:rFonts w:ascii="Liberation Sans" w:hAnsi="Liberation Sans"/>
          <w:b/>
          <w:color w:val="5B57E8"/>
          <w:sz w:val="34"/>
        </w:rPr>
        <w:t xml:space="preserve">1. </w:t>
      </w:r>
      <w:r>
        <w:rPr>
          <w:rFonts w:ascii="Liberation Sans" w:hAnsi="Liberation Sans"/>
          <w:b/>
          <w:color w:val="15213A"/>
          <w:sz w:val="34"/>
        </w:rPr>
        <w:t>Executive Summary</w:t>
      </w:r>
      <w:bookmarkEnd w:id="1"/>
    </w:p>
    <w:p>
      <w:pPr>
        <w:keepNext w:val="0"/>
        <w:spacing w:before="0" w:after="160" w:line="276" w:lineRule="auto"/>
      </w:pPr>
      <w:r>
        <w:rPr>
          <w:rFonts w:ascii="Liberation Sans" w:hAnsi="Liberation Sans"/>
          <w:b w:val="0"/>
          <w:i w:val="0"/>
          <w:color w:val="202939"/>
          <w:sz w:val="20"/>
        </w:rPr>
        <w:t>VyapaarAI is an AI-powered business operating system for small and medium-sized enterprises in India. It unifies fragmented business activity from tools such as WhatsApp Business, Tally, Zoho, UPI, bank accounts, Shopify, Instagram, Gmail and spreadsheets, then converts that data into structured records, operational alerts and recommended actions.</w:t>
      </w:r>
    </w:p>
    <w:tbl>
      <w:tblPr>
        <w:tblW w:type="auto" w:w="0"/>
        <w:jc w:val="center"/>
        <w:tblLayout w:type="autofit"/>
        <w:tblLook w:firstColumn="1" w:firstRow="1" w:lastColumn="0" w:lastRow="0" w:noHBand="0" w:noVBand="1" w:val="04A0"/>
      </w:tblPr>
      <w:tblGrid>
        <w:gridCol w:w="10282"/>
      </w:tblGrid>
      <w:tr>
        <w:trPr>
          <w:cantSplit/>
        </w:trPr>
        <w:tc>
          <w:tcPr>
            <w:tcW w:type="dxa" w:w="10282"/>
            <w:shd w:fill="EFEEFF"/>
            <w:tcMar>
              <w:top w:w="140" w:type="dxa"/>
              <w:start w:w="150" w:type="dxa"/>
              <w:bottom w:w="140" w:type="dxa"/>
              <w:end w:w="150" w:type="dxa"/>
            </w:tcMar>
            <w:tcBorders>
              <w:top w:val="single" w:sz="10" w:color="5B57E8"/>
              <w:left w:val="single" w:sz="10" w:color="5B57E8"/>
              <w:bottom w:val="single" w:sz="10" w:color="5B57E8"/>
              <w:right w:val="single" w:sz="10" w:color="5B57E8"/>
            </w:tcBorders>
            <w:vAlign w:val="center"/>
          </w:tcPr>
          <w:p>
            <w:pPr>
              <w:spacing w:before="0" w:after="40" w:line="264" w:lineRule="auto"/>
            </w:pPr>
            <w:r>
              <w:rPr>
                <w:rFonts w:ascii="Liberation Sans" w:hAnsi="Liberation Sans"/>
                <w:b/>
                <w:color w:val="4541BA"/>
                <w:sz w:val="19"/>
              </w:rPr>
              <w:t>Core proposition</w:t>
            </w:r>
          </w:p>
          <w:p>
            <w:pPr>
              <w:spacing w:before="0" w:after="0" w:line="276" w:lineRule="auto"/>
            </w:pPr>
            <w:r>
              <w:rPr>
                <w:rFonts w:ascii="Liberation Sans" w:hAnsi="Liberation Sans"/>
                <w:color w:val="485467"/>
                <w:sz w:val="18"/>
              </w:rPr>
              <w:t>The product does not ask an SME owner to rebuild the business database. It connects to the tools the business already uses, imports available data and asks the owner to review only what is missing or uncertain.</w:t>
            </w:r>
          </w:p>
        </w:tc>
      </w:tr>
    </w:tbl>
    <w:p>
      <w:pPr>
        <w:spacing w:after="20"/>
      </w:pP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Mar>
              <w:top w:w="130" w:type="dxa"/>
              <w:start w:w="140" w:type="dxa"/>
              <w:bottom w:w="130" w:type="dxa"/>
              <w:end w:w="140" w:type="dxa"/>
            </w:tcMar>
            <w:shd w:fill="EFF5FF"/>
            <w:tcBorders>
              <w:top w:val="single" w:sz="7" w:color="6D8ED6"/>
              <w:left w:val="single" w:sz="7" w:color="6D8ED6"/>
              <w:bottom w:val="single" w:sz="7" w:color="6D8ED6"/>
              <w:right w:val="single" w:sz="7" w:color="6D8ED6"/>
            </w:tcBorders>
            <w:vAlign w:val="center"/>
          </w:tcPr>
          <w:p>
            <w:pPr>
              <w:spacing w:before="0" w:after="40" w:line="252" w:lineRule="auto"/>
            </w:pPr>
            <w:r>
              <w:rPr>
                <w:rFonts w:ascii="Liberation Sans" w:hAnsi="Liberation Sans"/>
                <w:b/>
                <w:color w:val="15213A"/>
                <w:sz w:val="19"/>
              </w:rPr>
              <w:t>A. Record keeping</w:t>
            </w:r>
          </w:p>
          <w:p>
            <w:pPr>
              <w:spacing w:before="0" w:after="0" w:line="269" w:lineRule="auto"/>
            </w:pPr>
            <w:r>
              <w:rPr>
                <w:rFonts w:ascii="Liberation Sans" w:hAnsi="Liberation Sans"/>
                <w:color w:val="485467"/>
                <w:sz w:val="17"/>
              </w:rPr>
              <w:t>Create one searchable source of truth for invoices, payments, expenses, quotations and uploaded documents.</w:t>
            </w:r>
          </w:p>
        </w:tc>
        <w:tc>
          <w:tcPr>
            <w:tcW w:type="dxa" w:w="5141"/>
            <w:tcMar>
              <w:top w:w="130" w:type="dxa"/>
              <w:start w:w="140" w:type="dxa"/>
              <w:bottom w:w="130" w:type="dxa"/>
              <w:end w:w="140" w:type="dxa"/>
            </w:tcMar>
            <w:shd w:fill="E9F7F1"/>
            <w:tcBorders>
              <w:top w:val="single" w:sz="7" w:color="168A68"/>
              <w:left w:val="single" w:sz="7" w:color="168A68"/>
              <w:bottom w:val="single" w:sz="7" w:color="168A68"/>
              <w:right w:val="single" w:sz="7" w:color="168A68"/>
            </w:tcBorders>
            <w:vAlign w:val="center"/>
          </w:tcPr>
          <w:p>
            <w:pPr>
              <w:spacing w:before="0" w:after="40" w:line="252" w:lineRule="auto"/>
            </w:pPr>
            <w:r>
              <w:rPr>
                <w:rFonts w:ascii="Liberation Sans" w:hAnsi="Liberation Sans"/>
                <w:b/>
                <w:color w:val="15213A"/>
                <w:sz w:val="19"/>
              </w:rPr>
              <w:t>B. Inventory management</w:t>
            </w:r>
          </w:p>
          <w:p>
            <w:pPr>
              <w:spacing w:before="0" w:after="0" w:line="269" w:lineRule="auto"/>
            </w:pPr>
            <w:r>
              <w:rPr>
                <w:rFonts w:ascii="Liberation Sans" w:hAnsi="Liberation Sans"/>
                <w:color w:val="485467"/>
                <w:sz w:val="17"/>
              </w:rPr>
              <w:t>Track current and committed stock, forecast stock-outs and recommend reorder actions.</w:t>
            </w:r>
          </w:p>
        </w:tc>
      </w:tr>
      <w:tr>
        <w:trPr>
          <w:cantSplit/>
        </w:trPr>
        <w:tc>
          <w:tcPr>
            <w:tcW w:type="dxa" w:w="5141"/>
            <w:tcMar>
              <w:top w:w="130" w:type="dxa"/>
              <w:start w:w="140" w:type="dxa"/>
              <w:bottom w:w="130" w:type="dxa"/>
              <w:end w:w="140" w:type="dxa"/>
            </w:tcMar>
            <w:shd w:fill="FFF5DF"/>
            <w:tcBorders>
              <w:top w:val="single" w:sz="7" w:color="A86A12"/>
              <w:left w:val="single" w:sz="7" w:color="A86A12"/>
              <w:bottom w:val="single" w:sz="7" w:color="A86A12"/>
              <w:right w:val="single" w:sz="7" w:color="A86A12"/>
            </w:tcBorders>
            <w:vAlign w:val="center"/>
          </w:tcPr>
          <w:p>
            <w:pPr>
              <w:spacing w:before="0" w:after="40" w:line="252" w:lineRule="auto"/>
            </w:pPr>
            <w:r>
              <w:rPr>
                <w:rFonts w:ascii="Liberation Sans" w:hAnsi="Liberation Sans"/>
                <w:b/>
                <w:color w:val="15213A"/>
                <w:sz w:val="19"/>
              </w:rPr>
              <w:t>C. Lead generation</w:t>
            </w:r>
          </w:p>
          <w:p>
            <w:pPr>
              <w:spacing w:before="0" w:after="0" w:line="269" w:lineRule="auto"/>
            </w:pPr>
            <w:r>
              <w:rPr>
                <w:rFonts w:ascii="Liberation Sans" w:hAnsi="Liberation Sans"/>
                <w:color w:val="485467"/>
                <w:sz w:val="17"/>
              </w:rPr>
              <w:t>Capture enquiries from customer channels, score intent and recommend the next follow-up.</w:t>
            </w:r>
          </w:p>
        </w:tc>
        <w:tc>
          <w:tcPr>
            <w:tcW w:type="dxa" w:w="5141"/>
            <w:tcMar>
              <w:top w:w="130" w:type="dxa"/>
              <w:start w:w="140" w:type="dxa"/>
              <w:bottom w:w="130" w:type="dxa"/>
              <w:end w:w="140" w:type="dxa"/>
            </w:tcMar>
            <w:shd w:fill="EFEEFF"/>
            <w:tcBorders>
              <w:top w:val="single" w:sz="7" w:color="5B57E8"/>
              <w:left w:val="single" w:sz="7" w:color="5B57E8"/>
              <w:bottom w:val="single" w:sz="7" w:color="5B57E8"/>
              <w:right w:val="single" w:sz="7" w:color="5B57E8"/>
            </w:tcBorders>
            <w:vAlign w:val="center"/>
          </w:tcPr>
          <w:p>
            <w:pPr>
              <w:spacing w:before="0" w:after="40" w:line="252" w:lineRule="auto"/>
            </w:pPr>
            <w:r>
              <w:rPr>
                <w:rFonts w:ascii="Liberation Sans" w:hAnsi="Liberation Sans"/>
                <w:b/>
                <w:color w:val="15213A"/>
                <w:sz w:val="19"/>
              </w:rPr>
              <w:t>AI operating layer</w:t>
            </w:r>
          </w:p>
          <w:p>
            <w:pPr>
              <w:spacing w:before="0" w:after="0" w:line="269" w:lineRule="auto"/>
            </w:pPr>
            <w:r>
              <w:rPr>
                <w:rFonts w:ascii="Liberation Sans" w:hAnsi="Liberation Sans"/>
                <w:color w:val="485467"/>
                <w:sz w:val="17"/>
              </w:rPr>
              <w:t>Let users ask questions and initiate business actions through natural language.</w:t>
            </w:r>
          </w:p>
        </w:tc>
      </w:tr>
    </w:tbl>
    <w:p>
      <w:pPr>
        <w:spacing w:after="40"/>
      </w:pPr>
    </w:p>
    <w:p>
      <w:pPr>
        <w:keepNext w:val="0"/>
        <w:spacing w:before="0" w:after="100" w:line="276" w:lineRule="auto"/>
      </w:pPr>
      <w:r>
        <w:rPr>
          <w:rFonts w:ascii="Liberation Sans" w:hAnsi="Liberation Sans"/>
          <w:b w:val="0"/>
          <w:i w:val="0"/>
          <w:color w:val="485467"/>
          <w:sz w:val="19"/>
        </w:rPr>
        <w:t>The product should feel less like a traditional ERP and more like an intelligent business assistant. The owner should be able to understand what requires attention, complete a recommended action and automatically update every connected part of the workflow.</w:t>
      </w:r>
    </w:p>
    <w:p>
      <w:pPr>
        <w:keepNext/>
        <w:spacing w:before="120" w:after="60"/>
      </w:pPr>
      <w:r>
        <w:rPr>
          <w:rFonts w:ascii="Liberation Sans" w:hAnsi="Liberation Sans"/>
          <w:b/>
          <w:color w:val="202939"/>
          <w:sz w:val="20"/>
        </w:rPr>
        <w:t>Product operating loop</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Connect data</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Organise activity</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Identify priorities</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Take action</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Update systems</w:t>
            </w:r>
          </w:p>
        </w:tc>
      </w:tr>
    </w:tbl>
    <w:p>
      <w:pPr>
        <w:spacing w:after="40"/>
      </w:pPr>
    </w:p>
    <w:p>
      <w:pPr>
        <w:keepNext/>
        <w:spacing w:before="240" w:after="140"/>
        <w:pBdr>
          <w:bottom w:val="single" w:sz="8" w:space="5" w:color="5B57E8"/>
        </w:pBdr>
      </w:pPr>
      <w:bookmarkStart w:id="2" w:name="Section_2_Problem_Statement"/>
      <w:r>
        <w:rPr>
          <w:rFonts w:ascii="Liberation Sans" w:hAnsi="Liberation Sans"/>
          <w:b/>
          <w:color w:val="5B57E8"/>
          <w:sz w:val="34"/>
        </w:rPr>
        <w:t xml:space="preserve">2. </w:t>
      </w:r>
      <w:r>
        <w:rPr>
          <w:rFonts w:ascii="Liberation Sans" w:hAnsi="Liberation Sans"/>
          <w:b/>
          <w:color w:val="15213A"/>
          <w:sz w:val="34"/>
        </w:rPr>
        <w:t>Problem Statement</w:t>
      </w:r>
      <w:bookmarkEnd w:id="2"/>
    </w:p>
    <w:p>
      <w:pPr>
        <w:keepNext w:val="0"/>
        <w:spacing w:before="0" w:after="120" w:line="276" w:lineRule="auto"/>
      </w:pPr>
      <w:r>
        <w:rPr>
          <w:rFonts w:ascii="Liberation Sans" w:hAnsi="Liberation Sans"/>
          <w:b w:val="0"/>
          <w:i w:val="0"/>
          <w:color w:val="485467"/>
          <w:sz w:val="19"/>
        </w:rPr>
        <w:t>Indian SMEs frequently operate across disconnected tools and informal processes. A customer enquiry may arrive in WhatsApp, stock may be tracked in Excel, invoices may exist in Tally, payments may be received through UPI and follow-ups may depend on the owner remembering a conversation.</w:t>
      </w:r>
    </w:p>
    <w:p>
      <w:pPr>
        <w:keepNext/>
        <w:spacing w:before="180" w:after="80"/>
      </w:pPr>
      <w:r>
        <w:rPr>
          <w:rFonts w:ascii="Liberation Sans" w:hAnsi="Liberation Sans"/>
          <w:b/>
          <w:color w:val="5B57E8"/>
          <w:sz w:val="24"/>
        </w:rPr>
        <w:t xml:space="preserve">2.1 </w:t>
      </w:r>
      <w:r>
        <w:rPr>
          <w:rFonts w:ascii="Liberation Sans" w:hAnsi="Liberation Sans"/>
          <w:b/>
          <w:color w:val="15213A"/>
          <w:sz w:val="24"/>
        </w:rPr>
        <w:t>Observed pain points</w:t>
      </w:r>
    </w:p>
    <w:p>
      <w:pPr>
        <w:pStyle w:val="ListBullet"/>
        <w:spacing w:before="0" w:after="40" w:line="264" w:lineRule="auto"/>
      </w:pPr>
      <w:r>
        <w:rPr>
          <w:rFonts w:ascii="Liberation Sans" w:hAnsi="Liberation Sans"/>
          <w:color w:val="485467"/>
          <w:sz w:val="18"/>
        </w:rPr>
        <w:t>The same customer, product or transaction information is entered repeatedly.</w:t>
      </w:r>
    </w:p>
    <w:p>
      <w:pPr>
        <w:pStyle w:val="ListBullet"/>
        <w:spacing w:before="0" w:after="40" w:line="264" w:lineRule="auto"/>
      </w:pPr>
      <w:r>
        <w:rPr>
          <w:rFonts w:ascii="Liberation Sans" w:hAnsi="Liberation Sans"/>
          <w:color w:val="485467"/>
          <w:sz w:val="18"/>
        </w:rPr>
        <w:t>Enquiries are missed because social and messaging channels are not connected to a sales pipeline.</w:t>
      </w:r>
    </w:p>
    <w:p>
      <w:pPr>
        <w:pStyle w:val="ListBullet"/>
        <w:spacing w:before="0" w:after="40" w:line="264" w:lineRule="auto"/>
      </w:pPr>
      <w:r>
        <w:rPr>
          <w:rFonts w:ascii="Liberation Sans" w:hAnsi="Liberation Sans"/>
          <w:color w:val="485467"/>
          <w:sz w:val="18"/>
        </w:rPr>
        <w:t>Inventory becomes inaccurate when sales, returns and purchases are updated in different systems.</w:t>
      </w:r>
    </w:p>
    <w:p>
      <w:pPr>
        <w:pStyle w:val="ListBullet"/>
        <w:spacing w:before="0" w:after="40" w:line="264" w:lineRule="auto"/>
      </w:pPr>
      <w:r>
        <w:rPr>
          <w:rFonts w:ascii="Liberation Sans" w:hAnsi="Liberation Sans"/>
          <w:color w:val="485467"/>
          <w:sz w:val="18"/>
        </w:rPr>
        <w:t>Payments are difficult to reconcile against invoices and customer balances.</w:t>
      </w:r>
    </w:p>
    <w:p>
      <w:pPr>
        <w:pStyle w:val="ListBullet"/>
        <w:spacing w:before="0" w:after="40" w:line="264" w:lineRule="auto"/>
      </w:pPr>
      <w:r>
        <w:rPr>
          <w:rFonts w:ascii="Liberation Sans" w:hAnsi="Liberation Sans"/>
          <w:color w:val="485467"/>
          <w:sz w:val="18"/>
        </w:rPr>
        <w:t>Paper documents and uploaded files remain disconnected from operational records.</w:t>
      </w:r>
    </w:p>
    <w:p>
      <w:pPr>
        <w:pStyle w:val="ListBullet"/>
        <w:spacing w:before="0" w:after="40" w:line="264" w:lineRule="auto"/>
      </w:pPr>
      <w:r>
        <w:rPr>
          <w:rFonts w:ascii="Liberation Sans" w:hAnsi="Liberation Sans"/>
          <w:color w:val="485467"/>
          <w:sz w:val="18"/>
        </w:rPr>
        <w:t>Existing ERP and CRM products often require extensive setup, training and ongoing administration.</w:t>
      </w:r>
    </w:p>
    <w:p>
      <w:pPr>
        <w:pStyle w:val="ListBullet"/>
        <w:spacing w:before="0" w:after="40" w:line="264" w:lineRule="auto"/>
      </w:pPr>
      <w:r>
        <w:rPr>
          <w:rFonts w:ascii="Liberation Sans" w:hAnsi="Liberation Sans"/>
          <w:color w:val="485467"/>
          <w:sz w:val="18"/>
        </w:rPr>
        <w:t>Owners lack a consolidated view of what requires attention today.</w:t>
      </w:r>
    </w:p>
    <w:p>
      <w:pPr>
        <w:keepNext/>
        <w:spacing w:before="180" w:after="80"/>
      </w:pPr>
      <w:r>
        <w:rPr>
          <w:rFonts w:ascii="Liberation Sans" w:hAnsi="Liberation Sans"/>
          <w:b/>
          <w:color w:val="5B57E8"/>
          <w:sz w:val="24"/>
        </w:rPr>
        <w:t xml:space="preserve">2.2 </w:t>
      </w:r>
      <w:r>
        <w:rPr>
          <w:rFonts w:ascii="Liberation Sans" w:hAnsi="Liberation Sans"/>
          <w:b/>
          <w:color w:val="15213A"/>
          <w:sz w:val="24"/>
        </w:rPr>
        <w:t>Opportunity</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Product opportunity</w:t>
            </w:r>
          </w:p>
          <w:p>
            <w:pPr>
              <w:spacing w:before="0" w:after="0" w:line="276" w:lineRule="auto"/>
            </w:pPr>
            <w:r>
              <w:rPr>
                <w:rFonts w:ascii="Liberation Sans" w:hAnsi="Liberation Sans"/>
                <w:color w:val="485467"/>
                <w:sz w:val="18"/>
              </w:rPr>
              <w:t>Create a unified intelligence and workflow layer over the SME's existing business environment. The system should structure activity automatically, surface the highest-impact next action and update relevant modules after user confirmation.</w:t>
            </w:r>
          </w:p>
        </w:tc>
      </w:tr>
    </w:tbl>
    <w:p>
      <w:pPr>
        <w:spacing w:after="20"/>
      </w:pPr>
    </w:p>
    <w:p>
      <w:pPr>
        <w:keepNext/>
        <w:spacing w:before="240" w:after="140"/>
        <w:pBdr>
          <w:bottom w:val="single" w:sz="8" w:space="5" w:color="5B57E8"/>
        </w:pBdr>
      </w:pPr>
      <w:bookmarkStart w:id="3" w:name="Section_3_Product_Vision_and_Principle"/>
      <w:r>
        <w:rPr>
          <w:rFonts w:ascii="Liberation Sans" w:hAnsi="Liberation Sans"/>
          <w:b/>
          <w:color w:val="5B57E8"/>
          <w:sz w:val="34"/>
        </w:rPr>
        <w:t xml:space="preserve">3. </w:t>
      </w:r>
      <w:r>
        <w:rPr>
          <w:rFonts w:ascii="Liberation Sans" w:hAnsi="Liberation Sans"/>
          <w:b/>
          <w:color w:val="15213A"/>
          <w:sz w:val="34"/>
        </w:rPr>
        <w:t>Product Vision and Principles</w:t>
      </w:r>
      <w:bookmarkEnd w:id="3"/>
    </w:p>
    <w:tbl>
      <w:tblPr>
        <w:tblW w:type="auto" w:w="0"/>
        <w:jc w:val="center"/>
        <w:tblLayout w:type="autofit"/>
        <w:tblLook w:firstColumn="1" w:firstRow="1" w:lastColumn="0" w:lastRow="0" w:noHBand="0" w:noVBand="1" w:val="04A0"/>
      </w:tblPr>
      <w:tblGrid>
        <w:gridCol w:w="10282"/>
      </w:tblGrid>
      <w:tr>
        <w:trPr>
          <w:cantSplit/>
        </w:trPr>
        <w:tc>
          <w:tcPr>
            <w:tcW w:type="dxa" w:w="10282"/>
            <w:shd w:fill="EFEEFF"/>
            <w:tcMar>
              <w:top w:w="140" w:type="dxa"/>
              <w:start w:w="150" w:type="dxa"/>
              <w:bottom w:w="140" w:type="dxa"/>
              <w:end w:w="150" w:type="dxa"/>
            </w:tcMar>
            <w:tcBorders>
              <w:top w:val="single" w:sz="10" w:color="5B57E8"/>
              <w:left w:val="single" w:sz="10" w:color="5B57E8"/>
              <w:bottom w:val="single" w:sz="10" w:color="5B57E8"/>
              <w:right w:val="single" w:sz="10" w:color="5B57E8"/>
            </w:tcBorders>
            <w:vAlign w:val="center"/>
          </w:tcPr>
          <w:p>
            <w:pPr>
              <w:spacing w:before="0" w:after="40" w:line="264" w:lineRule="auto"/>
            </w:pPr>
            <w:r>
              <w:rPr>
                <w:rFonts w:ascii="Liberation Sans" w:hAnsi="Liberation Sans"/>
                <w:b/>
                <w:color w:val="4541BA"/>
                <w:sz w:val="19"/>
              </w:rPr>
              <w:t>Vision</w:t>
            </w:r>
          </w:p>
          <w:p>
            <w:pPr>
              <w:spacing w:before="0" w:after="0" w:line="276" w:lineRule="auto"/>
            </w:pPr>
            <w:r>
              <w:rPr>
                <w:rFonts w:ascii="Liberation Sans" w:hAnsi="Liberation Sans"/>
                <w:color w:val="485467"/>
                <w:sz w:val="18"/>
              </w:rPr>
              <w:t>Enable an SME owner to understand and operate the entire business from one intelligent interface without manually maintaining multiple systems.</w:t>
            </w:r>
          </w:p>
        </w:tc>
      </w:tr>
    </w:tbl>
    <w:p>
      <w:pPr>
        <w:spacing w:after="20"/>
      </w:pPr>
    </w:p>
    <w:p>
      <w:pPr>
        <w:keepNext/>
        <w:spacing w:before="180" w:after="80"/>
      </w:pPr>
      <w:r>
        <w:rPr>
          <w:rFonts w:ascii="Liberation Sans" w:hAnsi="Liberation Sans"/>
          <w:b/>
          <w:color w:val="5B57E8"/>
          <w:sz w:val="24"/>
        </w:rPr>
        <w:t xml:space="preserve">3.1 </w:t>
      </w:r>
      <w:r>
        <w:rPr>
          <w:rFonts w:ascii="Liberation Sans" w:hAnsi="Liberation Sans"/>
          <w:b/>
          <w:color w:val="15213A"/>
          <w:sz w:val="24"/>
        </w:rPr>
        <w:t>Product principles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Connect before asking</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Import available information before requesting manual entry.</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Review instead of re-enter</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Pre-fill forms and highlight only fields that need attention.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Actionable over analytical</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Pair every important insight with a clear recommended action.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Transparent automation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which records and modules will change before executing an action.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Conversational accessibility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Allow users to find information and initiate workflows in plain language.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One connected workflow</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Treat records, inventory and leads as stages of the same business process.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Human control</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Let users edit AI outputs, reject suggestions and save as draft.</w:t>
            </w:r>
          </w:p>
        </w:tc>
      </w:tr>
    </w:tbl>
    <w:p>
      <w:pPr>
        <w:spacing w:after="40"/>
      </w:pPr>
    </w:p>
    <w:p>
      <w:pPr>
        <w:keepNext/>
        <w:spacing w:before="240" w:after="140"/>
        <w:pBdr>
          <w:bottom w:val="single" w:sz="8" w:space="5" w:color="5B57E8"/>
        </w:pBdr>
      </w:pPr>
      <w:bookmarkStart w:id="4" w:name="Section_4_Target_Users_and_Persona"/>
      <w:r>
        <w:rPr>
          <w:rFonts w:ascii="Liberation Sans" w:hAnsi="Liberation Sans"/>
          <w:b/>
          <w:color w:val="5B57E8"/>
          <w:sz w:val="34"/>
        </w:rPr>
        <w:t xml:space="preserve">4. </w:t>
      </w:r>
      <w:r>
        <w:rPr>
          <w:rFonts w:ascii="Liberation Sans" w:hAnsi="Liberation Sans"/>
          <w:b/>
          <w:color w:val="15213A"/>
          <w:sz w:val="34"/>
        </w:rPr>
        <w:t>Target Users and Persona</w:t>
      </w:r>
      <w:bookmarkEnd w:id="4"/>
    </w:p>
    <w:p>
      <w:pPr>
        <w:keepNext/>
        <w:spacing w:before="180" w:after="80"/>
      </w:pPr>
      <w:r>
        <w:rPr>
          <w:rFonts w:ascii="Liberation Sans" w:hAnsi="Liberation Sans"/>
          <w:b/>
          <w:color w:val="5B57E8"/>
          <w:sz w:val="24"/>
        </w:rPr>
        <w:t xml:space="preserve">4.1 </w:t>
      </w:r>
      <w:r>
        <w:rPr>
          <w:rFonts w:ascii="Liberation Sans" w:hAnsi="Liberation Sans"/>
          <w:b/>
          <w:color w:val="15213A"/>
          <w:sz w:val="24"/>
        </w:rPr>
        <w:t>Primary user groups</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Mar>
              <w:top w:w="130" w:type="dxa"/>
              <w:start w:w="140" w:type="dxa"/>
              <w:bottom w:w="130" w:type="dxa"/>
              <w:end w:w="140" w:type="dxa"/>
            </w:tcMar>
            <w:shd w:fill="EFEEFF"/>
            <w:tcBorders>
              <w:top w:val="single" w:sz="7" w:color="5B57E8"/>
              <w:left w:val="single" w:sz="7" w:color="5B57E8"/>
              <w:bottom w:val="single" w:sz="7" w:color="5B57E8"/>
              <w:right w:val="single" w:sz="7" w:color="5B57E8"/>
            </w:tcBorders>
            <w:vAlign w:val="center"/>
          </w:tcPr>
          <w:p>
            <w:pPr>
              <w:spacing w:before="0" w:after="40" w:line="252" w:lineRule="auto"/>
            </w:pPr>
            <w:r>
              <w:rPr>
                <w:rFonts w:ascii="Liberation Sans" w:hAnsi="Liberation Sans"/>
                <w:b/>
                <w:color w:val="15213A"/>
                <w:sz w:val="19"/>
              </w:rPr>
              <w:t>SME owner</w:t>
            </w:r>
          </w:p>
          <w:p>
            <w:pPr>
              <w:spacing w:before="0" w:after="0" w:line="269" w:lineRule="auto"/>
            </w:pPr>
            <w:r>
              <w:rPr>
                <w:rFonts w:ascii="Liberation Sans" w:hAnsi="Liberation Sans"/>
                <w:color w:val="485467"/>
                <w:sz w:val="17"/>
              </w:rPr>
              <w:t>Manages sales, inventory, payments and customer relationships directly. Values speed, visibility and low setup effort.</w:t>
            </w:r>
          </w:p>
        </w:tc>
        <w:tc>
          <w:tcPr>
            <w:tcW w:type="dxa" w:w="5141"/>
            <w:tcMar>
              <w:top w:w="130" w:type="dxa"/>
              <w:start w:w="140" w:type="dxa"/>
              <w:bottom w:w="130" w:type="dxa"/>
              <w:end w:w="140" w:type="dxa"/>
            </w:tcMar>
            <w:shd w:fill="EFF5FF"/>
            <w:tcBorders>
              <w:top w:val="single" w:sz="7" w:color="6D8ED6"/>
              <w:left w:val="single" w:sz="7" w:color="6D8ED6"/>
              <w:bottom w:val="single" w:sz="7" w:color="6D8ED6"/>
              <w:right w:val="single" w:sz="7" w:color="6D8ED6"/>
            </w:tcBorders>
            <w:vAlign w:val="center"/>
          </w:tcPr>
          <w:p>
            <w:pPr>
              <w:spacing w:before="0" w:after="40" w:line="252" w:lineRule="auto"/>
            </w:pPr>
            <w:r>
              <w:rPr>
                <w:rFonts w:ascii="Liberation Sans" w:hAnsi="Liberation Sans"/>
                <w:b/>
                <w:color w:val="15213A"/>
                <w:sz w:val="19"/>
              </w:rPr>
              <w:t>Accounts / operations employee</w:t>
            </w:r>
          </w:p>
          <w:p>
            <w:pPr>
              <w:spacing w:before="0" w:after="0" w:line="269" w:lineRule="auto"/>
            </w:pPr>
            <w:r>
              <w:rPr>
                <w:rFonts w:ascii="Liberation Sans" w:hAnsi="Liberation Sans"/>
                <w:color w:val="485467"/>
                <w:sz w:val="17"/>
              </w:rPr>
              <w:t>Handles invoices, reconciliation, expenses, stock records and supplier coordination.</w:t>
            </w:r>
          </w:p>
        </w:tc>
      </w:tr>
      <w:tr>
        <w:trPr>
          <w:cantSplit/>
        </w:trPr>
        <w:tc>
          <w:tcPr>
            <w:tcW w:type="dxa" w:w="5141"/>
            <w:tcMar>
              <w:top w:w="130" w:type="dxa"/>
              <w:start w:w="140" w:type="dxa"/>
              <w:bottom w:w="130" w:type="dxa"/>
              <w:end w:w="140" w:type="dxa"/>
            </w:tcMar>
            <w:shd w:fill="E9F7F1"/>
            <w:tcBorders>
              <w:top w:val="single" w:sz="7" w:color="168A68"/>
              <w:left w:val="single" w:sz="7" w:color="168A68"/>
              <w:bottom w:val="single" w:sz="7" w:color="168A68"/>
              <w:right w:val="single" w:sz="7" w:color="168A68"/>
            </w:tcBorders>
            <w:vAlign w:val="center"/>
          </w:tcPr>
          <w:p>
            <w:pPr>
              <w:spacing w:before="0" w:after="40" w:line="252" w:lineRule="auto"/>
            </w:pPr>
            <w:r>
              <w:rPr>
                <w:rFonts w:ascii="Liberation Sans" w:hAnsi="Liberation Sans"/>
                <w:b/>
                <w:color w:val="15213A"/>
                <w:sz w:val="19"/>
              </w:rPr>
              <w:t>Sales employee</w:t>
            </w:r>
          </w:p>
          <w:p>
            <w:pPr>
              <w:spacing w:before="0" w:after="0" w:line="269" w:lineRule="auto"/>
            </w:pPr>
            <w:r>
              <w:rPr>
                <w:rFonts w:ascii="Liberation Sans" w:hAnsi="Liberation Sans"/>
                <w:color w:val="485467"/>
                <w:sz w:val="17"/>
              </w:rPr>
              <w:t>Responds to enquiries, sends quotations, follows up and manages the pipeline.</w:t>
            </w:r>
          </w:p>
        </w:tc>
        <w:tc>
          <w:tcPr>
            <w:tcW w:type="dxa" w:w="5141"/>
            <w:tcMar>
              <w:top w:w="130" w:type="dxa"/>
              <w:start w:w="140" w:type="dxa"/>
              <w:bottom w:w="130" w:type="dxa"/>
              <w:end w:w="140" w:type="dxa"/>
            </w:tcMar>
            <w:shd w:fill="F6F8FB"/>
            <w:tcBorders>
              <w:top w:val="single" w:sz="7" w:color="D9DEE8"/>
              <w:left w:val="single" w:sz="7" w:color="D9DEE8"/>
              <w:bottom w:val="single" w:sz="7" w:color="D9DEE8"/>
              <w:right w:val="single" w:sz="7" w:color="D9DEE8"/>
            </w:tcBorders>
            <w:vAlign w:val="center"/>
          </w:tcPr>
          <w:p>
            <w:pPr>
              <w:spacing w:before="0" w:after="40" w:line="252" w:lineRule="auto"/>
            </w:pPr>
            <w:r>
              <w:rPr>
                <w:rFonts w:ascii="Liberation Sans" w:hAnsi="Liberation Sans"/>
                <w:b/>
                <w:color w:val="15213A"/>
                <w:sz w:val="19"/>
              </w:rPr>
              <w:t>Business administrator</w:t>
            </w:r>
          </w:p>
          <w:p>
            <w:pPr>
              <w:spacing w:before="0" w:after="0" w:line="269" w:lineRule="auto"/>
            </w:pPr>
            <w:r>
              <w:rPr>
                <w:rFonts w:ascii="Liberation Sans" w:hAnsi="Liberation Sans"/>
                <w:color w:val="485467"/>
                <w:sz w:val="17"/>
              </w:rPr>
              <w:t>Manages integrations, settings, access and process standardisation.</w:t>
            </w:r>
          </w:p>
        </w:tc>
      </w:tr>
    </w:tbl>
    <w:p>
      <w:pPr>
        <w:spacing w:after="40"/>
      </w:pPr>
    </w:p>
    <w:p>
      <w:pPr>
        <w:keepNext/>
        <w:spacing w:before="180" w:after="80"/>
      </w:pPr>
      <w:r>
        <w:rPr>
          <w:rFonts w:ascii="Liberation Sans" w:hAnsi="Liberation Sans"/>
          <w:b/>
          <w:color w:val="5B57E8"/>
          <w:sz w:val="24"/>
        </w:rPr>
        <w:t xml:space="preserve">4.2 </w:t>
      </w:r>
      <w:r>
        <w:rPr>
          <w:rFonts w:ascii="Liberation Sans" w:hAnsi="Liberation Sans"/>
          <w:b/>
          <w:color w:val="15213A"/>
          <w:sz w:val="24"/>
        </w:rPr>
        <w:t>Representative persona</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Name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Rajesh Sharma</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Business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Sharma Garments - garment wholesaler in Mumbai</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Current tools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WhatsApp, Tally, Excel, UPI, email and Instagram</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Primary needs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Know who has not paid, what stock may run out and which enquiry should be contacted first</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Constraint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Limited time and low tolerance for complex software setup</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Desired experience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Connect tools once, review AI-prepared information and complete actions quickly</w:t>
            </w:r>
          </w:p>
        </w:tc>
      </w:tr>
    </w:tbl>
    <w:p>
      <w:pPr>
        <w:spacing w:after="40"/>
      </w:pPr>
    </w:p>
    <w:p>
      <w:pPr>
        <w:keepNext/>
        <w:spacing w:before="240" w:after="140"/>
        <w:pBdr>
          <w:bottom w:val="single" w:sz="8" w:space="5" w:color="5B57E8"/>
        </w:pBdr>
      </w:pPr>
      <w:bookmarkStart w:id="5" w:name="Section_5_Goals__Non_Goals_and_Scope"/>
      <w:r>
        <w:rPr>
          <w:rFonts w:ascii="Liberation Sans" w:hAnsi="Liberation Sans"/>
          <w:b/>
          <w:color w:val="5B57E8"/>
          <w:sz w:val="34"/>
        </w:rPr>
        <w:t xml:space="preserve">5. </w:t>
      </w:r>
      <w:r>
        <w:rPr>
          <w:rFonts w:ascii="Liberation Sans" w:hAnsi="Liberation Sans"/>
          <w:b/>
          <w:color w:val="15213A"/>
          <w:sz w:val="34"/>
        </w:rPr>
        <w:t>Goals, Non-Goals and Scope</w:t>
      </w:r>
      <w:bookmarkEnd w:id="5"/>
    </w:p>
    <w:p>
      <w:pPr>
        <w:keepNext/>
        <w:spacing w:before="180" w:after="80"/>
      </w:pPr>
      <w:r>
        <w:rPr>
          <w:rFonts w:ascii="Liberation Sans" w:hAnsi="Liberation Sans"/>
          <w:b/>
          <w:color w:val="5B57E8"/>
          <w:sz w:val="24"/>
        </w:rPr>
        <w:t xml:space="preserve">5.1 </w:t>
      </w:r>
      <w:r>
        <w:rPr>
          <w:rFonts w:ascii="Liberation Sans" w:hAnsi="Liberation Sans"/>
          <w:b/>
          <w:color w:val="15213A"/>
          <w:sz w:val="24"/>
        </w:rPr>
        <w:t>Primary product goals</w:t>
      </w:r>
    </w:p>
    <w:p>
      <w:pPr>
        <w:pStyle w:val="ListBullet"/>
        <w:spacing w:before="0" w:after="40" w:line="264" w:lineRule="auto"/>
      </w:pPr>
      <w:r>
        <w:rPr>
          <w:rFonts w:ascii="Liberation Sans" w:hAnsi="Liberation Sans"/>
          <w:color w:val="485467"/>
          <w:sz w:val="18"/>
        </w:rPr>
        <w:t>Create a unified view of records, inventory, leads and business health.</w:t>
      </w:r>
    </w:p>
    <w:p>
      <w:pPr>
        <w:pStyle w:val="ListBullet"/>
        <w:spacing w:before="0" w:after="40" w:line="264" w:lineRule="auto"/>
      </w:pPr>
      <w:r>
        <w:rPr>
          <w:rFonts w:ascii="Liberation Sans" w:hAnsi="Liberation Sans"/>
          <w:color w:val="485467"/>
          <w:sz w:val="18"/>
        </w:rPr>
        <w:t>Reduce repeated manual data entry across systems.</w:t>
      </w:r>
    </w:p>
    <w:p>
      <w:pPr>
        <w:pStyle w:val="ListBullet"/>
        <w:spacing w:before="0" w:after="40" w:line="264" w:lineRule="auto"/>
      </w:pPr>
      <w:r>
        <w:rPr>
          <w:rFonts w:ascii="Liberation Sans" w:hAnsi="Liberation Sans"/>
          <w:color w:val="485467"/>
          <w:sz w:val="18"/>
        </w:rPr>
        <w:t>Capture business activity automatically from connected platforms.</w:t>
      </w:r>
    </w:p>
    <w:p>
      <w:pPr>
        <w:pStyle w:val="ListBullet"/>
        <w:spacing w:before="0" w:after="40" w:line="264" w:lineRule="auto"/>
      </w:pPr>
      <w:r>
        <w:rPr>
          <w:rFonts w:ascii="Liberation Sans" w:hAnsi="Liberation Sans"/>
          <w:color w:val="485467"/>
          <w:sz w:val="18"/>
        </w:rPr>
        <w:t>Surface explainable, high-impact recommendations.</w:t>
      </w:r>
    </w:p>
    <w:p>
      <w:pPr>
        <w:pStyle w:val="ListBullet"/>
        <w:spacing w:before="0" w:after="40" w:line="264" w:lineRule="auto"/>
      </w:pPr>
      <w:r>
        <w:rPr>
          <w:rFonts w:ascii="Liberation Sans" w:hAnsi="Liberation Sans"/>
          <w:color w:val="485467"/>
          <w:sz w:val="18"/>
        </w:rPr>
        <w:t>Reduce missed payments, stock-outs and lost leads.</w:t>
      </w:r>
    </w:p>
    <w:p>
      <w:pPr>
        <w:pStyle w:val="ListBullet"/>
        <w:spacing w:before="0" w:after="40" w:line="264" w:lineRule="auto"/>
      </w:pPr>
      <w:r>
        <w:rPr>
          <w:rFonts w:ascii="Liberation Sans" w:hAnsi="Liberation Sans"/>
          <w:color w:val="485467"/>
          <w:sz w:val="18"/>
        </w:rPr>
        <w:t>Allow natural-language search and workflow initiation.</w:t>
      </w:r>
    </w:p>
    <w:p>
      <w:pPr>
        <w:pStyle w:val="ListBullet"/>
        <w:spacing w:before="0" w:after="40" w:line="264" w:lineRule="auto"/>
      </w:pPr>
      <w:r>
        <w:rPr>
          <w:rFonts w:ascii="Liberation Sans" w:hAnsi="Liberation Sans"/>
          <w:color w:val="485467"/>
          <w:sz w:val="18"/>
        </w:rPr>
        <w:t>Preserve user control over all business-changing actions.</w:t>
      </w:r>
    </w:p>
    <w:p>
      <w:pPr>
        <w:keepNext/>
        <w:spacing w:before="180" w:after="80"/>
      </w:pPr>
      <w:r>
        <w:rPr>
          <w:rFonts w:ascii="Liberation Sans" w:hAnsi="Liberation Sans"/>
          <w:b/>
          <w:color w:val="5B57E8"/>
          <w:sz w:val="24"/>
        </w:rPr>
        <w:t xml:space="preserve">5.2 </w:t>
      </w:r>
      <w:r>
        <w:rPr>
          <w:rFonts w:ascii="Liberation Sans" w:hAnsi="Liberation Sans"/>
          <w:b/>
          <w:color w:val="15213A"/>
          <w:sz w:val="24"/>
        </w:rPr>
        <w:t>Prototype goals</w:t>
      </w:r>
    </w:p>
    <w:p>
      <w:pPr>
        <w:pStyle w:val="ListBullet"/>
        <w:spacing w:before="0" w:after="40" w:line="264" w:lineRule="auto"/>
      </w:pPr>
      <w:r>
        <w:rPr>
          <w:rFonts w:ascii="Liberation Sans" w:hAnsi="Liberation Sans"/>
          <w:color w:val="485467"/>
          <w:sz w:val="18"/>
        </w:rPr>
        <w:t>Demonstrate the complete UI and user experience without a backend.</w:t>
      </w:r>
    </w:p>
    <w:p>
      <w:pPr>
        <w:pStyle w:val="ListBullet"/>
        <w:spacing w:before="0" w:after="40" w:line="264" w:lineRule="auto"/>
      </w:pPr>
      <w:r>
        <w:rPr>
          <w:rFonts w:ascii="Liberation Sans" w:hAnsi="Liberation Sans"/>
          <w:color w:val="485467"/>
          <w:sz w:val="18"/>
        </w:rPr>
        <w:t>Show how integrations minimise manual input.</w:t>
      </w:r>
    </w:p>
    <w:p>
      <w:pPr>
        <w:pStyle w:val="ListBullet"/>
        <w:spacing w:before="0" w:after="40" w:line="264" w:lineRule="auto"/>
      </w:pPr>
      <w:r>
        <w:rPr>
          <w:rFonts w:ascii="Liberation Sans" w:hAnsi="Liberation Sans"/>
          <w:color w:val="485467"/>
          <w:sz w:val="18"/>
        </w:rPr>
        <w:t>Demonstrate document upload, invoice creation and AI recommendations.</w:t>
      </w:r>
    </w:p>
    <w:p>
      <w:pPr>
        <w:pStyle w:val="ListBullet"/>
        <w:spacing w:before="0" w:after="40" w:line="264" w:lineRule="auto"/>
      </w:pPr>
      <w:r>
        <w:rPr>
          <w:rFonts w:ascii="Liberation Sans" w:hAnsi="Liberation Sans"/>
          <w:color w:val="485467"/>
          <w:sz w:val="18"/>
        </w:rPr>
        <w:t>Show connected movement between lead, stock, invoice, payment and record.</w:t>
      </w:r>
    </w:p>
    <w:p>
      <w:pPr>
        <w:pStyle w:val="ListBullet"/>
        <w:spacing w:before="0" w:after="40" w:line="264" w:lineRule="auto"/>
      </w:pPr>
      <w:r>
        <w:rPr>
          <w:rFonts w:ascii="Liberation Sans" w:hAnsi="Liberation Sans"/>
          <w:color w:val="485467"/>
          <w:sz w:val="18"/>
        </w:rPr>
        <w:t>Use realistic Indian SME data and GST terminology.</w:t>
      </w:r>
    </w:p>
    <w:p>
      <w:pPr>
        <w:keepNext/>
        <w:spacing w:before="180" w:after="80"/>
      </w:pPr>
      <w:r>
        <w:rPr>
          <w:rFonts w:ascii="Liberation Sans" w:hAnsi="Liberation Sans"/>
          <w:b/>
          <w:color w:val="5B57E8"/>
          <w:sz w:val="24"/>
        </w:rPr>
        <w:t xml:space="preserve">5.3 </w:t>
      </w:r>
      <w:r>
        <w:rPr>
          <w:rFonts w:ascii="Liberation Sans" w:hAnsi="Liberation Sans"/>
          <w:b/>
          <w:color w:val="15213A"/>
          <w:sz w:val="24"/>
        </w:rPr>
        <w:t>Non-goals for the prototype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Live backend</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No production database, authentication or multi-tenant storage.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Real integrations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No live Tally, WhatsApp, banking or Zoho API calls.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Real OCR / AI</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Processing and recommendations may be simulated in the browser.</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Financial execution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No real payments, GST filing, PDF delivery or message sending.</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Full ERP replacement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The product demonstrates a unified operating layer, not complete accounting functionality.</w:t>
            </w:r>
          </w:p>
        </w:tc>
      </w:tr>
    </w:tbl>
    <w:p>
      <w:pPr>
        <w:spacing w:after="40"/>
      </w:pPr>
    </w:p>
    <w:p>
      <w:pPr>
        <w:keepNext/>
        <w:spacing w:before="240" w:after="140"/>
        <w:pBdr>
          <w:bottom w:val="single" w:sz="8" w:space="5" w:color="5B57E8"/>
        </w:pBdr>
      </w:pPr>
      <w:bookmarkStart w:id="6" w:name="Section_6_Information_Architecture"/>
      <w:r>
        <w:rPr>
          <w:rFonts w:ascii="Liberation Sans" w:hAnsi="Liberation Sans"/>
          <w:b/>
          <w:color w:val="5B57E8"/>
          <w:sz w:val="34"/>
        </w:rPr>
        <w:t xml:space="preserve">6. </w:t>
      </w:r>
      <w:r>
        <w:rPr>
          <w:rFonts w:ascii="Liberation Sans" w:hAnsi="Liberation Sans"/>
          <w:b/>
          <w:color w:val="15213A"/>
          <w:sz w:val="34"/>
        </w:rPr>
        <w:t>Information Architecture</w:t>
      </w:r>
      <w:bookmarkEnd w:id="6"/>
    </w:p>
    <w:p>
      <w:pPr>
        <w:keepNext w:val="0"/>
        <w:spacing w:before="0" w:after="120" w:line="276" w:lineRule="auto"/>
      </w:pPr>
      <w:r>
        <w:rPr>
          <w:rFonts w:ascii="Liberation Sans" w:hAnsi="Liberation Sans"/>
          <w:b w:val="0"/>
          <w:i w:val="0"/>
          <w:color w:val="485467"/>
          <w:sz w:val="19"/>
        </w:rPr>
        <w:t>The product uses a small number of primary sections so an SME owner can operate it without learning enterprise software terminology.</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Overview</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Business health, priority actions and recent activity.</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Record Keeping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Invoices, payments, expenses, documents and reconciliation.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Inventory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Stock position, forecasts, suppliers and reorder actions.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Lead Generation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Automatically captured enquiries, scoring and follow-ups.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AI Copilot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Natural-language answers, recommendations and workflow initiation.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Integrations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Connected platforms, sync health and onboarding.</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Automation Builder</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Trigger-action workflows for repetitive operations.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Global Search</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Cross-module record and natural-language search.</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Settings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Business profile, tax, invoice, payment and access defaults.</w:t>
            </w:r>
          </w:p>
        </w:tc>
      </w:tr>
    </w:tbl>
    <w:p>
      <w:pPr>
        <w:spacing w:after="40"/>
      </w:pPr>
    </w:p>
    <w:p>
      <w:pPr>
        <w:keepNext/>
        <w:spacing w:before="120" w:after="60"/>
      </w:pPr>
      <w:r>
        <w:rPr>
          <w:rFonts w:ascii="Liberation Sans" w:hAnsi="Liberation Sans"/>
          <w:b/>
          <w:color w:val="202939"/>
          <w:sz w:val="20"/>
        </w:rPr>
        <w:t>Primary navigation</w:t>
      </w:r>
    </w:p>
    <w:tbl>
      <w:tblPr>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rPr>
        <w:tc>
          <w:tcPr>
            <w:tcW w:type="dxa" w:w="1714"/>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Overview</w:t>
            </w:r>
          </w:p>
        </w:tc>
        <w:tc>
          <w:tcPr>
            <w:tcW w:type="dxa" w:w="1714"/>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Records</w:t>
            </w:r>
          </w:p>
        </w:tc>
        <w:tc>
          <w:tcPr>
            <w:tcW w:type="dxa" w:w="1714"/>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Inventory</w:t>
            </w:r>
          </w:p>
        </w:tc>
        <w:tc>
          <w:tcPr>
            <w:tcW w:type="dxa" w:w="1714"/>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Leads</w:t>
            </w:r>
          </w:p>
        </w:tc>
        <w:tc>
          <w:tcPr>
            <w:tcW w:type="dxa" w:w="1714"/>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AI Copilot</w:t>
            </w:r>
          </w:p>
        </w:tc>
        <w:tc>
          <w:tcPr>
            <w:tcW w:type="dxa" w:w="1714"/>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Integrations</w:t>
            </w:r>
          </w:p>
        </w:tc>
      </w:tr>
    </w:tbl>
    <w:p>
      <w:pPr>
        <w:spacing w:after="40"/>
      </w:pPr>
    </w:p>
    <w:p>
      <w:pPr>
        <w:keepNext/>
        <w:spacing w:before="240" w:after="140"/>
        <w:pBdr>
          <w:bottom w:val="single" w:sz="8" w:space="5" w:color="5B57E8"/>
        </w:pBdr>
      </w:pPr>
      <w:bookmarkStart w:id="7" w:name="Section_7_Overview_Dashboard"/>
      <w:r>
        <w:rPr>
          <w:rFonts w:ascii="Liberation Sans" w:hAnsi="Liberation Sans"/>
          <w:b/>
          <w:color w:val="5B57E8"/>
          <w:sz w:val="34"/>
        </w:rPr>
        <w:t xml:space="preserve">7. </w:t>
      </w:r>
      <w:r>
        <w:rPr>
          <w:rFonts w:ascii="Liberation Sans" w:hAnsi="Liberation Sans"/>
          <w:b/>
          <w:color w:val="15213A"/>
          <w:sz w:val="34"/>
        </w:rPr>
        <w:t>Overview Dashboard</w:t>
      </w:r>
      <w:bookmarkEnd w:id="7"/>
    </w:p>
    <w:p>
      <w:pPr>
        <w:keepNext/>
        <w:spacing w:before="180" w:after="80"/>
      </w:pPr>
      <w:r>
        <w:rPr>
          <w:rFonts w:ascii="Liberation Sans" w:hAnsi="Liberation Sans"/>
          <w:b/>
          <w:color w:val="5B57E8"/>
          <w:sz w:val="24"/>
        </w:rPr>
        <w:t xml:space="preserve">7.1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The Overview provides an immediate view of business health and answers: “What requires my attention today?”</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Key metrics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Revenue today, pending payments, inventory value, open leads and cash-flow status.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AI recommendations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Display no more than three priority recommendations initially.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Recommendation content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Explain what happened, why it matters and the recommended action.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Recent activity</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automatically captured events from connected platforms.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Navigation</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Open the relevant module with the appropriate filter or record selected.</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Sync visibility</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whether the displayed data is current and which systems contributed.</w:t>
            </w:r>
          </w:p>
        </w:tc>
      </w:tr>
    </w:tbl>
    <w:p>
      <w:pPr>
        <w:spacing w:after="40"/>
      </w:pPr>
    </w:p>
    <w:p>
      <w:pPr>
        <w:keepNext/>
        <w:spacing w:before="180" w:after="80"/>
      </w:pPr>
      <w:r>
        <w:rPr>
          <w:rFonts w:ascii="Liberation Sans" w:hAnsi="Liberation Sans"/>
          <w:b/>
          <w:color w:val="5B57E8"/>
          <w:sz w:val="24"/>
        </w:rPr>
        <w:t xml:space="preserve">7.2 </w:t>
      </w:r>
      <w:r>
        <w:rPr>
          <w:rFonts w:ascii="Liberation Sans" w:hAnsi="Liberation Sans"/>
          <w:b/>
          <w:color w:val="15213A"/>
          <w:sz w:val="24"/>
        </w:rPr>
        <w:t>User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Understand current business health and identify the most important actions for the day.</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User completes onboarding or logs in.</w:t>
      </w:r>
    </w:p>
    <w:p>
      <w:pPr>
        <w:pStyle w:val="ListBullet"/>
        <w:spacing w:before="0" w:after="40" w:line="264" w:lineRule="auto"/>
      </w:pPr>
      <w:r>
        <w:rPr>
          <w:rFonts w:ascii="Liberation Sans" w:hAnsi="Liberation Sans"/>
          <w:color w:val="485467"/>
          <w:sz w:val="18"/>
        </w:rPr>
        <w:t>User clicks Overview from another section.</w:t>
      </w:r>
    </w:p>
    <w:p>
      <w:pPr>
        <w:pStyle w:val="ListBullet"/>
        <w:spacing w:before="0" w:after="40" w:line="264" w:lineRule="auto"/>
      </w:pPr>
      <w:r>
        <w:rPr>
          <w:rFonts w:ascii="Liberation Sans" w:hAnsi="Liberation Sans"/>
          <w:color w:val="485467"/>
          <w:sz w:val="18"/>
        </w:rPr>
        <w:t>User returns through the product logo.</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syncs available data from connected sources.</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reviews headline metrics and business health.</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displays the three highest-priority recommendations.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opens a recommendation to understand its reason and impact.</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opens the relevant module with context preserved.</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User completes the action.</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Overview updates to reflect the change.</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Overview</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See pending payments</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overdue records</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Send reminder</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Dashboard updates</w:t>
            </w:r>
          </w:p>
        </w:tc>
      </w:tr>
    </w:tbl>
    <w:p>
      <w:pPr>
        <w:spacing w:after="40"/>
      </w:pPr>
    </w:p>
    <w:p>
      <w:pPr>
        <w:keepNext/>
        <w:spacing w:before="120" w:after="60"/>
      </w:pPr>
      <w:r>
        <w:rPr>
          <w:rFonts w:ascii="Liberation Sans" w:hAnsi="Liberation Sans"/>
          <w:b/>
          <w:color w:val="202939"/>
          <w:sz w:val="20"/>
        </w:rPr>
        <w:t>Alternative or exception path</w:t>
      </w:r>
    </w:p>
    <w:p>
      <w:pPr>
        <w:pStyle w:val="ListBullet"/>
        <w:spacing w:before="0" w:after="40" w:line="264" w:lineRule="auto"/>
      </w:pPr>
      <w:r>
        <w:rPr>
          <w:rFonts w:ascii="Liberation Sans" w:hAnsi="Liberation Sans"/>
          <w:color w:val="485467"/>
          <w:sz w:val="18"/>
        </w:rPr>
        <w:t>The user may type a business question into global search; natural-language questions open AI Copilot.</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owner understands the business state and knows what to do next within approximately ten seconds.</w:t>
            </w:r>
          </w:p>
        </w:tc>
      </w:tr>
    </w:tbl>
    <w:p>
      <w:pPr>
        <w:spacing w:after="20"/>
      </w:pPr>
    </w:p>
    <w:p>
      <w:pPr>
        <w:keepNext/>
        <w:spacing w:before="240" w:after="140"/>
        <w:pBdr>
          <w:bottom w:val="single" w:sz="8" w:space="5" w:color="5B57E8"/>
        </w:pBdr>
      </w:pPr>
      <w:bookmarkStart w:id="8" w:name="Section_8_Record_Keeping"/>
      <w:r>
        <w:rPr>
          <w:rFonts w:ascii="Liberation Sans" w:hAnsi="Liberation Sans"/>
          <w:b/>
          <w:color w:val="5B57E8"/>
          <w:sz w:val="34"/>
        </w:rPr>
        <w:t xml:space="preserve">8. </w:t>
      </w:r>
      <w:r>
        <w:rPr>
          <w:rFonts w:ascii="Liberation Sans" w:hAnsi="Liberation Sans"/>
          <w:b/>
          <w:color w:val="15213A"/>
          <w:sz w:val="34"/>
        </w:rPr>
        <w:t>Record Keeping</w:t>
      </w:r>
      <w:bookmarkEnd w:id="8"/>
    </w:p>
    <w:p>
      <w:pPr>
        <w:keepNext/>
        <w:spacing w:before="180" w:after="80"/>
      </w:pPr>
      <w:r>
        <w:rPr>
          <w:rFonts w:ascii="Liberation Sans" w:hAnsi="Liberation Sans"/>
          <w:b/>
          <w:color w:val="5B57E8"/>
          <w:sz w:val="24"/>
        </w:rPr>
        <w:t xml:space="preserve">8.1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Record Keeping creates one searchable source of truth for invoices, payments, expenses, purchase records, quotations and uploaded documents.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Supported records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Sales invoice, purchase invoice, payment, expense, receipt, credit note, quotation, purchase order and bank transaction.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Search</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Find records by customer, supplier, invoice number, payment reference or free text.</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Filters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Type, status, source and date.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Status model</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Paid, pending, overdue, reconciled, verified, draft and review required.</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Source traceability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whether a record came from Tally, UPI, Zoho, email, upload or another source.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Linked context</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Connect the record to customer, supplier, order, quotation, payment and inventory effects.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Primary actions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Upload document, create invoice, reconcile payment, send reminder and view customer.</w:t>
            </w:r>
          </w:p>
        </w:tc>
      </w:tr>
    </w:tbl>
    <w:p>
      <w:pPr>
        <w:spacing w:after="40"/>
      </w:pPr>
    </w:p>
    <w:p>
      <w:pPr>
        <w:keepNext/>
        <w:spacing w:before="180" w:after="80"/>
      </w:pPr>
      <w:r>
        <w:rPr>
          <w:rFonts w:ascii="Liberation Sans" w:hAnsi="Liberation Sans"/>
          <w:b/>
          <w:color w:val="5B57E8"/>
          <w:sz w:val="24"/>
        </w:rPr>
        <w:t xml:space="preserve">8.2 </w:t>
      </w:r>
      <w:r>
        <w:rPr>
          <w:rFonts w:ascii="Liberation Sans" w:hAnsi="Liberation Sans"/>
          <w:b/>
          <w:color w:val="15213A"/>
          <w:sz w:val="24"/>
        </w:rPr>
        <w:t>Record search and review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Find and manage a business record without checking multiple applications.</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Sidebar navigation.</w:t>
      </w:r>
    </w:p>
    <w:p>
      <w:pPr>
        <w:pStyle w:val="ListBullet"/>
        <w:spacing w:before="0" w:after="40" w:line="264" w:lineRule="auto"/>
      </w:pPr>
      <w:r>
        <w:rPr>
          <w:rFonts w:ascii="Liberation Sans" w:hAnsi="Liberation Sans"/>
          <w:color w:val="485467"/>
          <w:sz w:val="18"/>
        </w:rPr>
        <w:t>Overview payment or invoice recommendation.</w:t>
      </w:r>
    </w:p>
    <w:p>
      <w:pPr>
        <w:pStyle w:val="ListBullet"/>
        <w:spacing w:before="0" w:after="40" w:line="264" w:lineRule="auto"/>
      </w:pPr>
      <w:r>
        <w:rPr>
          <w:rFonts w:ascii="Liberation Sans" w:hAnsi="Liberation Sans"/>
          <w:color w:val="485467"/>
          <w:sz w:val="18"/>
        </w:rPr>
        <w:t>Global search result.</w:t>
      </w:r>
    </w:p>
    <w:p>
      <w:pPr>
        <w:pStyle w:val="ListBullet"/>
        <w:spacing w:before="0" w:after="40" w:line="264" w:lineRule="auto"/>
      </w:pPr>
      <w:r>
        <w:rPr>
          <w:rFonts w:ascii="Liberation Sans" w:hAnsi="Liberation Sans"/>
          <w:color w:val="485467"/>
          <w:sz w:val="18"/>
        </w:rPr>
        <w:t>AI Copilot response.</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opens Record Keeping.</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displays records imported from connected platforms.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searches or applies type, status, source and date filters.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displays matching records.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opens a record and reviews amount, dates, source, status and linked activity.</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User completes an available action such as reminder, reconciliation, edit or download.</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Search Mehta Stores</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INV-1048</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overdue status</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Send reminder</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user finds and acts on the required record from one place.</w:t>
            </w:r>
          </w:p>
        </w:tc>
      </w:tr>
    </w:tbl>
    <w:p>
      <w:pPr>
        <w:spacing w:after="20"/>
      </w:pPr>
    </w:p>
    <w:p>
      <w:pPr>
        <w:keepNext/>
        <w:spacing w:before="180" w:after="80"/>
      </w:pPr>
      <w:r>
        <w:rPr>
          <w:rFonts w:ascii="Liberation Sans" w:hAnsi="Liberation Sans"/>
          <w:b/>
          <w:color w:val="5B57E8"/>
          <w:sz w:val="24"/>
        </w:rPr>
        <w:t xml:space="preserve">8.3 </w:t>
      </w:r>
      <w:r>
        <w:rPr>
          <w:rFonts w:ascii="Liberation Sans" w:hAnsi="Liberation Sans"/>
          <w:b/>
          <w:color w:val="15213A"/>
          <w:sz w:val="24"/>
        </w:rPr>
        <w:t>Upload Document workflow</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Supported files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PDF, PNG, JPG, JPEG and spreadsheet formats within a defined size limit.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Processing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Simulate classification, OCR extraction, customer matching, duplicate check and record linking.</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Extracted fields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Document type, invoice number, party, dates, GSTIN, line items, quantity, price, tax, total and status.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Confidence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Green for high confidence, amber for review and red for missing or conflicting data.</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Business impact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Explain updates to records, customer, inventory, lead or quotation, GST and payment tracking.</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User control</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Allow editing, saving as draft, cancelling and confirmation before update.</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Convert an unstructured document into a structured business record with minimal manual input.</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Upload Document button in Record Keeping.</w:t>
      </w:r>
    </w:p>
    <w:p>
      <w:pPr>
        <w:pStyle w:val="ListBullet"/>
        <w:spacing w:before="0" w:after="40" w:line="264" w:lineRule="auto"/>
      </w:pPr>
      <w:r>
        <w:rPr>
          <w:rFonts w:ascii="Liberation Sans" w:hAnsi="Liberation Sans"/>
          <w:color w:val="485467"/>
          <w:sz w:val="18"/>
        </w:rPr>
        <w:t>Mobile camera or file picker.</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uploads a supported file.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identifies the document type and extracts fields.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matches the party and checks for duplicates.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displays extracted information with confidence indicators.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reviews only uncertain fields.</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System explains all downstream updates.</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User confirms Save and update business.</w:t>
      </w:r>
    </w:p>
    <w:p>
      <w:pPr>
        <w:spacing w:before="0" w:after="40" w:line="264" w:lineRule="auto"/>
      </w:pPr>
      <w:r>
        <w:rPr>
          <w:rFonts w:ascii="Liberation Sans" w:hAnsi="Liberation Sans"/>
          <w:b/>
          <w:color w:val="5B57E8"/>
          <w:sz w:val="18"/>
        </w:rPr>
        <w:t xml:space="preserve">8. </w:t>
      </w:r>
      <w:r>
        <w:rPr>
          <w:rFonts w:ascii="Liberation Sans" w:hAnsi="Liberation Sans"/>
          <w:color w:val="485467"/>
          <w:sz w:val="18"/>
        </w:rPr>
        <w:t>System creates the record and displays completed actions.</w:t>
      </w:r>
    </w:p>
    <w:p>
      <w:pPr>
        <w:spacing w:before="0" w:after="40" w:line="264" w:lineRule="auto"/>
      </w:pPr>
      <w:r>
        <w:rPr>
          <w:rFonts w:ascii="Liberation Sans" w:hAnsi="Liberation Sans"/>
          <w:b/>
          <w:color w:val="5B57E8"/>
          <w:sz w:val="18"/>
        </w:rPr>
        <w:t xml:space="preserve">9. </w:t>
      </w:r>
      <w:r>
        <w:rPr>
          <w:rFonts w:ascii="Liberation Sans" w:hAnsi="Liberation Sans"/>
          <w:color w:val="485467"/>
          <w:sz w:val="18"/>
        </w:rPr>
        <w:t>User opens the saved record or uploads another document.</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Upload invoice</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AI extracts fields</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GSTIN</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See business updates</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Save record</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A document becomes a usable business record while the user mainly reviews rather than re-enters data.</w:t>
            </w:r>
          </w:p>
        </w:tc>
      </w:tr>
    </w:tbl>
    <w:p>
      <w:pPr>
        <w:spacing w:after="20"/>
      </w:pPr>
    </w:p>
    <w:p>
      <w:pPr>
        <w:keepNext/>
        <w:spacing w:before="180" w:after="80"/>
      </w:pPr>
      <w:r>
        <w:rPr>
          <w:rFonts w:ascii="Liberation Sans" w:hAnsi="Liberation Sans"/>
          <w:b/>
          <w:color w:val="5B57E8"/>
          <w:sz w:val="24"/>
        </w:rPr>
        <w:t xml:space="preserve">8.4 </w:t>
      </w:r>
      <w:r>
        <w:rPr>
          <w:rFonts w:ascii="Liberation Sans" w:hAnsi="Liberation Sans"/>
          <w:b/>
          <w:color w:val="15213A"/>
          <w:sz w:val="24"/>
        </w:rPr>
        <w:t>Create Invoice workflow</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Starting methods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Existing quotation, existing customer or blank invoice.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Pre-fill</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Reuse customer, quotation, product, price, tax and inventory information.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Line items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Add, edit or remove products; update quantity, price, discount and GST.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Validation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Check mandatory fields, tax structure, date logic, available stock and total value.</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Inventory intelligence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available stock and warnings when the invoice creates low stock.</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Delivery</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Represent WhatsApp, email, PDF and UPI payment-link options.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Downstream updates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Create invoice, update receivable, reduce stock, convert quotation, mark lead won and schedule reminders.</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Create a professional invoice without re-entering information already captured in the business.</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Create Invoice button.</w:t>
      </w:r>
    </w:p>
    <w:p>
      <w:pPr>
        <w:pStyle w:val="ListBullet"/>
        <w:spacing w:before="0" w:after="40" w:line="264" w:lineRule="auto"/>
      </w:pPr>
      <w:r>
        <w:rPr>
          <w:rFonts w:ascii="Liberation Sans" w:hAnsi="Liberation Sans"/>
          <w:color w:val="485467"/>
          <w:sz w:val="18"/>
        </w:rPr>
        <w:t>Lead or quotation action.</w:t>
      </w:r>
    </w:p>
    <w:p>
      <w:pPr>
        <w:pStyle w:val="ListBullet"/>
        <w:spacing w:before="0" w:after="40" w:line="264" w:lineRule="auto"/>
      </w:pPr>
      <w:r>
        <w:rPr>
          <w:rFonts w:ascii="Liberation Sans" w:hAnsi="Liberation Sans"/>
          <w:color w:val="485467"/>
          <w:sz w:val="18"/>
        </w:rPr>
        <w:t>AI Copilot instruction.</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chooses quotation, customer or blank invoice.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pre-fills available information.</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reviews customer and invoice fields.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edits line items and payment terms.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recalculates totals, GST and projected inventory.</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User reviews invoice preview and delivery methods.</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User saves as draft or selects Create and send.</w:t>
      </w:r>
    </w:p>
    <w:p>
      <w:pPr>
        <w:spacing w:before="0" w:after="40" w:line="264" w:lineRule="auto"/>
      </w:pPr>
      <w:r>
        <w:rPr>
          <w:rFonts w:ascii="Liberation Sans" w:hAnsi="Liberation Sans"/>
          <w:b/>
          <w:color w:val="5B57E8"/>
          <w:sz w:val="18"/>
        </w:rPr>
        <w:t xml:space="preserve">8. </w:t>
      </w:r>
      <w:r>
        <w:rPr>
          <w:rFonts w:ascii="Liberation Sans" w:hAnsi="Liberation Sans"/>
          <w:color w:val="485467"/>
          <w:sz w:val="18"/>
        </w:rPr>
        <w:t>System simulates downstream updates and delivery.</w:t>
      </w:r>
    </w:p>
    <w:p>
      <w:pPr>
        <w:spacing w:before="0" w:after="40" w:line="264" w:lineRule="auto"/>
      </w:pPr>
      <w:r>
        <w:rPr>
          <w:rFonts w:ascii="Liberation Sans" w:hAnsi="Liberation Sans"/>
          <w:b/>
          <w:color w:val="5B57E8"/>
          <w:sz w:val="18"/>
        </w:rPr>
        <w:t xml:space="preserve">9. </w:t>
      </w:r>
      <w:r>
        <w:rPr>
          <w:rFonts w:ascii="Liberation Sans" w:hAnsi="Liberation Sans"/>
          <w:color w:val="485467"/>
          <w:sz w:val="18"/>
        </w:rPr>
        <w:t>Created invoice appears at the top of Record Keeping.</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Royal Menswear quotation</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pre-filled invoice</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Check stock</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Create and send</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Lead marked won</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invoice is created quickly and all relevant parts of the business update consistently.</w:t>
            </w:r>
          </w:p>
        </w:tc>
      </w:tr>
    </w:tbl>
    <w:p>
      <w:pPr>
        <w:spacing w:after="20"/>
      </w:pPr>
    </w:p>
    <w:p>
      <w:pPr>
        <w:keepNext/>
        <w:spacing w:before="180" w:after="80"/>
      </w:pPr>
      <w:r>
        <w:rPr>
          <w:rFonts w:ascii="Liberation Sans" w:hAnsi="Liberation Sans"/>
          <w:b/>
          <w:color w:val="5B57E8"/>
          <w:sz w:val="24"/>
        </w:rPr>
        <w:t xml:space="preserve">8.5 </w:t>
      </w:r>
      <w:r>
        <w:rPr>
          <w:rFonts w:ascii="Liberation Sans" w:hAnsi="Liberation Sans"/>
          <w:b/>
          <w:color w:val="15213A"/>
          <w:sz w:val="24"/>
        </w:rPr>
        <w:t>Payment reconciliation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Match incoming payments to invoices and update customer balances.</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Payment imported from UPI or bank.</w:t>
      </w:r>
    </w:p>
    <w:p>
      <w:pPr>
        <w:pStyle w:val="ListBullet"/>
        <w:spacing w:before="0" w:after="40" w:line="264" w:lineRule="auto"/>
      </w:pPr>
      <w:r>
        <w:rPr>
          <w:rFonts w:ascii="Liberation Sans" w:hAnsi="Liberation Sans"/>
          <w:color w:val="485467"/>
          <w:sz w:val="18"/>
        </w:rPr>
        <w:t>User opens Review required records.</w:t>
      </w:r>
    </w:p>
    <w:p>
      <w:pPr>
        <w:pStyle w:val="ListBullet"/>
        <w:spacing w:before="0" w:after="40" w:line="264" w:lineRule="auto"/>
      </w:pPr>
      <w:r>
        <w:rPr>
          <w:rFonts w:ascii="Liberation Sans" w:hAnsi="Liberation Sans"/>
          <w:color w:val="485467"/>
          <w:sz w:val="18"/>
        </w:rPr>
        <w:t>Overview flags an unmatched payment.</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proposes an invoice match using amount, party and date.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reviews the payment and invoice details.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confirms the match.</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marks the invoice paid, updates the customer balance and adds timeline activity.</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Overview and pending-payment metrics update.</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Import payment</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Suggest invoice</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Confirm match</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Mark paid</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Payments are reconciled without manually comparing bank statements and invoice lists.</w:t>
            </w:r>
          </w:p>
        </w:tc>
      </w:tr>
    </w:tbl>
    <w:p>
      <w:pPr>
        <w:spacing w:after="20"/>
      </w:pPr>
    </w:p>
    <w:p>
      <w:pPr>
        <w:keepNext/>
        <w:spacing w:before="240" w:after="140"/>
        <w:pBdr>
          <w:bottom w:val="single" w:sz="8" w:space="5" w:color="5B57E8"/>
        </w:pBdr>
      </w:pPr>
      <w:bookmarkStart w:id="9" w:name="Section_9_Inventory_Management"/>
      <w:r>
        <w:rPr>
          <w:rFonts w:ascii="Liberation Sans" w:hAnsi="Liberation Sans"/>
          <w:b/>
          <w:color w:val="5B57E8"/>
          <w:sz w:val="34"/>
        </w:rPr>
        <w:t xml:space="preserve">9. </w:t>
      </w:r>
      <w:r>
        <w:rPr>
          <w:rFonts w:ascii="Liberation Sans" w:hAnsi="Liberation Sans"/>
          <w:b/>
          <w:color w:val="15213A"/>
          <w:sz w:val="34"/>
        </w:rPr>
        <w:t>Inventory Management</w:t>
      </w:r>
      <w:bookmarkEnd w:id="9"/>
    </w:p>
    <w:p>
      <w:pPr>
        <w:keepNext/>
        <w:spacing w:before="180" w:after="80"/>
      </w:pPr>
      <w:r>
        <w:rPr>
          <w:rFonts w:ascii="Liberation Sans" w:hAnsi="Liberation Sans"/>
          <w:b/>
          <w:color w:val="5B57E8"/>
          <w:sz w:val="24"/>
        </w:rPr>
        <w:t xml:space="preserve">9.1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Inventory Management provides a reliable and predictive view of stock across connected channels and locations.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Product information</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SKU, available stock, committed stock, available-to-sell, supplier, price, cost and margin.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Forecasting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Predicted stock-out date based on sales velocity, commitments, supplier lead time and seasonality.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Risk views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Low stock, likely stock-out, slow-moving inventory and dead stock.</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Recommendations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Suggested reorder quantity, supplier and timing.</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Primary actions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Reorder, create purchase order, change supplier, discount, reserve or release stock.</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Connected updates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Sales invoices reduce stock; purchases increase stock; quotations may reserve inventory.</w:t>
            </w:r>
          </w:p>
        </w:tc>
      </w:tr>
    </w:tbl>
    <w:p>
      <w:pPr>
        <w:spacing w:after="40"/>
      </w:pPr>
    </w:p>
    <w:p>
      <w:pPr>
        <w:keepNext/>
        <w:spacing w:before="180" w:after="80"/>
      </w:pPr>
      <w:r>
        <w:rPr>
          <w:rFonts w:ascii="Liberation Sans" w:hAnsi="Liberation Sans"/>
          <w:b/>
          <w:color w:val="5B57E8"/>
          <w:sz w:val="24"/>
        </w:rPr>
        <w:t xml:space="preserve">9.2 </w:t>
      </w:r>
      <w:r>
        <w:rPr>
          <w:rFonts w:ascii="Liberation Sans" w:hAnsi="Liberation Sans"/>
          <w:b/>
          <w:color w:val="15213A"/>
          <w:sz w:val="24"/>
        </w:rPr>
        <w:t>Inventory review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Know what stock is available, what may run out and what action should be taken.</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Sidebar navigation.</w:t>
      </w:r>
    </w:p>
    <w:p>
      <w:pPr>
        <w:pStyle w:val="ListBullet"/>
        <w:spacing w:before="0" w:after="40" w:line="264" w:lineRule="auto"/>
      </w:pPr>
      <w:r>
        <w:rPr>
          <w:rFonts w:ascii="Liberation Sans" w:hAnsi="Liberation Sans"/>
          <w:color w:val="485467"/>
          <w:sz w:val="18"/>
        </w:rPr>
        <w:t>Stock warning from Overview.</w:t>
      </w:r>
    </w:p>
    <w:p>
      <w:pPr>
        <w:pStyle w:val="ListBullet"/>
        <w:spacing w:before="0" w:after="40" w:line="264" w:lineRule="auto"/>
      </w:pPr>
      <w:r>
        <w:rPr>
          <w:rFonts w:ascii="Liberation Sans" w:hAnsi="Liberation Sans"/>
          <w:color w:val="485467"/>
          <w:sz w:val="18"/>
        </w:rPr>
        <w:t>AI Copilot inventory answer.</w:t>
      </w:r>
    </w:p>
    <w:p>
      <w:pPr>
        <w:pStyle w:val="ListBullet"/>
        <w:spacing w:before="0" w:after="40" w:line="264" w:lineRule="auto"/>
      </w:pPr>
      <w:r>
        <w:rPr>
          <w:rFonts w:ascii="Liberation Sans" w:hAnsi="Liberation Sans"/>
          <w:color w:val="485467"/>
          <w:sz w:val="18"/>
        </w:rPr>
        <w:t>Invoice-created low-stock alert.</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opens Inventory.</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displays total stock value, at-risk products and slow-moving stock.</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searches or filters products.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shows current, committed and projected stock with margin and recommendation.</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opens a product to review sales velocity, quotations, supplier lead time and demand forecast.</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User chooses reorder, purchase order, discount or monitor.</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at-risk products</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Select blue cotton shirt</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six-day stock-out</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Reorder</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owner makes inventory decisions using expected demand and business impact, not only current quantity.</w:t>
            </w:r>
          </w:p>
        </w:tc>
      </w:tr>
    </w:tbl>
    <w:p>
      <w:pPr>
        <w:spacing w:after="20"/>
      </w:pPr>
    </w:p>
    <w:p>
      <w:pPr>
        <w:keepNext/>
        <w:spacing w:before="180" w:after="80"/>
      </w:pPr>
      <w:r>
        <w:rPr>
          <w:rFonts w:ascii="Liberation Sans" w:hAnsi="Liberation Sans"/>
          <w:b/>
          <w:color w:val="5B57E8"/>
          <w:sz w:val="24"/>
        </w:rPr>
        <w:t xml:space="preserve">9.3 </w:t>
      </w:r>
      <w:r>
        <w:rPr>
          <w:rFonts w:ascii="Liberation Sans" w:hAnsi="Liberation Sans"/>
          <w:b/>
          <w:color w:val="15213A"/>
          <w:sz w:val="24"/>
        </w:rPr>
        <w:t>Reorder workflow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Prevent a likely stock-out with the least purchasing effort.</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Product recommendation.</w:t>
      </w:r>
    </w:p>
    <w:p>
      <w:pPr>
        <w:pStyle w:val="ListBullet"/>
        <w:spacing w:before="0" w:after="40" w:line="264" w:lineRule="auto"/>
      </w:pPr>
      <w:r>
        <w:rPr>
          <w:rFonts w:ascii="Liberation Sans" w:hAnsi="Liberation Sans"/>
          <w:color w:val="485467"/>
          <w:sz w:val="18"/>
        </w:rPr>
        <w:t>Low-stock alert.</w:t>
      </w:r>
    </w:p>
    <w:p>
      <w:pPr>
        <w:pStyle w:val="ListBullet"/>
        <w:spacing w:before="0" w:after="40" w:line="264" w:lineRule="auto"/>
      </w:pPr>
      <w:r>
        <w:rPr>
          <w:rFonts w:ascii="Liberation Sans" w:hAnsi="Liberation Sans"/>
          <w:color w:val="485467"/>
          <w:sz w:val="18"/>
        </w:rPr>
        <w:t>AI Copilot action.</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recommends quantity, preferred supplier, expected cost and delivery date.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reviews or changes quantity and supplier.</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shows projected stock after delivery.</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creates a purchase-order draft.</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confirms the order.</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Incoming stock appears in the inventory view.</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Stock-out risk</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Suggest 80 units</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Choose supplier</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Create purchase order</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A likely stock-out is addressed through a transparent, editable recommendation.</w:t>
            </w:r>
          </w:p>
        </w:tc>
      </w:tr>
    </w:tbl>
    <w:p>
      <w:pPr>
        <w:spacing w:after="20"/>
      </w:pPr>
    </w:p>
    <w:p>
      <w:pPr>
        <w:keepNext/>
        <w:spacing w:before="180" w:after="80"/>
      </w:pPr>
      <w:r>
        <w:rPr>
          <w:rFonts w:ascii="Liberation Sans" w:hAnsi="Liberation Sans"/>
          <w:b/>
          <w:color w:val="5B57E8"/>
          <w:sz w:val="24"/>
        </w:rPr>
        <w:t xml:space="preserve">9.4 </w:t>
      </w:r>
      <w:r>
        <w:rPr>
          <w:rFonts w:ascii="Liberation Sans" w:hAnsi="Liberation Sans"/>
          <w:b/>
          <w:color w:val="15213A"/>
          <w:sz w:val="24"/>
        </w:rPr>
        <w:t>Slow-moving inventory workflow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Reduce money tied up in excess or low-demand inventory.</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Slow-moving filter.</w:t>
      </w:r>
    </w:p>
    <w:p>
      <w:pPr>
        <w:pStyle w:val="ListBullet"/>
        <w:spacing w:before="0" w:after="40" w:line="264" w:lineRule="auto"/>
      </w:pPr>
      <w:r>
        <w:rPr>
          <w:rFonts w:ascii="Liberation Sans" w:hAnsi="Liberation Sans"/>
          <w:color w:val="485467"/>
          <w:sz w:val="18"/>
        </w:rPr>
        <w:t>Overview recommendation.</w:t>
      </w:r>
    </w:p>
    <w:p>
      <w:pPr>
        <w:pStyle w:val="ListBullet"/>
        <w:spacing w:before="0" w:after="40" w:line="264" w:lineRule="auto"/>
      </w:pPr>
      <w:r>
        <w:rPr>
          <w:rFonts w:ascii="Liberation Sans" w:hAnsi="Liberation Sans"/>
          <w:color w:val="485467"/>
          <w:sz w:val="18"/>
        </w:rPr>
        <w:t>Scheduled inventory review.</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identifies low-demand products.</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reviews days without sale, stock value and margin.</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recommends discount, bundle, supplier return or stop-reorder action.</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selects or modifies the action.</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Product plan and recommendation update.</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business reduces dead stock and improves working-capital efficiency.</w:t>
            </w:r>
          </w:p>
        </w:tc>
      </w:tr>
    </w:tbl>
    <w:p>
      <w:pPr>
        <w:spacing w:after="20"/>
      </w:pPr>
    </w:p>
    <w:p>
      <w:pPr>
        <w:keepNext/>
        <w:spacing w:before="240" w:after="140"/>
        <w:pBdr>
          <w:bottom w:val="single" w:sz="8" w:space="5" w:color="5B57E8"/>
        </w:pBdr>
      </w:pPr>
      <w:bookmarkStart w:id="10" w:name="Section_10_Lead_Generation_and_Managem"/>
      <w:r>
        <w:rPr>
          <w:rFonts w:ascii="Liberation Sans" w:hAnsi="Liberation Sans"/>
          <w:b/>
          <w:color w:val="5B57E8"/>
          <w:sz w:val="34"/>
        </w:rPr>
        <w:t xml:space="preserve">10. </w:t>
      </w:r>
      <w:r>
        <w:rPr>
          <w:rFonts w:ascii="Liberation Sans" w:hAnsi="Liberation Sans"/>
          <w:b/>
          <w:color w:val="15213A"/>
          <w:sz w:val="34"/>
        </w:rPr>
        <w:t>Lead Generation and Management</w:t>
      </w:r>
      <w:bookmarkEnd w:id="10"/>
    </w:p>
    <w:p>
      <w:pPr>
        <w:keepNext/>
        <w:spacing w:before="180" w:after="80"/>
      </w:pPr>
      <w:r>
        <w:rPr>
          <w:rFonts w:ascii="Liberation Sans" w:hAnsi="Liberation Sans"/>
          <w:b/>
          <w:color w:val="5B57E8"/>
          <w:sz w:val="24"/>
        </w:rPr>
        <w:t xml:space="preserve">10.1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Lead Generation automatically captures enquiries, structures intent and helps the business focus on the opportunities most likely to convert.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Sources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WhatsApp, Instagram, email, website, CRM, phone notes and marketplace enquiries.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Captured data</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Name, contact, source, product interest, quantity, location, estimated value and conversation history.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Stages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New, contacted, quotation sent, negotiation, won and lost.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AI score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Rank leads using intent, engagement, value, response history and product availability.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Duplicate handling</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Merge enquiries into an existing lead or customer timeline where appropriate.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Next action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Recommend call, catalogue, quotation, follow-up or conversion action.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Conversion</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Create quotation, invoice, customer record and downstream inventory updates.</w:t>
            </w:r>
          </w:p>
        </w:tc>
      </w:tr>
    </w:tbl>
    <w:p>
      <w:pPr>
        <w:spacing w:after="40"/>
      </w:pPr>
    </w:p>
    <w:p>
      <w:pPr>
        <w:keepNext/>
        <w:spacing w:before="180" w:after="80"/>
      </w:pPr>
      <w:r>
        <w:rPr>
          <w:rFonts w:ascii="Liberation Sans" w:hAnsi="Liberation Sans"/>
          <w:b/>
          <w:color w:val="5B57E8"/>
          <w:sz w:val="24"/>
        </w:rPr>
        <w:t xml:space="preserve">10.2 </w:t>
      </w:r>
      <w:r>
        <w:rPr>
          <w:rFonts w:ascii="Liberation Sans" w:hAnsi="Liberation Sans"/>
          <w:b/>
          <w:color w:val="15213A"/>
          <w:sz w:val="24"/>
        </w:rPr>
        <w:t>Automatic lead-capture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Capture every sales enquiry without manually creating CRM records.</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New message or enquiry arrives through a connected channel.</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identifies the activity as a sales enquiry.</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extracts customer, product, quantity, location and estimated value.</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checks for an existing customer or duplicate lead.</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creates or updates the lead.</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AI calculates a conversion score and recommended action.</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Lead appears in the appropriate stage.</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High-priority leads surface on Overview.</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WhatsApp enquiry</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Extract intent</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Check duplicate</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Create lead</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Score lead</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Customer enquiries become structured, prioritised leads automatically.</w:t>
            </w:r>
          </w:p>
        </w:tc>
      </w:tr>
    </w:tbl>
    <w:p>
      <w:pPr>
        <w:spacing w:after="20"/>
      </w:pPr>
    </w:p>
    <w:p>
      <w:pPr>
        <w:keepNext/>
        <w:spacing w:before="180" w:after="80"/>
      </w:pPr>
      <w:r>
        <w:rPr>
          <w:rFonts w:ascii="Liberation Sans" w:hAnsi="Liberation Sans"/>
          <w:b/>
          <w:color w:val="5B57E8"/>
          <w:sz w:val="24"/>
        </w:rPr>
        <w:t xml:space="preserve">10.3 </w:t>
      </w:r>
      <w:r>
        <w:rPr>
          <w:rFonts w:ascii="Liberation Sans" w:hAnsi="Liberation Sans"/>
          <w:b/>
          <w:color w:val="15213A"/>
          <w:sz w:val="24"/>
        </w:rPr>
        <w:t>Daily lead-management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Focus first on leads with the highest probability and value.</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Sidebar navigation.</w:t>
      </w:r>
    </w:p>
    <w:p>
      <w:pPr>
        <w:pStyle w:val="ListBullet"/>
        <w:spacing w:before="0" w:after="40" w:line="264" w:lineRule="auto"/>
      </w:pPr>
      <w:r>
        <w:rPr>
          <w:rFonts w:ascii="Liberation Sans" w:hAnsi="Liberation Sans"/>
          <w:color w:val="485467"/>
          <w:sz w:val="18"/>
        </w:rPr>
        <w:t>Lead recommendation from Overview.</w:t>
      </w:r>
    </w:p>
    <w:p>
      <w:pPr>
        <w:pStyle w:val="ListBullet"/>
        <w:spacing w:before="0" w:after="40" w:line="264" w:lineRule="auto"/>
      </w:pPr>
      <w:r>
        <w:rPr>
          <w:rFonts w:ascii="Liberation Sans" w:hAnsi="Liberation Sans"/>
          <w:color w:val="485467"/>
          <w:sz w:val="18"/>
        </w:rPr>
        <w:t>AI Copilot “who should I call?” response.</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opens the pipeline.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ranks leads within stages.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opens a lead and reviews source, interest, timeline, value and recommendation.</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calls, sends catalogue, generates message, creates quotation or schedules follow-up.</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updates stage and timeline.</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leads</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Ahuja Retail ranked first</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Generate follow-up</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Move to Contacted</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sales user works by priority rather than arrival order.</w:t>
            </w:r>
          </w:p>
        </w:tc>
      </w:tr>
    </w:tbl>
    <w:p>
      <w:pPr>
        <w:spacing w:after="20"/>
      </w:pPr>
    </w:p>
    <w:p>
      <w:pPr>
        <w:keepNext/>
        <w:spacing w:before="180" w:after="80"/>
      </w:pPr>
      <w:r>
        <w:rPr>
          <w:rFonts w:ascii="Liberation Sans" w:hAnsi="Liberation Sans"/>
          <w:b/>
          <w:color w:val="5B57E8"/>
          <w:sz w:val="24"/>
        </w:rPr>
        <w:t xml:space="preserve">10.4 </w:t>
      </w:r>
      <w:r>
        <w:rPr>
          <w:rFonts w:ascii="Liberation Sans" w:hAnsi="Liberation Sans"/>
          <w:b/>
          <w:color w:val="15213A"/>
          <w:sz w:val="24"/>
        </w:rPr>
        <w:t>Lead follow-up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Reduce lost enquiries caused by delayed or forgotten follow-up.</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System detects inactivity.</w:t>
      </w:r>
    </w:p>
    <w:p>
      <w:pPr>
        <w:pStyle w:val="ListBullet"/>
        <w:spacing w:before="0" w:after="40" w:line="264" w:lineRule="auto"/>
      </w:pPr>
      <w:r>
        <w:rPr>
          <w:rFonts w:ascii="Liberation Sans" w:hAnsi="Liberation Sans"/>
          <w:color w:val="485467"/>
          <w:sz w:val="18"/>
        </w:rPr>
        <w:t>User opens a due follow-up.</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recommends the best channel and time.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generates a personalised message.</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AI uses customer, product and previous-conversation context.</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edits and sends the simulated message.</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Interaction is added to the timeline.</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A future reminder is scheduled.</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Every meaningful lead has a timely, context-aware next action.</w:t>
            </w:r>
          </w:p>
        </w:tc>
      </w:tr>
    </w:tbl>
    <w:p>
      <w:pPr>
        <w:spacing w:after="20"/>
      </w:pPr>
    </w:p>
    <w:p>
      <w:pPr>
        <w:keepNext/>
        <w:spacing w:before="180" w:after="80"/>
      </w:pPr>
      <w:r>
        <w:rPr>
          <w:rFonts w:ascii="Liberation Sans" w:hAnsi="Liberation Sans"/>
          <w:b/>
          <w:color w:val="5B57E8"/>
          <w:sz w:val="24"/>
        </w:rPr>
        <w:t xml:space="preserve">10.5 </w:t>
      </w:r>
      <w:r>
        <w:rPr>
          <w:rFonts w:ascii="Liberation Sans" w:hAnsi="Liberation Sans"/>
          <w:b/>
          <w:color w:val="15213A"/>
          <w:sz w:val="24"/>
        </w:rPr>
        <w:t>Quotation-to-invoice conversion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Convert an accepted quotation into an invoice and completed customer transaction.</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Lead in Quotation sent stage.</w:t>
      </w:r>
    </w:p>
    <w:p>
      <w:pPr>
        <w:pStyle w:val="ListBullet"/>
        <w:spacing w:before="0" w:after="40" w:line="264" w:lineRule="auto"/>
      </w:pPr>
      <w:r>
        <w:rPr>
          <w:rFonts w:ascii="Liberation Sans" w:hAnsi="Liberation Sans"/>
          <w:color w:val="485467"/>
          <w:sz w:val="18"/>
        </w:rPr>
        <w:t>Customer accepts through a connected channel.</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selects Create invoice.</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pre-fills invoice data from the quotation.</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Inventory availability is checked.</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reviews and confirms.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creates invoice, converts quotation, marks lead won and updates inventory.</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Payment tracking starts.</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Quotation accepted</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Create invoice</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Check stock</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Mark won</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Track payment</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A lead becomes a customer transaction without duplicate entry.</w:t>
            </w:r>
          </w:p>
        </w:tc>
      </w:tr>
    </w:tbl>
    <w:p>
      <w:pPr>
        <w:spacing w:after="20"/>
      </w:pPr>
    </w:p>
    <w:p>
      <w:pPr>
        <w:keepNext/>
        <w:spacing w:before="240" w:after="140"/>
        <w:pBdr>
          <w:bottom w:val="single" w:sz="8" w:space="5" w:color="5B57E8"/>
        </w:pBdr>
      </w:pPr>
      <w:bookmarkStart w:id="11" w:name="Section_11_AI_Copilot"/>
      <w:r>
        <w:rPr>
          <w:rFonts w:ascii="Liberation Sans" w:hAnsi="Liberation Sans"/>
          <w:b/>
          <w:color w:val="5B57E8"/>
          <w:sz w:val="34"/>
        </w:rPr>
        <w:t xml:space="preserve">11. </w:t>
      </w:r>
      <w:r>
        <w:rPr>
          <w:rFonts w:ascii="Liberation Sans" w:hAnsi="Liberation Sans"/>
          <w:b/>
          <w:color w:val="15213A"/>
          <w:sz w:val="34"/>
        </w:rPr>
        <w:t>AI Copilot</w:t>
      </w:r>
      <w:bookmarkEnd w:id="11"/>
    </w:p>
    <w:p>
      <w:pPr>
        <w:keepNext/>
        <w:spacing w:before="180" w:after="80"/>
      </w:pPr>
      <w:r>
        <w:rPr>
          <w:rFonts w:ascii="Liberation Sans" w:hAnsi="Liberation Sans"/>
          <w:b/>
          <w:color w:val="5B57E8"/>
          <w:sz w:val="24"/>
        </w:rPr>
        <w:t xml:space="preserve">11.1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AI Copilot provides natural-language access to business information and workflows. It should answer questions directly, explain recommendations and open structured workflows for actions.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Read-only queries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Search, summarise, compare and explain available business data.</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Action requests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Draft, create, update, notify or reconcile after user confirmation.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Context retention</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Allow follow-up questions without repeating the original scope.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Grounding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Use connected business data and indicate relevant sources where useful.</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Transparency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Distinguish factual findings from recommendations.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Confirmation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Require approval before any action that changes business data.</w:t>
            </w:r>
          </w:p>
        </w:tc>
      </w:tr>
    </w:tbl>
    <w:p>
      <w:pPr>
        <w:spacing w:after="40"/>
      </w:pPr>
    </w:p>
    <w:p>
      <w:pPr>
        <w:keepNext/>
        <w:spacing w:before="180" w:after="80"/>
      </w:pPr>
      <w:r>
        <w:rPr>
          <w:rFonts w:ascii="Liberation Sans" w:hAnsi="Liberation Sans"/>
          <w:b/>
          <w:color w:val="5B57E8"/>
          <w:sz w:val="24"/>
        </w:rPr>
        <w:t xml:space="preserve">11.2 </w:t>
      </w:r>
      <w:r>
        <w:rPr>
          <w:rFonts w:ascii="Liberation Sans" w:hAnsi="Liberation Sans"/>
          <w:b/>
          <w:color w:val="15213A"/>
          <w:sz w:val="24"/>
        </w:rPr>
        <w:t>Read-only query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Get a direct business answer without learning complex filters or reports.</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AI Copilot page.</w:t>
      </w:r>
    </w:p>
    <w:p>
      <w:pPr>
        <w:pStyle w:val="ListBullet"/>
        <w:spacing w:before="0" w:after="40" w:line="264" w:lineRule="auto"/>
      </w:pPr>
      <w:r>
        <w:rPr>
          <w:rFonts w:ascii="Liberation Sans" w:hAnsi="Liberation Sans"/>
          <w:color w:val="485467"/>
          <w:sz w:val="18"/>
        </w:rPr>
        <w:t>Global search natural-language query.</w:t>
      </w:r>
    </w:p>
    <w:p>
      <w:pPr>
        <w:pStyle w:val="ListBullet"/>
        <w:spacing w:before="0" w:after="40" w:line="264" w:lineRule="auto"/>
      </w:pPr>
      <w:r>
        <w:rPr>
          <w:rFonts w:ascii="Liberation Sans" w:hAnsi="Liberation Sans"/>
          <w:color w:val="485467"/>
          <w:sz w:val="18"/>
        </w:rPr>
        <w:t>Ask AI action from Overview.</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asks a question such as “Show overdue invoices.”</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Copilot identifies relevant sources and retrieves matching information.</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Copilot summarises count, value and priority items.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Copilot recommends a next action.</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opens records, drafts reminders or asks a follow-up.</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Ask question</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Retrieve data</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Summarise risk</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records</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user receives a concise, grounded answer and a clear next step.</w:t>
            </w:r>
          </w:p>
        </w:tc>
      </w:tr>
    </w:tbl>
    <w:p>
      <w:pPr>
        <w:spacing w:after="20"/>
      </w:pPr>
    </w:p>
    <w:p>
      <w:pPr>
        <w:keepNext/>
        <w:spacing w:before="180" w:after="80"/>
      </w:pPr>
      <w:r>
        <w:rPr>
          <w:rFonts w:ascii="Liberation Sans" w:hAnsi="Liberation Sans"/>
          <w:b/>
          <w:color w:val="5B57E8"/>
          <w:sz w:val="24"/>
        </w:rPr>
        <w:t xml:space="preserve">11.3 </w:t>
      </w:r>
      <w:r>
        <w:rPr>
          <w:rFonts w:ascii="Liberation Sans" w:hAnsi="Liberation Sans"/>
          <w:b/>
          <w:color w:val="15213A"/>
          <w:sz w:val="24"/>
        </w:rPr>
        <w:t>Action-oriented query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Initiate a business workflow using plain-language instructions.</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Copilot conversation.</w:t>
      </w:r>
    </w:p>
    <w:p>
      <w:pPr>
        <w:pStyle w:val="ListBullet"/>
        <w:spacing w:before="0" w:after="40" w:line="264" w:lineRule="auto"/>
      </w:pPr>
      <w:r>
        <w:rPr>
          <w:rFonts w:ascii="Liberation Sans" w:hAnsi="Liberation Sans"/>
          <w:color w:val="485467"/>
          <w:sz w:val="18"/>
        </w:rPr>
        <w:t>Global search.</w:t>
      </w:r>
    </w:p>
    <w:p>
      <w:pPr>
        <w:pStyle w:val="ListBullet"/>
        <w:spacing w:before="0" w:after="40" w:line="264" w:lineRule="auto"/>
      </w:pPr>
      <w:r>
        <w:rPr>
          <w:rFonts w:ascii="Liberation Sans" w:hAnsi="Liberation Sans"/>
          <w:color w:val="485467"/>
          <w:sz w:val="18"/>
        </w:rPr>
        <w:t>Contextual Ask AI button.</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instructs the system to create or update something.</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Copilot identifies the relevant record or context.</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Copilot explains the proposed action and downstream effects.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confirms.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opens the structured workflow with fields pre-filled.</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User reviews and completes the action.</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Copilot confirms the result.</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“Create invoice from Royal Menswear quotation”</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proposed action</w:t>
            </w:r>
          </w:p>
        </w:tc>
        <w:tc>
          <w:tcPr>
            <w:tcW w:type="dxa" w:w="2570"/>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invoice flow</w:t>
            </w:r>
          </w:p>
        </w:tc>
        <w:tc>
          <w:tcPr>
            <w:tcW w:type="dxa" w:w="2570"/>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Confirm</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Natural language becomes a shortcut into a controlled, reviewable workflow.</w:t>
            </w:r>
          </w:p>
        </w:tc>
      </w:tr>
    </w:tbl>
    <w:p>
      <w:pPr>
        <w:spacing w:after="20"/>
      </w:pPr>
    </w:p>
    <w:p>
      <w:pPr>
        <w:keepNext/>
        <w:spacing w:before="180" w:after="80"/>
      </w:pPr>
      <w:r>
        <w:rPr>
          <w:rFonts w:ascii="Liberation Sans" w:hAnsi="Liberation Sans"/>
          <w:b/>
          <w:color w:val="5B57E8"/>
          <w:sz w:val="24"/>
        </w:rPr>
        <w:t xml:space="preserve">11.4 </w:t>
      </w:r>
      <w:r>
        <w:rPr>
          <w:rFonts w:ascii="Liberation Sans" w:hAnsi="Liberation Sans"/>
          <w:b/>
          <w:color w:val="15213A"/>
          <w:sz w:val="24"/>
        </w:rPr>
        <w:t>Follow-up conversation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Investigate a business issue through a continuous conversation.</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Initial question about a set of records, products or leads.</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asks an initial question.</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Copilot returns relevant candidates.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asks a comparative or explanatory follow-up.</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Copilot retains context and refines the answer.</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launches the recommended action.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user can move from broad question to decision without restarting the analysis.</w:t>
            </w:r>
          </w:p>
        </w:tc>
      </w:tr>
    </w:tbl>
    <w:p>
      <w:pPr>
        <w:spacing w:after="20"/>
      </w:pPr>
    </w:p>
    <w:p>
      <w:pPr>
        <w:keepNext/>
        <w:spacing w:before="240" w:after="140"/>
        <w:pBdr>
          <w:bottom w:val="single" w:sz="8" w:space="5" w:color="5B57E8"/>
        </w:pBdr>
      </w:pPr>
      <w:bookmarkStart w:id="12" w:name="Section_12_Integrations"/>
      <w:r>
        <w:rPr>
          <w:rFonts w:ascii="Liberation Sans" w:hAnsi="Liberation Sans"/>
          <w:b/>
          <w:color w:val="5B57E8"/>
          <w:sz w:val="34"/>
        </w:rPr>
        <w:t xml:space="preserve">12. </w:t>
      </w:r>
      <w:r>
        <w:rPr>
          <w:rFonts w:ascii="Liberation Sans" w:hAnsi="Liberation Sans"/>
          <w:b/>
          <w:color w:val="15213A"/>
          <w:sz w:val="34"/>
        </w:rPr>
        <w:t>Integrations</w:t>
      </w:r>
      <w:bookmarkEnd w:id="12"/>
    </w:p>
    <w:p>
      <w:pPr>
        <w:keepNext/>
        <w:spacing w:before="180" w:after="80"/>
      </w:pPr>
      <w:r>
        <w:rPr>
          <w:rFonts w:ascii="Liberation Sans" w:hAnsi="Liberation Sans"/>
          <w:b/>
          <w:color w:val="5B57E8"/>
          <w:sz w:val="24"/>
        </w:rPr>
        <w:t xml:space="preserve">12.1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Integrations connect VyapaarAI to the tools where the business already operates and make data origin and sync health visible.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Initial platforms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WhatsApp Business, Tally, UPI/bank, Shopify, Instagram, Gmail, Zoho, Excel and Google Sheets.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Visible status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Connection state, last sync, imported record count and errors.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Data control</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Allow users to review permissions, sync now and disconnect.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Initial import</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Identify customers, products, invoices, payments and leads.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Conflict review</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Surface duplicates, missing fields and conflicting records.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Fallback</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Allow file or spreadsheet import when a direct connector is unavailable.</w:t>
            </w:r>
          </w:p>
        </w:tc>
      </w:tr>
    </w:tbl>
    <w:p>
      <w:pPr>
        <w:spacing w:after="40"/>
      </w:pPr>
    </w:p>
    <w:p>
      <w:pPr>
        <w:keepNext/>
        <w:spacing w:before="180" w:after="80"/>
      </w:pPr>
      <w:r>
        <w:rPr>
          <w:rFonts w:ascii="Liberation Sans" w:hAnsi="Liberation Sans"/>
          <w:b/>
          <w:color w:val="5B57E8"/>
          <w:sz w:val="24"/>
        </w:rPr>
        <w:t xml:space="preserve">12.2 </w:t>
      </w:r>
      <w:r>
        <w:rPr>
          <w:rFonts w:ascii="Liberation Sans" w:hAnsi="Liberation Sans"/>
          <w:b/>
          <w:color w:val="15213A"/>
          <w:sz w:val="24"/>
        </w:rPr>
        <w:t>First-time connection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Reach a useful business view without manually recreating existing data.</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First-time onboarding.</w:t>
      </w:r>
    </w:p>
    <w:p>
      <w:pPr>
        <w:pStyle w:val="ListBullet"/>
        <w:spacing w:before="0" w:after="40" w:line="264" w:lineRule="auto"/>
      </w:pPr>
      <w:r>
        <w:rPr>
          <w:rFonts w:ascii="Liberation Sans" w:hAnsi="Liberation Sans"/>
          <w:color w:val="485467"/>
          <w:sz w:val="18"/>
        </w:rPr>
        <w:t>Connect a data source action from Overview.</w:t>
      </w:r>
    </w:p>
    <w:p>
      <w:pPr>
        <w:pStyle w:val="ListBullet"/>
        <w:spacing w:before="0" w:after="40" w:line="264" w:lineRule="auto"/>
      </w:pPr>
      <w:r>
        <w:rPr>
          <w:rFonts w:ascii="Liberation Sans" w:hAnsi="Liberation Sans"/>
          <w:color w:val="485467"/>
          <w:sz w:val="18"/>
        </w:rPr>
        <w:t>Integrations page.</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asks where the business data currently lives.</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selects relevant platforms.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completes simulated authorisation.</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Initial sync imports customers, products, invoices, payments and leads.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highlights conflicts or missing information.</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User reviews only items requiring attention.</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System generates the initial dashboard.</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Select tools</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Authorise</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Import data</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conflicts</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Generate dashboard</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product becomes useful quickly because it starts from the existing business footprint.</w:t>
            </w:r>
          </w:p>
        </w:tc>
      </w:tr>
    </w:tbl>
    <w:p>
      <w:pPr>
        <w:spacing w:after="20"/>
      </w:pPr>
    </w:p>
    <w:p>
      <w:pPr>
        <w:keepNext/>
        <w:spacing w:before="180" w:after="80"/>
      </w:pPr>
      <w:r>
        <w:rPr>
          <w:rFonts w:ascii="Liberation Sans" w:hAnsi="Liberation Sans"/>
          <w:b/>
          <w:color w:val="5B57E8"/>
          <w:sz w:val="24"/>
        </w:rPr>
        <w:t xml:space="preserve">12.3 </w:t>
      </w:r>
      <w:r>
        <w:rPr>
          <w:rFonts w:ascii="Liberation Sans" w:hAnsi="Liberation Sans"/>
          <w:b/>
          <w:color w:val="15213A"/>
          <w:sz w:val="24"/>
        </w:rPr>
        <w:t>Integration management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Understand and control how business data enters the product.</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Integrations page.</w:t>
      </w:r>
    </w:p>
    <w:p>
      <w:pPr>
        <w:pStyle w:val="ListBullet"/>
        <w:spacing w:before="0" w:after="40" w:line="264" w:lineRule="auto"/>
      </w:pPr>
      <w:r>
        <w:rPr>
          <w:rFonts w:ascii="Liberation Sans" w:hAnsi="Liberation Sans"/>
          <w:color w:val="485467"/>
          <w:sz w:val="18"/>
        </w:rPr>
        <w:t>Sync warning from Overview.</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opens a connected platform.</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shows status, last sync, imported data and errors.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syncs now, changes permissions, reviews errors or disconnects.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confirms the action and updates status.</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user can trust the source and freshness of business information.</w:t>
            </w:r>
          </w:p>
        </w:tc>
      </w:tr>
    </w:tbl>
    <w:p>
      <w:pPr>
        <w:spacing w:after="20"/>
      </w:pPr>
    </w:p>
    <w:p>
      <w:pPr>
        <w:keepNext/>
        <w:spacing w:before="180" w:after="80"/>
      </w:pPr>
      <w:r>
        <w:rPr>
          <w:rFonts w:ascii="Liberation Sans" w:hAnsi="Liberation Sans"/>
          <w:b/>
          <w:color w:val="5B57E8"/>
          <w:sz w:val="24"/>
        </w:rPr>
        <w:t xml:space="preserve">12.4 </w:t>
      </w:r>
      <w:r>
        <w:rPr>
          <w:rFonts w:ascii="Liberation Sans" w:hAnsi="Liberation Sans"/>
          <w:b/>
          <w:color w:val="15213A"/>
          <w:sz w:val="24"/>
        </w:rPr>
        <w:t>Sync-error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Resolve missing data caused by a connection problem.</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Overview warning.</w:t>
      </w:r>
    </w:p>
    <w:p>
      <w:pPr>
        <w:pStyle w:val="ListBullet"/>
        <w:spacing w:before="0" w:after="40" w:line="264" w:lineRule="auto"/>
      </w:pPr>
      <w:r>
        <w:rPr>
          <w:rFonts w:ascii="Liberation Sans" w:hAnsi="Liberation Sans"/>
          <w:color w:val="485467"/>
          <w:sz w:val="18"/>
        </w:rPr>
        <w:t>Integration health card.</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System identifies a failed sync.</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opens the affected connector.</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explains the issue and recommended fix.</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reauthorises, resolves a duplicate or corrects a file format.</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retries and confirms successful sync.</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Integration problems are visible and actionable rather than silently reducing data quality.</w:t>
            </w:r>
          </w:p>
        </w:tc>
      </w:tr>
    </w:tbl>
    <w:p>
      <w:pPr>
        <w:spacing w:after="20"/>
      </w:pPr>
    </w:p>
    <w:p>
      <w:pPr>
        <w:keepNext/>
        <w:spacing w:before="240" w:after="140"/>
        <w:pBdr>
          <w:bottom w:val="single" w:sz="8" w:space="5" w:color="5B57E8"/>
        </w:pBdr>
      </w:pPr>
      <w:bookmarkStart w:id="13" w:name="Section_13_Automation_Builder"/>
      <w:r>
        <w:rPr>
          <w:rFonts w:ascii="Liberation Sans" w:hAnsi="Liberation Sans"/>
          <w:b/>
          <w:color w:val="5B57E8"/>
          <w:sz w:val="34"/>
        </w:rPr>
        <w:t xml:space="preserve">13. </w:t>
      </w:r>
      <w:r>
        <w:rPr>
          <w:rFonts w:ascii="Liberation Sans" w:hAnsi="Liberation Sans"/>
          <w:b/>
          <w:color w:val="15213A"/>
          <w:sz w:val="34"/>
        </w:rPr>
        <w:t>Automation Builder</w:t>
      </w:r>
      <w:bookmarkEnd w:id="13"/>
    </w:p>
    <w:p>
      <w:pPr>
        <w:keepNext/>
        <w:spacing w:before="180" w:after="80"/>
      </w:pPr>
      <w:r>
        <w:rPr>
          <w:rFonts w:ascii="Liberation Sans" w:hAnsi="Liberation Sans"/>
          <w:b/>
          <w:color w:val="5B57E8"/>
          <w:sz w:val="24"/>
        </w:rPr>
        <w:t xml:space="preserve">13.1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The Automation Builder allows SME users to automate repetitive trigger-action workflows without writing code.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Triggers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Payment received, new enquiry, stock threshold, invoice overdue, quotation accepted and similar events.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Actions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Create or update records, send message, notify owner, update Tally, create purchase order and schedule reminder.</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Transparency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the complete sequence and affected platforms before activation.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Monitoring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Display status, last run, successful runs, failures and activity history.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Control</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Allow edit, pause, duplicate and delete actions.</w:t>
            </w:r>
          </w:p>
        </w:tc>
      </w:tr>
    </w:tbl>
    <w:p>
      <w:pPr>
        <w:spacing w:after="40"/>
      </w:pPr>
    </w:p>
    <w:p>
      <w:pPr>
        <w:keepNext/>
        <w:spacing w:before="180" w:after="80"/>
      </w:pPr>
      <w:r>
        <w:rPr>
          <w:rFonts w:ascii="Liberation Sans" w:hAnsi="Liberation Sans"/>
          <w:b/>
          <w:color w:val="5B57E8"/>
          <w:sz w:val="24"/>
        </w:rPr>
        <w:t xml:space="preserve">13.2 </w:t>
      </w:r>
      <w:r>
        <w:rPr>
          <w:rFonts w:ascii="Liberation Sans" w:hAnsi="Liberation Sans"/>
          <w:b/>
          <w:color w:val="15213A"/>
          <w:sz w:val="24"/>
        </w:rPr>
        <w:t>Automation creation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Automate a repeated process without technical setup.</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Automation Builder.</w:t>
      </w:r>
    </w:p>
    <w:p>
      <w:pPr>
        <w:pStyle w:val="ListBullet"/>
        <w:spacing w:before="0" w:after="40" w:line="264" w:lineRule="auto"/>
      </w:pPr>
      <w:r>
        <w:rPr>
          <w:rFonts w:ascii="Liberation Sans" w:hAnsi="Liberation Sans"/>
          <w:color w:val="485467"/>
          <w:sz w:val="18"/>
        </w:rPr>
        <w:t>Automate this action suggestion after a repeated workflow.</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selects a trigger.</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User adds one or more actions.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System displays the workflow sequence and affected records.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names and activates the automation.</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Automation appears in the active list.</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Payment received</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Match invoice</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Mark paid</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Update Tally</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Send receipt</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Repetitive operational work becomes a visible, controllable workflow.</w:t>
            </w:r>
          </w:p>
        </w:tc>
      </w:tr>
    </w:tbl>
    <w:p>
      <w:pPr>
        <w:spacing w:after="20"/>
      </w:pPr>
    </w:p>
    <w:p>
      <w:pPr>
        <w:keepNext/>
        <w:spacing w:before="180" w:after="80"/>
      </w:pPr>
      <w:r>
        <w:rPr>
          <w:rFonts w:ascii="Liberation Sans" w:hAnsi="Liberation Sans"/>
          <w:b/>
          <w:color w:val="5B57E8"/>
          <w:sz w:val="24"/>
        </w:rPr>
        <w:t xml:space="preserve">13.3 </w:t>
      </w:r>
      <w:r>
        <w:rPr>
          <w:rFonts w:ascii="Liberation Sans" w:hAnsi="Liberation Sans"/>
          <w:b/>
          <w:color w:val="15213A"/>
          <w:sz w:val="24"/>
        </w:rPr>
        <w:t>Automation monitoring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Maintain visibility and control over automated activity.</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Active automation list.</w:t>
      </w:r>
    </w:p>
    <w:p>
      <w:pPr>
        <w:pStyle w:val="ListBullet"/>
        <w:spacing w:before="0" w:after="40" w:line="264" w:lineRule="auto"/>
      </w:pPr>
      <w:r>
        <w:rPr>
          <w:rFonts w:ascii="Liberation Sans" w:hAnsi="Liberation Sans"/>
          <w:color w:val="485467"/>
          <w:sz w:val="18"/>
        </w:rPr>
        <w:t>Failure notification.</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opens an automation.</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shows status, runs and failures.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reviews activity history.</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edits, pauses, duplicates or deletes.</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System confirms destructive actions.</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user can understand and govern every automated workflow.</w:t>
            </w:r>
          </w:p>
        </w:tc>
      </w:tr>
    </w:tbl>
    <w:p>
      <w:pPr>
        <w:spacing w:after="20"/>
      </w:pPr>
    </w:p>
    <w:p>
      <w:pPr>
        <w:keepNext/>
        <w:spacing w:before="240" w:after="140"/>
        <w:pBdr>
          <w:bottom w:val="single" w:sz="8" w:space="5" w:color="5B57E8"/>
        </w:pBdr>
      </w:pPr>
      <w:bookmarkStart w:id="14" w:name="Section_14_Global_Search"/>
      <w:r>
        <w:rPr>
          <w:rFonts w:ascii="Liberation Sans" w:hAnsi="Liberation Sans"/>
          <w:b/>
          <w:color w:val="5B57E8"/>
          <w:sz w:val="34"/>
        </w:rPr>
        <w:t xml:space="preserve">14. </w:t>
      </w:r>
      <w:r>
        <w:rPr>
          <w:rFonts w:ascii="Liberation Sans" w:hAnsi="Liberation Sans"/>
          <w:b/>
          <w:color w:val="15213A"/>
          <w:sz w:val="34"/>
        </w:rPr>
        <w:t>Global Search</w:t>
      </w:r>
      <w:bookmarkEnd w:id="14"/>
    </w:p>
    <w:p>
      <w:pPr>
        <w:keepNext/>
        <w:spacing w:before="180" w:after="80"/>
      </w:pPr>
      <w:r>
        <w:rPr>
          <w:rFonts w:ascii="Liberation Sans" w:hAnsi="Liberation Sans"/>
          <w:b/>
          <w:color w:val="5B57E8"/>
          <w:sz w:val="24"/>
        </w:rPr>
        <w:t xml:space="preserve">14.1 </w:t>
      </w:r>
      <w:r>
        <w:rPr>
          <w:rFonts w:ascii="Liberation Sans" w:hAnsi="Liberation Sans"/>
          <w:b/>
          <w:color w:val="15213A"/>
          <w:sz w:val="24"/>
        </w:rPr>
        <w:t>Purpose and requirements</w:t>
      </w:r>
    </w:p>
    <w:p>
      <w:pPr>
        <w:keepNext w:val="0"/>
        <w:spacing w:before="0" w:after="120" w:line="276" w:lineRule="auto"/>
      </w:pPr>
      <w:r>
        <w:rPr>
          <w:rFonts w:ascii="Liberation Sans" w:hAnsi="Liberation Sans"/>
          <w:b w:val="0"/>
          <w:i w:val="0"/>
          <w:color w:val="485467"/>
          <w:sz w:val="19"/>
        </w:rPr>
        <w:t>Global Search lets the user find business information without deciding which module contains it.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Search entities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Customers, suppliers, leads, invoices, payments, products, orders, expenses and quotations.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Intent detection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Distinguish direct record search, cross-module search and natural-language question.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Results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Group direct matches by entity type and preserve context when opening a result.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Copilot routing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Route natural-language business questions to AI Copilot.</w:t>
            </w:r>
          </w:p>
        </w:tc>
      </w:tr>
    </w:tbl>
    <w:p>
      <w:pPr>
        <w:spacing w:after="40"/>
      </w:pPr>
    </w:p>
    <w:p>
      <w:pPr>
        <w:keepNext/>
        <w:spacing w:before="180" w:after="80"/>
      </w:pPr>
      <w:r>
        <w:rPr>
          <w:rFonts w:ascii="Liberation Sans" w:hAnsi="Liberation Sans"/>
          <w:b/>
          <w:color w:val="5B57E8"/>
          <w:sz w:val="24"/>
        </w:rPr>
        <w:t xml:space="preserve">14.2 </w:t>
      </w:r>
      <w:r>
        <w:rPr>
          <w:rFonts w:ascii="Liberation Sans" w:hAnsi="Liberation Sans"/>
          <w:b/>
          <w:color w:val="15213A"/>
          <w:sz w:val="24"/>
        </w:rPr>
        <w:t>User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Find a business item or answer from one universal entry point.</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Persistent top search bar.</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enters a customer, invoice, product, payment or question.</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identifies search intent.</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Direct searches show grouped records; natural-language questions open Copilot.</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User selects a result.</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Relevant module opens with the item highlighted.</w:t>
      </w:r>
    </w:p>
    <w:p>
      <w:pPr>
        <w:keepNext/>
        <w:spacing w:before="120" w:after="60"/>
      </w:pPr>
      <w:r>
        <w:rPr>
          <w:rFonts w:ascii="Liberation Sans" w:hAnsi="Liberation Sans"/>
          <w:b/>
          <w:color w:val="202939"/>
          <w:sz w:val="20"/>
        </w:rPr>
        <w:t>Illustrative path</w:t>
      </w:r>
    </w:p>
    <w:tbl>
      <w:tblPr>
        <w:tblW w:type="auto" w:w="0"/>
        <w:jc w:val="center"/>
        <w:tblLayout w:type="autofit"/>
        <w:tblLook w:firstColumn="1" w:firstRow="1" w:lastColumn="0" w:lastRow="0" w:noHBand="0" w:noVBand="1" w:val="04A0"/>
      </w:tblPr>
      <w:tblGrid>
        <w:gridCol w:w="3427"/>
        <w:gridCol w:w="3427"/>
        <w:gridCol w:w="3427"/>
      </w:tblGrid>
      <w:tr>
        <w:trPr>
          <w:cantSplit/>
        </w:trPr>
        <w:tc>
          <w:tcPr>
            <w:tcW w:type="dxa" w:w="3427"/>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Search Ramesh Traders payment</w:t>
            </w:r>
          </w:p>
        </w:tc>
        <w:tc>
          <w:tcPr>
            <w:tcW w:type="dxa" w:w="3427"/>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See customer, invoice and UPI payment</w:t>
            </w:r>
          </w:p>
        </w:tc>
        <w:tc>
          <w:tcPr>
            <w:tcW w:type="dxa" w:w="3427"/>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reconciliation</w:t>
            </w:r>
          </w:p>
        </w:tc>
      </w:tr>
    </w:tbl>
    <w:p>
      <w:pPr>
        <w:spacing w:after="40"/>
      </w:pP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user finds information without understanding the product’s internal structure.</w:t>
            </w:r>
          </w:p>
        </w:tc>
      </w:tr>
    </w:tbl>
    <w:p>
      <w:pPr>
        <w:spacing w:after="20"/>
      </w:pPr>
    </w:p>
    <w:p>
      <w:pPr>
        <w:keepNext/>
        <w:spacing w:before="240" w:after="140"/>
        <w:pBdr>
          <w:bottom w:val="single" w:sz="8" w:space="5" w:color="5B57E8"/>
        </w:pBdr>
      </w:pPr>
      <w:bookmarkStart w:id="15" w:name="Section_15_Settings_and_Business_Profi"/>
      <w:r>
        <w:rPr>
          <w:rFonts w:ascii="Liberation Sans" w:hAnsi="Liberation Sans"/>
          <w:b/>
          <w:color w:val="5B57E8"/>
          <w:sz w:val="34"/>
        </w:rPr>
        <w:t xml:space="preserve">15. </w:t>
      </w:r>
      <w:r>
        <w:rPr>
          <w:rFonts w:ascii="Liberation Sans" w:hAnsi="Liberation Sans"/>
          <w:b/>
          <w:color w:val="15213A"/>
          <w:sz w:val="34"/>
        </w:rPr>
        <w:t>Settings and Business Profile</w:t>
      </w:r>
      <w:bookmarkEnd w:id="15"/>
    </w:p>
    <w:p>
      <w:pPr>
        <w:keepNext/>
        <w:spacing w:before="180" w:after="80"/>
      </w:pPr>
      <w:r>
        <w:rPr>
          <w:rFonts w:ascii="Liberation Sans" w:hAnsi="Liberation Sans"/>
          <w:b/>
          <w:color w:val="5B57E8"/>
          <w:sz w:val="24"/>
        </w:rPr>
        <w:t xml:space="preserve">15.1 </w:t>
      </w:r>
      <w:r>
        <w:rPr>
          <w:rFonts w:ascii="Liberation Sans" w:hAnsi="Liberation Sans"/>
          <w:b/>
          <w:color w:val="15213A"/>
          <w:sz w:val="24"/>
        </w:rPr>
        <w:t>Purpose and requirements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Business profile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Name, type, address, GSTIN, contact details, logo, currency and financial year.</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Invoice defaults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Number format, payment terms, GST treatment, bank/UPI details and terms.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Notifications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Reminder preferences, sync alerts and operational alerts.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Users and permissions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Role-based access for owner, accounts, operations and sales.</w:t>
            </w:r>
          </w:p>
        </w:tc>
      </w:tr>
    </w:tbl>
    <w:p>
      <w:pPr>
        <w:spacing w:after="40"/>
      </w:pPr>
    </w:p>
    <w:p>
      <w:pPr>
        <w:keepNext/>
        <w:spacing w:before="180" w:after="80"/>
      </w:pPr>
      <w:r>
        <w:rPr>
          <w:rFonts w:ascii="Liberation Sans" w:hAnsi="Liberation Sans"/>
          <w:b/>
          <w:color w:val="5B57E8"/>
          <w:sz w:val="24"/>
        </w:rPr>
        <w:t xml:space="preserve">15.2 </w:t>
      </w:r>
      <w:r>
        <w:rPr>
          <w:rFonts w:ascii="Liberation Sans" w:hAnsi="Liberation Sans"/>
          <w:b/>
          <w:color w:val="15213A"/>
          <w:sz w:val="24"/>
        </w:rPr>
        <w:t>User flow</w:t>
      </w:r>
    </w:p>
    <w:tbl>
      <w:tblPr>
        <w:tblW w:type="auto" w:w="0"/>
        <w:jc w:val="center"/>
        <w:tblLayout w:type="autofit"/>
        <w:tblLook w:firstColumn="1" w:firstRow="1" w:lastColumn="0" w:lastRow="0" w:noHBand="0" w:noVBand="1" w:val="04A0"/>
      </w:tblPr>
      <w:tblGrid>
        <w:gridCol w:w="10282"/>
      </w:tblGrid>
      <w:tr>
        <w:trPr>
          <w:cantSplit/>
        </w:trPr>
        <w:tc>
          <w:tcPr>
            <w:tcW w:type="dxa" w:w="10282"/>
            <w:shd w:fill="EFF5FF"/>
            <w:tcMar>
              <w:top w:w="140" w:type="dxa"/>
              <w:start w:w="150" w:type="dxa"/>
              <w:bottom w:w="140" w:type="dxa"/>
              <w:end w:w="150" w:type="dxa"/>
            </w:tcMar>
            <w:tcBorders>
              <w:top w:val="single" w:sz="10" w:color="5075C8"/>
              <w:left w:val="single" w:sz="10" w:color="5075C8"/>
              <w:bottom w:val="single" w:sz="10" w:color="5075C8"/>
              <w:right w:val="single" w:sz="10" w:color="5075C8"/>
            </w:tcBorders>
            <w:vAlign w:val="center"/>
          </w:tcPr>
          <w:p>
            <w:pPr>
              <w:spacing w:before="0" w:after="40" w:line="264" w:lineRule="auto"/>
            </w:pPr>
            <w:r>
              <w:rPr>
                <w:rFonts w:ascii="Liberation Sans" w:hAnsi="Liberation Sans"/>
                <w:b/>
                <w:color w:val="15213A"/>
                <w:sz w:val="19"/>
              </w:rPr>
              <w:t>User objective</w:t>
            </w:r>
          </w:p>
          <w:p>
            <w:pPr>
              <w:spacing w:before="0" w:after="0" w:line="276" w:lineRule="auto"/>
            </w:pPr>
            <w:r>
              <w:rPr>
                <w:rFonts w:ascii="Liberation Sans" w:hAnsi="Liberation Sans"/>
                <w:color w:val="485467"/>
                <w:sz w:val="18"/>
              </w:rPr>
              <w:t>Configure business defaults without changing the core product experience.</w:t>
            </w:r>
          </w:p>
        </w:tc>
      </w:tr>
    </w:tbl>
    <w:p>
      <w:pPr>
        <w:spacing w:after="20"/>
      </w:pPr>
    </w:p>
    <w:p>
      <w:pPr>
        <w:keepNext/>
        <w:spacing w:before="120" w:after="60"/>
      </w:pPr>
      <w:r>
        <w:rPr>
          <w:rFonts w:ascii="Liberation Sans" w:hAnsi="Liberation Sans"/>
          <w:b/>
          <w:color w:val="202939"/>
          <w:sz w:val="20"/>
        </w:rPr>
        <w:t>Entry points</w:t>
      </w:r>
    </w:p>
    <w:p>
      <w:pPr>
        <w:pStyle w:val="ListBullet"/>
        <w:spacing w:before="0" w:after="40" w:line="264" w:lineRule="auto"/>
      </w:pPr>
      <w:r>
        <w:rPr>
          <w:rFonts w:ascii="Liberation Sans" w:hAnsi="Liberation Sans"/>
          <w:color w:val="485467"/>
          <w:sz w:val="18"/>
        </w:rPr>
        <w:t>Settings navigation.</w:t>
      </w:r>
    </w:p>
    <w:p>
      <w:pPr>
        <w:pStyle w:val="ListBullet"/>
        <w:spacing w:before="0" w:after="40" w:line="264" w:lineRule="auto"/>
      </w:pPr>
      <w:r>
        <w:rPr>
          <w:rFonts w:ascii="Liberation Sans" w:hAnsi="Liberation Sans"/>
          <w:color w:val="485467"/>
          <w:sz w:val="18"/>
        </w:rPr>
        <w:t>Contextual setup prompt.</w:t>
      </w:r>
    </w:p>
    <w:p>
      <w:pPr>
        <w:keepNext/>
        <w:spacing w:before="120" w:after="60"/>
      </w:pPr>
      <w:r>
        <w:rPr>
          <w:rFonts w:ascii="Liberation Sans" w:hAnsi="Liberation Sans"/>
          <w:b/>
          <w:color w:val="202939"/>
          <w:sz w:val="20"/>
        </w:rPr>
        <w:t>Primary flow</w:t>
      </w:r>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User chooses a settings category.</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System displays existing values.</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User edits the required fields.</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System validates the change.</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User saves.</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System confirms and applies the updated default to future workflows.</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7F1"/>
            <w:tcMar>
              <w:top w:w="140" w:type="dxa"/>
              <w:start w:w="150" w:type="dxa"/>
              <w:bottom w:w="140" w:type="dxa"/>
              <w:end w:w="150" w:type="dxa"/>
            </w:tcMar>
            <w:tcBorders>
              <w:top w:val="single" w:sz="10" w:color="168A68"/>
              <w:left w:val="single" w:sz="10" w:color="168A68"/>
              <w:bottom w:val="single" w:sz="10" w:color="168A68"/>
              <w:right w:val="single" w:sz="10" w:color="168A68"/>
            </w:tcBorders>
            <w:vAlign w:val="center"/>
          </w:tcPr>
          <w:p>
            <w:pPr>
              <w:spacing w:before="0" w:after="40" w:line="264" w:lineRule="auto"/>
            </w:pPr>
            <w:r>
              <w:rPr>
                <w:rFonts w:ascii="Liberation Sans" w:hAnsi="Liberation Sans"/>
                <w:b/>
                <w:color w:val="168A68"/>
                <w:sz w:val="19"/>
              </w:rPr>
              <w:t>Expected outcome</w:t>
            </w:r>
          </w:p>
          <w:p>
            <w:pPr>
              <w:spacing w:before="0" w:after="0" w:line="276" w:lineRule="auto"/>
            </w:pPr>
            <w:r>
              <w:rPr>
                <w:rFonts w:ascii="Liberation Sans" w:hAnsi="Liberation Sans"/>
                <w:color w:val="485467"/>
                <w:sz w:val="18"/>
              </w:rPr>
              <w:t>The product reflects the business’s tax, invoice, payment and access preferences.</w:t>
            </w:r>
          </w:p>
        </w:tc>
      </w:tr>
    </w:tbl>
    <w:p>
      <w:pPr>
        <w:spacing w:after="20"/>
      </w:pPr>
    </w:p>
    <w:p>
      <w:pPr>
        <w:keepNext/>
        <w:spacing w:before="240" w:after="140"/>
        <w:pBdr>
          <w:bottom w:val="single" w:sz="8" w:space="5" w:color="5B57E8"/>
        </w:pBdr>
      </w:pPr>
      <w:bookmarkStart w:id="16" w:name="Section_16_Connected_End_to_End_Journe"/>
      <w:r>
        <w:rPr>
          <w:rFonts w:ascii="Liberation Sans" w:hAnsi="Liberation Sans"/>
          <w:b/>
          <w:color w:val="5B57E8"/>
          <w:sz w:val="34"/>
        </w:rPr>
        <w:t xml:space="preserve">16. </w:t>
      </w:r>
      <w:r>
        <w:rPr>
          <w:rFonts w:ascii="Liberation Sans" w:hAnsi="Liberation Sans"/>
          <w:b/>
          <w:color w:val="15213A"/>
          <w:sz w:val="34"/>
        </w:rPr>
        <w:t>Connected End-to-End Journeys</w:t>
      </w:r>
      <w:bookmarkEnd w:id="16"/>
    </w:p>
    <w:p>
      <w:pPr>
        <w:keepNext w:val="0"/>
        <w:spacing w:before="0" w:after="120" w:line="276" w:lineRule="auto"/>
      </w:pPr>
      <w:r>
        <w:rPr>
          <w:rFonts w:ascii="Liberation Sans" w:hAnsi="Liberation Sans"/>
          <w:b w:val="0"/>
          <w:i w:val="0"/>
          <w:color w:val="485467"/>
          <w:sz w:val="19"/>
        </w:rPr>
        <w:t>The strongest product value comes from connecting the three pillars rather than treating them as separate modules.</w:t>
      </w:r>
    </w:p>
    <w:p>
      <w:pPr>
        <w:keepNext/>
        <w:spacing w:before="180" w:after="80"/>
      </w:pPr>
      <w:r>
        <w:rPr>
          <w:rFonts w:ascii="Liberation Sans" w:hAnsi="Liberation Sans"/>
          <w:b/>
          <w:color w:val="5B57E8"/>
          <w:sz w:val="24"/>
        </w:rPr>
        <w:t xml:space="preserve">16.1 </w:t>
      </w:r>
      <w:r>
        <w:rPr>
          <w:rFonts w:ascii="Liberation Sans" w:hAnsi="Liberation Sans"/>
          <w:b/>
          <w:color w:val="15213A"/>
          <w:sz w:val="24"/>
        </w:rPr>
        <w:t>Customer enquiry to payment</w:t>
      </w:r>
    </w:p>
    <w:tbl>
      <w:tblPr>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cantSplit/>
        </w:trPr>
        <w:tc>
          <w:tcPr>
            <w:tcW w:type="dxa" w:w="1285"/>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WhatsApp enquiry</w:t>
            </w:r>
          </w:p>
        </w:tc>
        <w:tc>
          <w:tcPr>
            <w:tcW w:type="dxa" w:w="1285"/>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Lead created</w:t>
            </w:r>
          </w:p>
        </w:tc>
        <w:tc>
          <w:tcPr>
            <w:tcW w:type="dxa" w:w="1285"/>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AI score</w:t>
            </w:r>
          </w:p>
        </w:tc>
        <w:tc>
          <w:tcPr>
            <w:tcW w:type="dxa" w:w="1285"/>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Quotation</w:t>
            </w:r>
          </w:p>
        </w:tc>
        <w:tc>
          <w:tcPr>
            <w:tcW w:type="dxa" w:w="1285"/>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Stock check</w:t>
            </w:r>
          </w:p>
        </w:tc>
        <w:tc>
          <w:tcPr>
            <w:tcW w:type="dxa" w:w="1285"/>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Invoice</w:t>
            </w:r>
          </w:p>
        </w:tc>
        <w:tc>
          <w:tcPr>
            <w:tcW w:type="dxa" w:w="1285"/>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UPI payment</w:t>
            </w:r>
          </w:p>
        </w:tc>
        <w:tc>
          <w:tcPr>
            <w:tcW w:type="dxa" w:w="1285"/>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Record paid</w:t>
            </w:r>
          </w:p>
        </w:tc>
      </w:tr>
    </w:tbl>
    <w:p>
      <w:pPr>
        <w:spacing w:after="40"/>
      </w:pPr>
    </w:p>
    <w:p>
      <w:pPr>
        <w:keepNext w:val="0"/>
        <w:spacing w:before="0" w:after="120" w:line="276" w:lineRule="auto"/>
      </w:pPr>
      <w:r>
        <w:rPr>
          <w:rFonts w:ascii="Liberation Sans" w:hAnsi="Liberation Sans"/>
          <w:b w:val="0"/>
          <w:i w:val="0"/>
          <w:color w:val="485467"/>
          <w:sz w:val="18"/>
        </w:rPr>
        <w:t>A customer enquiry becomes a lead automatically. When the quotation is accepted, inventory is checked, an invoice is created, the lead is marked won and payment tracking begins. When a UPI payment arrives, it is matched to the invoice and every relevant view updates.</w:t>
      </w:r>
    </w:p>
    <w:p>
      <w:pPr>
        <w:keepNext/>
        <w:spacing w:before="180" w:after="80"/>
      </w:pPr>
      <w:r>
        <w:rPr>
          <w:rFonts w:ascii="Liberation Sans" w:hAnsi="Liberation Sans"/>
          <w:b/>
          <w:color w:val="5B57E8"/>
          <w:sz w:val="24"/>
        </w:rPr>
        <w:t xml:space="preserve">16.2 </w:t>
      </w:r>
      <w:r>
        <w:rPr>
          <w:rFonts w:ascii="Liberation Sans" w:hAnsi="Liberation Sans"/>
          <w:b/>
          <w:color w:val="15213A"/>
          <w:sz w:val="24"/>
        </w:rPr>
        <w:t>Supplier purchase flow</w:t>
      </w:r>
    </w:p>
    <w:tbl>
      <w:tblPr>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cantSplit/>
        </w:trPr>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Stock risk</w:t>
            </w:r>
          </w:p>
        </w:tc>
        <w:tc>
          <w:tcPr>
            <w:tcW w:type="dxa" w:w="1469"/>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Reorder recommendation</w:t>
            </w:r>
          </w:p>
        </w:tc>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Purchase order</w:t>
            </w:r>
          </w:p>
        </w:tc>
        <w:tc>
          <w:tcPr>
            <w:tcW w:type="dxa" w:w="1469"/>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Supplier invoice upload</w:t>
            </w:r>
          </w:p>
        </w:tc>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Match PO</w:t>
            </w:r>
          </w:p>
        </w:tc>
        <w:tc>
          <w:tcPr>
            <w:tcW w:type="dxa" w:w="1469"/>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Increase stock</w:t>
            </w:r>
          </w:p>
        </w:tc>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Record payable</w:t>
            </w:r>
          </w:p>
        </w:tc>
      </w:tr>
    </w:tbl>
    <w:p>
      <w:pPr>
        <w:spacing w:after="40"/>
      </w:pPr>
    </w:p>
    <w:p>
      <w:pPr>
        <w:keepNext w:val="0"/>
        <w:spacing w:before="0" w:after="120" w:line="276" w:lineRule="auto"/>
      </w:pPr>
      <w:r>
        <w:rPr>
          <w:rFonts w:ascii="Liberation Sans" w:hAnsi="Liberation Sans"/>
          <w:b w:val="0"/>
          <w:i w:val="0"/>
          <w:color w:val="485467"/>
          <w:sz w:val="18"/>
        </w:rPr>
        <w:t>A predicted stock-out initiates a reorder recommendation. The owner creates a purchase order, uploads the supplier invoice and confirms extracted data. Inventory, supplier payable and input GST update together.</w:t>
      </w:r>
    </w:p>
    <w:p>
      <w:pPr>
        <w:keepNext/>
        <w:spacing w:before="180" w:after="80"/>
      </w:pPr>
      <w:r>
        <w:rPr>
          <w:rFonts w:ascii="Liberation Sans" w:hAnsi="Liberation Sans"/>
          <w:b/>
          <w:color w:val="5B57E8"/>
          <w:sz w:val="24"/>
        </w:rPr>
        <w:t xml:space="preserve">16.3 </w:t>
      </w:r>
      <w:r>
        <w:rPr>
          <w:rFonts w:ascii="Liberation Sans" w:hAnsi="Liberation Sans"/>
          <w:b/>
          <w:color w:val="15213A"/>
          <w:sz w:val="24"/>
        </w:rPr>
        <w:t>Overdue-payment flow</w:t>
      </w:r>
    </w:p>
    <w:tbl>
      <w:tblPr>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cantSplit/>
        </w:trPr>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Invoice overdue</w:t>
            </w:r>
          </w:p>
        </w:tc>
        <w:tc>
          <w:tcPr>
            <w:tcW w:type="dxa" w:w="1469"/>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Overview warning</w:t>
            </w:r>
          </w:p>
        </w:tc>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Open record</w:t>
            </w:r>
          </w:p>
        </w:tc>
        <w:tc>
          <w:tcPr>
            <w:tcW w:type="dxa" w:w="1469"/>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AI reminder</w:t>
            </w:r>
          </w:p>
        </w:tc>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Payment received</w:t>
            </w:r>
          </w:p>
        </w:tc>
        <w:tc>
          <w:tcPr>
            <w:tcW w:type="dxa" w:w="1469"/>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Auto-match</w:t>
            </w:r>
          </w:p>
        </w:tc>
        <w:tc>
          <w:tcPr>
            <w:tcW w:type="dxa" w:w="1469"/>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Mark paid</w:t>
            </w:r>
          </w:p>
        </w:tc>
      </w:tr>
    </w:tbl>
    <w:p>
      <w:pPr>
        <w:spacing w:after="40"/>
      </w:pPr>
    </w:p>
    <w:p>
      <w:pPr>
        <w:keepNext w:val="0"/>
        <w:spacing w:before="0" w:after="120" w:line="276" w:lineRule="auto"/>
      </w:pPr>
      <w:r>
        <w:rPr>
          <w:rFonts w:ascii="Liberation Sans" w:hAnsi="Liberation Sans"/>
          <w:b w:val="0"/>
          <w:i w:val="0"/>
          <w:color w:val="485467"/>
          <w:sz w:val="18"/>
        </w:rPr>
        <w:t>The owner moves from warning to action without manually finding the customer conversation, invoice and bank transaction.</w:t>
      </w:r>
    </w:p>
    <w:p>
      <w:pPr>
        <w:keepNext/>
        <w:spacing w:before="180" w:after="80"/>
      </w:pPr>
      <w:r>
        <w:rPr>
          <w:rFonts w:ascii="Liberation Sans" w:hAnsi="Liberation Sans"/>
          <w:b/>
          <w:color w:val="5B57E8"/>
          <w:sz w:val="24"/>
        </w:rPr>
        <w:t xml:space="preserve">16.4 </w:t>
      </w:r>
      <w:r>
        <w:rPr>
          <w:rFonts w:ascii="Liberation Sans" w:hAnsi="Liberation Sans"/>
          <w:b/>
          <w:color w:val="15213A"/>
          <w:sz w:val="24"/>
        </w:rPr>
        <w:t>Document-to-business update</w:t>
      </w:r>
    </w:p>
    <w:tbl>
      <w:tblPr>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rPr>
        <w:tc>
          <w:tcPr>
            <w:tcW w:type="dxa" w:w="1714"/>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Upload document</w:t>
            </w:r>
          </w:p>
        </w:tc>
        <w:tc>
          <w:tcPr>
            <w:tcW w:type="dxa" w:w="1714"/>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Extract data</w:t>
            </w:r>
          </w:p>
        </w:tc>
        <w:tc>
          <w:tcPr>
            <w:tcW w:type="dxa" w:w="1714"/>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Review uncertainty</w:t>
            </w:r>
          </w:p>
        </w:tc>
        <w:tc>
          <w:tcPr>
            <w:tcW w:type="dxa" w:w="1714"/>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Preview effects</w:t>
            </w:r>
          </w:p>
        </w:tc>
        <w:tc>
          <w:tcPr>
            <w:tcW w:type="dxa" w:w="1714"/>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Confirm</w:t>
            </w:r>
          </w:p>
        </w:tc>
        <w:tc>
          <w:tcPr>
            <w:tcW w:type="dxa" w:w="1714"/>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Update modules</w:t>
            </w:r>
          </w:p>
        </w:tc>
      </w:tr>
    </w:tbl>
    <w:p>
      <w:pPr>
        <w:spacing w:after="40"/>
      </w:pPr>
    </w:p>
    <w:p>
      <w:pPr>
        <w:keepNext w:val="0"/>
        <w:spacing w:before="0" w:after="120" w:line="276" w:lineRule="auto"/>
      </w:pPr>
      <w:r>
        <w:rPr>
          <w:rFonts w:ascii="Liberation Sans" w:hAnsi="Liberation Sans"/>
          <w:b w:val="0"/>
          <w:i w:val="0"/>
          <w:color w:val="485467"/>
          <w:sz w:val="18"/>
        </w:rPr>
        <w:t>A document can update records, inventory, customer history, tax and lead status after one transparent review step.</w:t>
      </w:r>
    </w:p>
    <w:p>
      <w:pPr>
        <w:keepNext/>
        <w:spacing w:before="240" w:after="140"/>
        <w:pBdr>
          <w:bottom w:val="single" w:sz="8" w:space="5" w:color="5B57E8"/>
        </w:pBdr>
      </w:pPr>
      <w:bookmarkStart w:id="17" w:name="Section_17_AI_and_Data_Requirements"/>
      <w:r>
        <w:rPr>
          <w:rFonts w:ascii="Liberation Sans" w:hAnsi="Liberation Sans"/>
          <w:b/>
          <w:color w:val="5B57E8"/>
          <w:sz w:val="34"/>
        </w:rPr>
        <w:t xml:space="preserve">17. </w:t>
      </w:r>
      <w:r>
        <w:rPr>
          <w:rFonts w:ascii="Liberation Sans" w:hAnsi="Liberation Sans"/>
          <w:b/>
          <w:color w:val="15213A"/>
          <w:sz w:val="34"/>
        </w:rPr>
        <w:t>AI and Data Requirements</w:t>
      </w:r>
      <w:bookmarkEnd w:id="17"/>
    </w:p>
    <w:p>
      <w:pPr>
        <w:keepNext/>
        <w:spacing w:before="180" w:after="80"/>
      </w:pPr>
      <w:r>
        <w:rPr>
          <w:rFonts w:ascii="Liberation Sans" w:hAnsi="Liberation Sans"/>
          <w:b/>
          <w:color w:val="5B57E8"/>
          <w:sz w:val="24"/>
        </w:rPr>
        <w:t xml:space="preserve">17.1 </w:t>
      </w:r>
      <w:r>
        <w:rPr>
          <w:rFonts w:ascii="Liberation Sans" w:hAnsi="Liberation Sans"/>
          <w:b/>
          <w:color w:val="15213A"/>
          <w:sz w:val="24"/>
        </w:rPr>
        <w:t>AI use cases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Document intelligence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Classification, OCR extraction, field confidence and duplicate detection.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Sales intelligence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Lead scoring, next-best action, follow-up timing and message generation.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Inventory intelligence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Demand forecast, stock-out prediction, slow-stock detection and reorder recommendation.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Financial intelligence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Transaction categorisation, payment matching and delay prediction.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Conversational intelligence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Natural-language search, summarisation and workflow initiation.</w:t>
            </w:r>
          </w:p>
        </w:tc>
      </w:tr>
    </w:tbl>
    <w:p>
      <w:pPr>
        <w:spacing w:after="40"/>
      </w:pPr>
    </w:p>
    <w:p>
      <w:pPr>
        <w:keepNext/>
        <w:spacing w:before="180" w:after="80"/>
      </w:pPr>
      <w:r>
        <w:rPr>
          <w:rFonts w:ascii="Liberation Sans" w:hAnsi="Liberation Sans"/>
          <w:b/>
          <w:color w:val="5B57E8"/>
          <w:sz w:val="24"/>
        </w:rPr>
        <w:t xml:space="preserve">17.2 </w:t>
      </w:r>
      <w:r>
        <w:rPr>
          <w:rFonts w:ascii="Liberation Sans" w:hAnsi="Liberation Sans"/>
          <w:b/>
          <w:color w:val="15213A"/>
          <w:sz w:val="24"/>
        </w:rPr>
        <w:t>AI transparency and control</w:t>
      </w:r>
    </w:p>
    <w:p>
      <w:pPr>
        <w:pStyle w:val="ListBullet"/>
        <w:spacing w:before="0" w:after="40" w:line="264" w:lineRule="auto"/>
      </w:pPr>
      <w:r>
        <w:rPr>
          <w:rFonts w:ascii="Liberation Sans" w:hAnsi="Liberation Sans"/>
          <w:color w:val="485467"/>
          <w:sz w:val="18"/>
        </w:rPr>
        <w:t>Every recommendation should state the action, reason, relevant data and estimated impact.</w:t>
      </w:r>
    </w:p>
    <w:p>
      <w:pPr>
        <w:pStyle w:val="ListBullet"/>
        <w:spacing w:before="0" w:after="40" w:line="264" w:lineRule="auto"/>
      </w:pPr>
      <w:r>
        <w:rPr>
          <w:rFonts w:ascii="Liberation Sans" w:hAnsi="Liberation Sans"/>
          <w:color w:val="485467"/>
          <w:sz w:val="18"/>
        </w:rPr>
        <w:t>AI-filled fields must remain editable.</w:t>
      </w:r>
    </w:p>
    <w:p>
      <w:pPr>
        <w:pStyle w:val="ListBullet"/>
        <w:spacing w:before="0" w:after="40" w:line="264" w:lineRule="auto"/>
      </w:pPr>
      <w:r>
        <w:rPr>
          <w:rFonts w:ascii="Liberation Sans" w:hAnsi="Liberation Sans"/>
          <w:color w:val="485467"/>
          <w:sz w:val="18"/>
        </w:rPr>
        <w:t>Uncertain fields must be highlighted rather than silently accepted.</w:t>
      </w:r>
    </w:p>
    <w:p>
      <w:pPr>
        <w:pStyle w:val="ListBullet"/>
        <w:spacing w:before="0" w:after="40" w:line="264" w:lineRule="auto"/>
      </w:pPr>
      <w:r>
        <w:rPr>
          <w:rFonts w:ascii="Liberation Sans" w:hAnsi="Liberation Sans"/>
          <w:color w:val="485467"/>
          <w:sz w:val="18"/>
        </w:rPr>
        <w:t>Business-changing actions require confirmation.</w:t>
      </w:r>
    </w:p>
    <w:p>
      <w:pPr>
        <w:pStyle w:val="ListBullet"/>
        <w:spacing w:before="0" w:after="40" w:line="264" w:lineRule="auto"/>
      </w:pPr>
      <w:r>
        <w:rPr>
          <w:rFonts w:ascii="Liberation Sans" w:hAnsi="Liberation Sans"/>
          <w:color w:val="485467"/>
          <w:sz w:val="18"/>
        </w:rPr>
        <w:t>Users can reject, edit or save recommendations as drafts.</w:t>
      </w:r>
    </w:p>
    <w:p>
      <w:pPr>
        <w:pStyle w:val="ListBullet"/>
        <w:spacing w:before="0" w:after="40" w:line="264" w:lineRule="auto"/>
      </w:pPr>
      <w:r>
        <w:rPr>
          <w:rFonts w:ascii="Liberation Sans" w:hAnsi="Liberation Sans"/>
          <w:color w:val="485467"/>
          <w:sz w:val="18"/>
        </w:rPr>
        <w:t>Deterministic validation should govern calculations, dates, taxes and stock constraints.</w:t>
      </w:r>
    </w:p>
    <w:p>
      <w:pPr>
        <w:keepNext/>
        <w:spacing w:before="180" w:after="80"/>
      </w:pPr>
      <w:r>
        <w:rPr>
          <w:rFonts w:ascii="Liberation Sans" w:hAnsi="Liberation Sans"/>
          <w:b/>
          <w:color w:val="5B57E8"/>
          <w:sz w:val="24"/>
        </w:rPr>
        <w:t xml:space="preserve">17.3 </w:t>
      </w:r>
      <w:r>
        <w:rPr>
          <w:rFonts w:ascii="Liberation Sans" w:hAnsi="Liberation Sans"/>
          <w:b/>
          <w:color w:val="15213A"/>
          <w:sz w:val="24"/>
        </w:rPr>
        <w:t>Core logical entities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Business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Profile, GST settings, locations, payment methods and defaults.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Customer / supplier</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Identity, contacts, GSTIN, addresses, history and balances.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Product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SKU, stock, price, cost, margin, supplier and forecast.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Lead</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Source, intent, value, stage, score and interactions.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Quotation / order</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Products, price, status, linked lead and inventory commitment.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Invoice / payment</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Amounts, tax, status, due date, source and reconciliation.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Document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File metadata, extracted fields, confidence and linked record.</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Automation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Trigger, actions, status and run history.</w:t>
            </w:r>
          </w:p>
        </w:tc>
      </w:tr>
    </w:tbl>
    <w:p>
      <w:pPr>
        <w:spacing w:after="40"/>
      </w:pPr>
    </w:p>
    <w:p>
      <w:pPr>
        <w:keepNext/>
        <w:spacing w:before="240" w:after="140"/>
        <w:pBdr>
          <w:bottom w:val="single" w:sz="8" w:space="5" w:color="5B57E8"/>
        </w:pBdr>
      </w:pPr>
      <w:bookmarkStart w:id="18" w:name="Section_18_Non_Functional_Requirements"/>
      <w:r>
        <w:rPr>
          <w:rFonts w:ascii="Liberation Sans" w:hAnsi="Liberation Sans"/>
          <w:b/>
          <w:color w:val="5B57E8"/>
          <w:sz w:val="34"/>
        </w:rPr>
        <w:t xml:space="preserve">18. </w:t>
      </w:r>
      <w:r>
        <w:rPr>
          <w:rFonts w:ascii="Liberation Sans" w:hAnsi="Liberation Sans"/>
          <w:b/>
          <w:color w:val="15213A"/>
          <w:sz w:val="34"/>
        </w:rPr>
        <w:t>Non-Functional Requirements</w:t>
      </w:r>
      <w:bookmarkEnd w:id="18"/>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Usability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Core tasks require minimal clicks; forms are pre-filled; language remains understandable to non-expert users.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Responsiveness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Desktop, tablet and mobile layouts; complex tables may scroll horizontally.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Accessibility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Labelled inputs, keyboard navigation, focus management, readable contrast and descriptive errors.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Performance</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Immediate navigation and one-to-two-second simulated AI feedback in the prototype.</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Trust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sources, confidence, duplicate warnings and downstream effects.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Security</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Production design must isolate tenants, protect credentials and apply role-based access.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Reliability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Integration failures and unsynchronised data must be visible.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Auditability</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Record important changes, user confirmations and automation activity.</w:t>
            </w:r>
          </w:p>
        </w:tc>
      </w:tr>
    </w:tbl>
    <w:p>
      <w:pPr>
        <w:spacing w:after="40"/>
      </w:pPr>
    </w:p>
    <w:p>
      <w:pPr>
        <w:keepNext/>
        <w:spacing w:before="240" w:after="140"/>
        <w:pBdr>
          <w:bottom w:val="single" w:sz="8" w:space="5" w:color="5B57E8"/>
        </w:pBdr>
      </w:pPr>
      <w:bookmarkStart w:id="19" w:name="Section_19_Success_Metrics"/>
      <w:r>
        <w:rPr>
          <w:rFonts w:ascii="Liberation Sans" w:hAnsi="Liberation Sans"/>
          <w:b/>
          <w:color w:val="5B57E8"/>
          <w:sz w:val="34"/>
        </w:rPr>
        <w:t xml:space="preserve">19. </w:t>
      </w:r>
      <w:r>
        <w:rPr>
          <w:rFonts w:ascii="Liberation Sans" w:hAnsi="Liberation Sans"/>
          <w:b/>
          <w:color w:val="15213A"/>
          <w:sz w:val="34"/>
        </w:rPr>
        <w:t>Success Metrics</w:t>
      </w:r>
      <w:bookmarkEnd w:id="19"/>
    </w:p>
    <w:tbl>
      <w:tblPr>
        <w:tblW w:type="auto" w:w="0"/>
        <w:jc w:val="center"/>
        <w:tblLayout w:type="autofit"/>
        <w:tblLook w:firstColumn="1" w:firstRow="1" w:lastColumn="0" w:lastRow="0" w:noHBand="0" w:noVBand="1" w:val="04A0"/>
      </w:tblPr>
      <w:tblGrid>
        <w:gridCol w:w="10282"/>
      </w:tblGrid>
      <w:tr>
        <w:trPr>
          <w:cantSplit/>
        </w:trPr>
        <w:tc>
          <w:tcPr>
            <w:tcW w:type="dxa" w:w="10282"/>
            <w:shd w:fill="EFEEFF"/>
            <w:tcMar>
              <w:top w:w="140" w:type="dxa"/>
              <w:start w:w="150" w:type="dxa"/>
              <w:bottom w:w="140" w:type="dxa"/>
              <w:end w:w="150" w:type="dxa"/>
            </w:tcMar>
            <w:tcBorders>
              <w:top w:val="single" w:sz="10" w:color="5B57E8"/>
              <w:left w:val="single" w:sz="10" w:color="5B57E8"/>
              <w:bottom w:val="single" w:sz="10" w:color="5B57E8"/>
              <w:right w:val="single" w:sz="10" w:color="5B57E8"/>
            </w:tcBorders>
            <w:vAlign w:val="center"/>
          </w:tcPr>
          <w:p>
            <w:pPr>
              <w:spacing w:before="0" w:after="40" w:line="264" w:lineRule="auto"/>
            </w:pPr>
            <w:r>
              <w:rPr>
                <w:rFonts w:ascii="Liberation Sans" w:hAnsi="Liberation Sans"/>
                <w:b/>
                <w:color w:val="4541BA"/>
                <w:sz w:val="19"/>
              </w:rPr>
              <w:t>North-star metric</w:t>
            </w:r>
          </w:p>
          <w:p>
            <w:pPr>
              <w:spacing w:before="0" w:after="0" w:line="276" w:lineRule="auto"/>
            </w:pPr>
            <w:r>
              <w:rPr>
                <w:rFonts w:ascii="Liberation Sans" w:hAnsi="Liberation Sans"/>
                <w:color w:val="485467"/>
                <w:sz w:val="18"/>
              </w:rPr>
              <w:t>Percentage of meaningful business actions completed through VyapaarAI without duplicate manual data entry.</w:t>
            </w:r>
          </w:p>
        </w:tc>
      </w:tr>
    </w:tbl>
    <w:p>
      <w:pPr>
        <w:spacing w:after="20"/>
      </w:pP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Activation</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Users connecting two or more sources; initial sync completion; time to first useful insight.</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Record keeping</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Share of automatically created records; invoice-creation time; reconciliation rate; duplicate-detection rate.</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Inventory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Reduction in stock-outs; prediction accuracy; reorder acceptance; reduction in dead stock.</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Lead generation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Automatic capture rate; response time; conversion rate; follow-up completion.</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AI Copilot</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Useful-answer rate; actions initiated; recommendation acceptance; edit-before-confirm rate.</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Retention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Weekly active businesses and repeated completion of cross-module workflows.</w:t>
            </w:r>
          </w:p>
        </w:tc>
      </w:tr>
    </w:tbl>
    <w:p>
      <w:pPr>
        <w:spacing w:after="40"/>
      </w:pPr>
    </w:p>
    <w:p>
      <w:pPr>
        <w:keepNext/>
        <w:spacing w:before="240" w:after="140"/>
        <w:pBdr>
          <w:bottom w:val="single" w:sz="8" w:space="5" w:color="5B57E8"/>
        </w:pBdr>
      </w:pPr>
      <w:bookmarkStart w:id="20" w:name="Section_20_MVP_and_Roadmap"/>
      <w:r>
        <w:rPr>
          <w:rFonts w:ascii="Liberation Sans" w:hAnsi="Liberation Sans"/>
          <w:b/>
          <w:color w:val="5B57E8"/>
          <w:sz w:val="34"/>
        </w:rPr>
        <w:t xml:space="preserve">20. </w:t>
      </w:r>
      <w:r>
        <w:rPr>
          <w:rFonts w:ascii="Liberation Sans" w:hAnsi="Liberation Sans"/>
          <w:b/>
          <w:color w:val="15213A"/>
          <w:sz w:val="34"/>
        </w:rPr>
        <w:t>MVP Scope and Roadmap</w:t>
      </w:r>
      <w:bookmarkEnd w:id="20"/>
    </w:p>
    <w:p>
      <w:pPr>
        <w:keepNext/>
        <w:spacing w:before="180" w:after="80"/>
      </w:pPr>
      <w:r>
        <w:rPr>
          <w:rFonts w:ascii="Liberation Sans" w:hAnsi="Liberation Sans"/>
          <w:b/>
          <w:color w:val="5B57E8"/>
          <w:sz w:val="24"/>
        </w:rPr>
        <w:t xml:space="preserve">20.1 </w:t>
      </w:r>
      <w:r>
        <w:rPr>
          <w:rFonts w:ascii="Liberation Sans" w:hAnsi="Liberation Sans"/>
          <w:b/>
          <w:color w:val="15213A"/>
          <w:sz w:val="24"/>
        </w:rPr>
        <w:t>MVP capabilities</w:t>
      </w:r>
    </w:p>
    <w:p>
      <w:pPr>
        <w:pStyle w:val="ListBullet"/>
        <w:spacing w:before="0" w:after="40" w:line="264" w:lineRule="auto"/>
      </w:pPr>
      <w:r>
        <w:rPr>
          <w:rFonts w:ascii="Liberation Sans" w:hAnsi="Liberation Sans"/>
          <w:color w:val="485467"/>
          <w:sz w:val="18"/>
        </w:rPr>
        <w:t>Business onboarding and integration selection.</w:t>
      </w:r>
    </w:p>
    <w:p>
      <w:pPr>
        <w:pStyle w:val="ListBullet"/>
        <w:spacing w:before="0" w:after="40" w:line="264" w:lineRule="auto"/>
      </w:pPr>
      <w:r>
        <w:rPr>
          <w:rFonts w:ascii="Liberation Sans" w:hAnsi="Liberation Sans"/>
          <w:color w:val="485467"/>
          <w:sz w:val="18"/>
        </w:rPr>
        <w:t>Spreadsheet import and at least one high-value messaging/accounting connector.</w:t>
      </w:r>
    </w:p>
    <w:p>
      <w:pPr>
        <w:pStyle w:val="ListBullet"/>
        <w:spacing w:before="0" w:after="40" w:line="264" w:lineRule="auto"/>
      </w:pPr>
      <w:r>
        <w:rPr>
          <w:rFonts w:ascii="Liberation Sans" w:hAnsi="Liberation Sans"/>
          <w:color w:val="485467"/>
          <w:sz w:val="18"/>
        </w:rPr>
        <w:t>Unified customers, products and record search.</w:t>
      </w:r>
    </w:p>
    <w:p>
      <w:pPr>
        <w:pStyle w:val="ListBullet"/>
        <w:spacing w:before="0" w:after="40" w:line="264" w:lineRule="auto"/>
      </w:pPr>
      <w:r>
        <w:rPr>
          <w:rFonts w:ascii="Liberation Sans" w:hAnsi="Liberation Sans"/>
          <w:color w:val="485467"/>
          <w:sz w:val="18"/>
        </w:rPr>
        <w:t>Document upload and extraction review.</w:t>
      </w:r>
    </w:p>
    <w:p>
      <w:pPr>
        <w:pStyle w:val="ListBullet"/>
        <w:spacing w:before="0" w:after="40" w:line="264" w:lineRule="auto"/>
      </w:pPr>
      <w:r>
        <w:rPr>
          <w:rFonts w:ascii="Liberation Sans" w:hAnsi="Liberation Sans"/>
          <w:color w:val="485467"/>
          <w:sz w:val="18"/>
        </w:rPr>
        <w:t>Basic inventory and low-stock alerts.</w:t>
      </w:r>
    </w:p>
    <w:p>
      <w:pPr>
        <w:pStyle w:val="ListBullet"/>
        <w:spacing w:before="0" w:after="40" w:line="264" w:lineRule="auto"/>
      </w:pPr>
      <w:r>
        <w:rPr>
          <w:rFonts w:ascii="Liberation Sans" w:hAnsi="Liberation Sans"/>
          <w:color w:val="485467"/>
          <w:sz w:val="18"/>
        </w:rPr>
        <w:t>Automatic lead creation and pipeline.</w:t>
      </w:r>
    </w:p>
    <w:p>
      <w:pPr>
        <w:pStyle w:val="ListBullet"/>
        <w:spacing w:before="0" w:after="40" w:line="264" w:lineRule="auto"/>
      </w:pPr>
      <w:r>
        <w:rPr>
          <w:rFonts w:ascii="Liberation Sans" w:hAnsi="Liberation Sans"/>
          <w:color w:val="485467"/>
          <w:sz w:val="18"/>
        </w:rPr>
        <w:t>Invoice creation and basic payment reconciliation.</w:t>
      </w:r>
    </w:p>
    <w:p>
      <w:pPr>
        <w:pStyle w:val="ListBullet"/>
        <w:spacing w:before="0" w:after="40" w:line="264" w:lineRule="auto"/>
      </w:pPr>
      <w:r>
        <w:rPr>
          <w:rFonts w:ascii="Liberation Sans" w:hAnsi="Liberation Sans"/>
          <w:color w:val="485467"/>
          <w:sz w:val="18"/>
        </w:rPr>
        <w:t>Read-only AI Copilot with controlled workflow handoff.</w:t>
      </w:r>
    </w:p>
    <w:p>
      <w:pPr>
        <w:pStyle w:val="ListBullet"/>
        <w:spacing w:before="0" w:after="40" w:line="264" w:lineRule="auto"/>
      </w:pPr>
      <w:r>
        <w:rPr>
          <w:rFonts w:ascii="Liberation Sans" w:hAnsi="Liberation Sans"/>
          <w:color w:val="485467"/>
          <w:sz w:val="18"/>
        </w:rPr>
        <w:t>Basic trigger-action automation.</w:t>
      </w:r>
    </w:p>
    <w:p>
      <w:pPr>
        <w:keepNext/>
        <w:spacing w:before="180" w:after="80"/>
      </w:pPr>
      <w:r>
        <w:rPr>
          <w:rFonts w:ascii="Liberation Sans" w:hAnsi="Liberation Sans"/>
          <w:b/>
          <w:color w:val="5B57E8"/>
          <w:sz w:val="24"/>
        </w:rPr>
        <w:t xml:space="preserve">20.2 </w:t>
      </w:r>
      <w:r>
        <w:rPr>
          <w:rFonts w:ascii="Liberation Sans" w:hAnsi="Liberation Sans"/>
          <w:b/>
          <w:color w:val="15213A"/>
          <w:sz w:val="24"/>
        </w:rPr>
        <w:t>Phased roadmap</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Phase 1 - Prototype</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Static data, high-fidelity UI, simulated AI and simulated integrations.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Phase 2 - Foundational MVP</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Authentication, database, spreadsheet import, customer/product model, lead capture and invoice workflows.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Phase 3 - Connected operations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Tally, banking/UPI, document extraction, workflow automation and multi-user access.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Phase 4 - Intelligence layer</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Forecasting, lead scoring, payment risk, multilingual voice and personalised agents.</w:t>
            </w:r>
          </w:p>
        </w:tc>
      </w:tr>
    </w:tbl>
    <w:p>
      <w:pPr>
        <w:spacing w:after="40"/>
      </w:pPr>
    </w:p>
    <w:p>
      <w:pPr>
        <w:keepNext/>
        <w:spacing w:before="180" w:after="80"/>
      </w:pPr>
      <w:r>
        <w:rPr>
          <w:rFonts w:ascii="Liberation Sans" w:hAnsi="Liberation Sans"/>
          <w:b/>
          <w:color w:val="5B57E8"/>
          <w:sz w:val="24"/>
        </w:rPr>
        <w:t xml:space="preserve">20.3 </w:t>
      </w:r>
      <w:r>
        <w:rPr>
          <w:rFonts w:ascii="Liberation Sans" w:hAnsi="Liberation Sans"/>
          <w:b/>
          <w:color w:val="15213A"/>
          <w:sz w:val="24"/>
        </w:rPr>
        <w:t>Future capabilities</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Mar>
              <w:top w:w="130" w:type="dxa"/>
              <w:start w:w="140" w:type="dxa"/>
              <w:bottom w:w="130" w:type="dxa"/>
              <w:end w:w="140" w:type="dxa"/>
            </w:tcMar>
            <w:shd w:fill="EFF5FF"/>
            <w:tcBorders>
              <w:top w:val="single" w:sz="7" w:color="6D8ED6"/>
              <w:left w:val="single" w:sz="7" w:color="6D8ED6"/>
              <w:bottom w:val="single" w:sz="7" w:color="6D8ED6"/>
              <w:right w:val="single" w:sz="7" w:color="6D8ED6"/>
            </w:tcBorders>
            <w:vAlign w:val="center"/>
          </w:tcPr>
          <w:p>
            <w:pPr>
              <w:spacing w:before="0" w:after="40" w:line="252" w:lineRule="auto"/>
            </w:pPr>
            <w:r>
              <w:rPr>
                <w:rFonts w:ascii="Liberation Sans" w:hAnsi="Liberation Sans"/>
                <w:b/>
                <w:color w:val="15213A"/>
                <w:sz w:val="19"/>
              </w:rPr>
              <w:t>Financial operations</w:t>
            </w:r>
          </w:p>
          <w:p>
            <w:pPr>
              <w:spacing w:before="0" w:after="0" w:line="269" w:lineRule="auto"/>
            </w:pPr>
            <w:r>
              <w:rPr>
                <w:rFonts w:ascii="Liberation Sans" w:hAnsi="Liberation Sans"/>
                <w:color w:val="485467"/>
                <w:sz w:val="17"/>
              </w:rPr>
              <w:t>GST support, cash-flow forecasting, credit risk and working-capital recommendations.</w:t>
            </w:r>
          </w:p>
        </w:tc>
        <w:tc>
          <w:tcPr>
            <w:tcW w:type="dxa" w:w="5141"/>
            <w:tcMar>
              <w:top w:w="130" w:type="dxa"/>
              <w:start w:w="140" w:type="dxa"/>
              <w:bottom w:w="130" w:type="dxa"/>
              <w:end w:w="140" w:type="dxa"/>
            </w:tcMar>
            <w:shd w:fill="E9F7F1"/>
            <w:tcBorders>
              <w:top w:val="single" w:sz="7" w:color="168A68"/>
              <w:left w:val="single" w:sz="7" w:color="168A68"/>
              <w:bottom w:val="single" w:sz="7" w:color="168A68"/>
              <w:right w:val="single" w:sz="7" w:color="168A68"/>
            </w:tcBorders>
            <w:vAlign w:val="center"/>
          </w:tcPr>
          <w:p>
            <w:pPr>
              <w:spacing w:before="0" w:after="40" w:line="252" w:lineRule="auto"/>
            </w:pPr>
            <w:r>
              <w:rPr>
                <w:rFonts w:ascii="Liberation Sans" w:hAnsi="Liberation Sans"/>
                <w:b/>
                <w:color w:val="15213A"/>
                <w:sz w:val="19"/>
              </w:rPr>
              <w:t>Commerce expansion</w:t>
            </w:r>
          </w:p>
          <w:p>
            <w:pPr>
              <w:spacing w:before="0" w:after="0" w:line="269" w:lineRule="auto"/>
            </w:pPr>
            <w:r>
              <w:rPr>
                <w:rFonts w:ascii="Liberation Sans" w:hAnsi="Liberation Sans"/>
                <w:color w:val="485467"/>
                <w:sz w:val="17"/>
              </w:rPr>
              <w:t>Marketplace, logistics, loyalty and supplier-marketplace integrations.</w:t>
            </w:r>
          </w:p>
        </w:tc>
      </w:tr>
      <w:tr>
        <w:trPr>
          <w:cantSplit/>
        </w:trPr>
        <w:tc>
          <w:tcPr>
            <w:tcW w:type="dxa" w:w="5141"/>
            <w:tcMar>
              <w:top w:w="130" w:type="dxa"/>
              <w:start w:w="140" w:type="dxa"/>
              <w:bottom w:w="130" w:type="dxa"/>
              <w:end w:w="140" w:type="dxa"/>
            </w:tcMar>
            <w:shd w:fill="EFEEFF"/>
            <w:tcBorders>
              <w:top w:val="single" w:sz="7" w:color="5B57E8"/>
              <w:left w:val="single" w:sz="7" w:color="5B57E8"/>
              <w:bottom w:val="single" w:sz="7" w:color="5B57E8"/>
              <w:right w:val="single" w:sz="7" w:color="5B57E8"/>
            </w:tcBorders>
            <w:vAlign w:val="center"/>
          </w:tcPr>
          <w:p>
            <w:pPr>
              <w:spacing w:before="0" w:after="40" w:line="252" w:lineRule="auto"/>
            </w:pPr>
            <w:r>
              <w:rPr>
                <w:rFonts w:ascii="Liberation Sans" w:hAnsi="Liberation Sans"/>
                <w:b/>
                <w:color w:val="15213A"/>
                <w:sz w:val="19"/>
              </w:rPr>
              <w:t>Advanced intelligence</w:t>
            </w:r>
          </w:p>
          <w:p>
            <w:pPr>
              <w:spacing w:before="0" w:after="0" w:line="269" w:lineRule="auto"/>
            </w:pPr>
            <w:r>
              <w:rPr>
                <w:rFonts w:ascii="Liberation Sans" w:hAnsi="Liberation Sans"/>
                <w:color w:val="485467"/>
                <w:sz w:val="17"/>
              </w:rPr>
              <w:t>Voice-first regional-language interaction and specialised business agents.</w:t>
            </w:r>
          </w:p>
        </w:tc>
        <w:tc>
          <w:tcPr>
            <w:tcW w:type="dxa" w:w="5141"/>
            <w:tcMar>
              <w:top w:w="130" w:type="dxa"/>
              <w:start w:w="140" w:type="dxa"/>
              <w:bottom w:w="130" w:type="dxa"/>
              <w:end w:w="140" w:type="dxa"/>
            </w:tcMar>
            <w:shd w:fill="F6F8FB"/>
            <w:tcBorders>
              <w:top w:val="single" w:sz="7" w:color="D9DEE8"/>
              <w:left w:val="single" w:sz="7" w:color="D9DEE8"/>
              <w:bottom w:val="single" w:sz="7" w:color="D9DEE8"/>
              <w:right w:val="single" w:sz="7" w:color="D9DEE8"/>
            </w:tcBorders>
            <w:vAlign w:val="center"/>
          </w:tcPr>
          <w:p>
            <w:pPr>
              <w:spacing w:before="0" w:after="40" w:line="252" w:lineRule="auto"/>
            </w:pPr>
            <w:r>
              <w:rPr>
                <w:rFonts w:ascii="Liberation Sans" w:hAnsi="Liberation Sans"/>
                <w:b/>
                <w:color w:val="15213A"/>
                <w:sz w:val="19"/>
              </w:rPr>
              <w:t>Enterprise control</w:t>
            </w:r>
          </w:p>
          <w:p>
            <w:pPr>
              <w:spacing w:before="0" w:after="0" w:line="269" w:lineRule="auto"/>
            </w:pPr>
            <w:r>
              <w:rPr>
                <w:rFonts w:ascii="Liberation Sans" w:hAnsi="Liberation Sans"/>
                <w:color w:val="485467"/>
                <w:sz w:val="17"/>
              </w:rPr>
              <w:t>Multi-location inventory, permissions, audit trails and configurable workflows.</w:t>
            </w:r>
          </w:p>
        </w:tc>
      </w:tr>
    </w:tbl>
    <w:p>
      <w:pPr>
        <w:spacing w:after="40"/>
      </w:pPr>
    </w:p>
    <w:p>
      <w:pPr>
        <w:keepNext/>
        <w:spacing w:before="240" w:after="140"/>
        <w:pBdr>
          <w:bottom w:val="single" w:sz="8" w:space="5" w:color="5B57E8"/>
        </w:pBdr>
      </w:pPr>
      <w:bookmarkStart w:id="21" w:name="Section_21_Risks_and_Mitigations"/>
      <w:r>
        <w:rPr>
          <w:rFonts w:ascii="Liberation Sans" w:hAnsi="Liberation Sans"/>
          <w:b/>
          <w:color w:val="5B57E8"/>
          <w:sz w:val="34"/>
        </w:rPr>
        <w:t xml:space="preserve">21. </w:t>
      </w:r>
      <w:r>
        <w:rPr>
          <w:rFonts w:ascii="Liberation Sans" w:hAnsi="Liberation Sans"/>
          <w:b/>
          <w:color w:val="15213A"/>
          <w:sz w:val="34"/>
        </w:rPr>
        <w:t>Risks and Mitigations</w:t>
      </w:r>
      <w:bookmarkEnd w:id="21"/>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Requirement</w:t>
            </w:r>
          </w:p>
        </w:tc>
        <w:tc>
          <w:tcPr>
            <w:tcW w:type="dxa" w:w="5141"/>
            <w:shd w:fill="15213A"/>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jc w:val="left"/>
            </w:pPr>
            <w:r>
              <w:rPr>
                <w:rFonts w:ascii="Liberation Sans" w:hAnsi="Liberation Sans"/>
                <w:b/>
                <w:color w:val="FFFFFF"/>
                <w:sz w:val="17"/>
              </w:rPr>
              <w:t>Details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Incorrect imported data</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Use confidence indicators, editable fields, source labels and review steps.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Low trust in automation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Explain downstream changes, require confirmation and maintain activity history.</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Integration complexity</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Prioritise highest-value connectors and support spreadsheet fallback.</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Product complexity</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Keep primary navigation small and use progressive disclosure.</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Inaccurate AI recommendations</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reasoning, accept corrections and use deterministic financial validation.</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Different SME workflows</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Start with wholesale/retail and use configurable templates.</w:t>
            </w:r>
          </w:p>
        </w:tc>
      </w:tr>
      <w:tr>
        <w:trPr>
          <w:cantSplit/>
        </w:trPr>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Stale data</w:t>
            </w:r>
          </w:p>
        </w:tc>
        <w:tc>
          <w:tcPr>
            <w:tcW w:type="dxa" w:w="5141"/>
            <w:shd w:fill="FFFFFF"/>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Show last sync and warn when recommendations rely on incomplete sources.</w:t>
            </w:r>
          </w:p>
        </w:tc>
      </w:tr>
      <w:tr>
        <w:trPr>
          <w:cantSplit/>
        </w:trPr>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color w:val="485467"/>
                <w:sz w:val="16"/>
              </w:rPr>
              <w:t>Over-automation</w:t>
            </w:r>
          </w:p>
        </w:tc>
        <w:tc>
          <w:tcPr>
            <w:tcW w:type="dxa" w:w="5141"/>
            <w:shd w:fill="F6F8FB"/>
            <w:tcMar>
              <w:top w:w="90" w:type="dxa"/>
              <w:start w:w="100" w:type="dxa"/>
              <w:bottom w:w="90" w:type="dxa"/>
              <w:end w:w="100" w:type="dxa"/>
            </w:tcMar>
            <w:tcBorders>
              <w:top w:val="single" w:sz="4" w:color="D9DEE8"/>
              <w:left w:val="single" w:sz="4" w:color="D9DEE8"/>
              <w:bottom w:val="single" w:sz="4" w:color="D9DEE8"/>
              <w:right w:val="single" w:sz="4" w:color="D9DEE8"/>
            </w:tcBorders>
            <w:vAlign w:val="center"/>
          </w:tcPr>
          <w:p>
            <w:pPr>
              <w:spacing w:before="0" w:after="0" w:line="259" w:lineRule="auto"/>
            </w:pPr>
            <w:r>
              <w:rPr>
                <w:rFonts w:ascii="Liberation Sans" w:hAnsi="Liberation Sans"/>
                <w:b w:val="0"/>
                <w:color w:val="485467"/>
                <w:sz w:val="16"/>
              </w:rPr>
              <w:t>Default to draft or confirmation for financially material actions.</w:t>
            </w:r>
          </w:p>
        </w:tc>
      </w:tr>
    </w:tbl>
    <w:p>
      <w:pPr>
        <w:spacing w:after="40"/>
      </w:pPr>
    </w:p>
    <w:p>
      <w:pPr>
        <w:keepNext/>
        <w:spacing w:before="240" w:after="140"/>
        <w:pBdr>
          <w:bottom w:val="single" w:sz="8" w:space="5" w:color="5B57E8"/>
        </w:pBdr>
      </w:pPr>
      <w:bookmarkStart w:id="22" w:name="Section_22_Open_Product_Questions"/>
      <w:r>
        <w:rPr>
          <w:rFonts w:ascii="Liberation Sans" w:hAnsi="Liberation Sans"/>
          <w:b/>
          <w:color w:val="5B57E8"/>
          <w:sz w:val="34"/>
        </w:rPr>
        <w:t xml:space="preserve">22. </w:t>
      </w:r>
      <w:r>
        <w:rPr>
          <w:rFonts w:ascii="Liberation Sans" w:hAnsi="Liberation Sans"/>
          <w:b/>
          <w:color w:val="15213A"/>
          <w:sz w:val="34"/>
        </w:rPr>
        <w:t>Open Product Questions</w:t>
      </w:r>
      <w:bookmarkEnd w:id="22"/>
    </w:p>
    <w:p>
      <w:pPr>
        <w:spacing w:before="0" w:after="40" w:line="264" w:lineRule="auto"/>
      </w:pPr>
      <w:r>
        <w:rPr>
          <w:rFonts w:ascii="Liberation Sans" w:hAnsi="Liberation Sans"/>
          <w:b/>
          <w:color w:val="5B57E8"/>
          <w:sz w:val="18"/>
        </w:rPr>
        <w:t xml:space="preserve">1. </w:t>
      </w:r>
      <w:r>
        <w:rPr>
          <w:rFonts w:ascii="Liberation Sans" w:hAnsi="Liberation Sans"/>
          <w:color w:val="485467"/>
          <w:sz w:val="18"/>
        </w:rPr>
        <w:t>Which SME segment should be targeted first?</w:t>
      </w:r>
    </w:p>
    <w:p>
      <w:pPr>
        <w:spacing w:before="0" w:after="40" w:line="264" w:lineRule="auto"/>
      </w:pPr>
      <w:r>
        <w:rPr>
          <w:rFonts w:ascii="Liberation Sans" w:hAnsi="Liberation Sans"/>
          <w:b/>
          <w:color w:val="5B57E8"/>
          <w:sz w:val="18"/>
        </w:rPr>
        <w:t xml:space="preserve">2. </w:t>
      </w:r>
      <w:r>
        <w:rPr>
          <w:rFonts w:ascii="Liberation Sans" w:hAnsi="Liberation Sans"/>
          <w:color w:val="485467"/>
          <w:sz w:val="18"/>
        </w:rPr>
        <w:t>Which two integrations provide the highest initial value?</w:t>
      </w:r>
    </w:p>
    <w:p>
      <w:pPr>
        <w:spacing w:before="0" w:after="40" w:line="264" w:lineRule="auto"/>
      </w:pPr>
      <w:r>
        <w:rPr>
          <w:rFonts w:ascii="Liberation Sans" w:hAnsi="Liberation Sans"/>
          <w:b/>
          <w:color w:val="5B57E8"/>
          <w:sz w:val="18"/>
        </w:rPr>
        <w:t xml:space="preserve">3. </w:t>
      </w:r>
      <w:r>
        <w:rPr>
          <w:rFonts w:ascii="Liberation Sans" w:hAnsi="Liberation Sans"/>
          <w:color w:val="485467"/>
          <w:sz w:val="18"/>
        </w:rPr>
        <w:t>Should accounting data remain mastered in Tally or be replicated in VyapaarAI?</w:t>
      </w:r>
    </w:p>
    <w:p>
      <w:pPr>
        <w:spacing w:before="0" w:after="40" w:line="264" w:lineRule="auto"/>
      </w:pPr>
      <w:r>
        <w:rPr>
          <w:rFonts w:ascii="Liberation Sans" w:hAnsi="Liberation Sans"/>
          <w:b/>
          <w:color w:val="5B57E8"/>
          <w:sz w:val="18"/>
        </w:rPr>
        <w:t xml:space="preserve">4. </w:t>
      </w:r>
      <w:r>
        <w:rPr>
          <w:rFonts w:ascii="Liberation Sans" w:hAnsi="Liberation Sans"/>
          <w:color w:val="485467"/>
          <w:sz w:val="18"/>
        </w:rPr>
        <w:t>Which actions can be automated and which must always require confirmation?</w:t>
      </w:r>
    </w:p>
    <w:p>
      <w:pPr>
        <w:spacing w:before="0" w:after="40" w:line="264" w:lineRule="auto"/>
      </w:pPr>
      <w:r>
        <w:rPr>
          <w:rFonts w:ascii="Liberation Sans" w:hAnsi="Liberation Sans"/>
          <w:b/>
          <w:color w:val="5B57E8"/>
          <w:sz w:val="18"/>
        </w:rPr>
        <w:t xml:space="preserve">5. </w:t>
      </w:r>
      <w:r>
        <w:rPr>
          <w:rFonts w:ascii="Liberation Sans" w:hAnsi="Liberation Sans"/>
          <w:color w:val="485467"/>
          <w:sz w:val="18"/>
        </w:rPr>
        <w:t>How should conflicting customer and product records be resolved?</w:t>
      </w:r>
    </w:p>
    <w:p>
      <w:pPr>
        <w:spacing w:before="0" w:after="40" w:line="264" w:lineRule="auto"/>
      </w:pPr>
      <w:r>
        <w:rPr>
          <w:rFonts w:ascii="Liberation Sans" w:hAnsi="Liberation Sans"/>
          <w:b/>
          <w:color w:val="5B57E8"/>
          <w:sz w:val="18"/>
        </w:rPr>
        <w:t xml:space="preserve">6. </w:t>
      </w:r>
      <w:r>
        <w:rPr>
          <w:rFonts w:ascii="Liberation Sans" w:hAnsi="Liberation Sans"/>
          <w:color w:val="485467"/>
          <w:sz w:val="18"/>
        </w:rPr>
        <w:t>Should regional Indian languages and voice be included at launch?</w:t>
      </w:r>
    </w:p>
    <w:p>
      <w:pPr>
        <w:spacing w:before="0" w:after="40" w:line="264" w:lineRule="auto"/>
      </w:pPr>
      <w:r>
        <w:rPr>
          <w:rFonts w:ascii="Liberation Sans" w:hAnsi="Liberation Sans"/>
          <w:b/>
          <w:color w:val="5B57E8"/>
          <w:sz w:val="18"/>
        </w:rPr>
        <w:t xml:space="preserve">7. </w:t>
      </w:r>
      <w:r>
        <w:rPr>
          <w:rFonts w:ascii="Liberation Sans" w:hAnsi="Liberation Sans"/>
          <w:color w:val="485467"/>
          <w:sz w:val="18"/>
        </w:rPr>
        <w:t>What inventory granularity is required for the first segment?</w:t>
      </w:r>
    </w:p>
    <w:p>
      <w:pPr>
        <w:spacing w:before="0" w:after="40" w:line="264" w:lineRule="auto"/>
      </w:pPr>
      <w:r>
        <w:rPr>
          <w:rFonts w:ascii="Liberation Sans" w:hAnsi="Liberation Sans"/>
          <w:b/>
          <w:color w:val="5B57E8"/>
          <w:sz w:val="18"/>
        </w:rPr>
        <w:t xml:space="preserve">8. </w:t>
      </w:r>
      <w:r>
        <w:rPr>
          <w:rFonts w:ascii="Liberation Sans" w:hAnsi="Liberation Sans"/>
          <w:color w:val="485467"/>
          <w:sz w:val="18"/>
        </w:rPr>
        <w:t>How should invoice templates, GST defaults and payment methods be configured?</w:t>
      </w:r>
    </w:p>
    <w:p>
      <w:pPr>
        <w:spacing w:before="0" w:after="40" w:line="264" w:lineRule="auto"/>
      </w:pPr>
      <w:r>
        <w:rPr>
          <w:rFonts w:ascii="Liberation Sans" w:hAnsi="Liberation Sans"/>
          <w:b/>
          <w:color w:val="5B57E8"/>
          <w:sz w:val="18"/>
        </w:rPr>
        <w:t xml:space="preserve">9. </w:t>
      </w:r>
      <w:r>
        <w:rPr>
          <w:rFonts w:ascii="Liberation Sans" w:hAnsi="Liberation Sans"/>
          <w:color w:val="485467"/>
          <w:sz w:val="18"/>
        </w:rPr>
        <w:t>How much historical data should be imported during onboarding?</w:t>
      </w:r>
    </w:p>
    <w:p>
      <w:pPr>
        <w:spacing w:before="0" w:after="40" w:line="264" w:lineRule="auto"/>
      </w:pPr>
      <w:r>
        <w:rPr>
          <w:rFonts w:ascii="Liberation Sans" w:hAnsi="Liberation Sans"/>
          <w:b/>
          <w:color w:val="5B57E8"/>
          <w:sz w:val="18"/>
        </w:rPr>
        <w:t xml:space="preserve">10. </w:t>
      </w:r>
      <w:r>
        <w:rPr>
          <w:rFonts w:ascii="Liberation Sans" w:hAnsi="Liberation Sans"/>
          <w:color w:val="485467"/>
          <w:sz w:val="18"/>
        </w:rPr>
        <w:t>What minimum explanation is required for a user to trust an AI recommendation?</w:t>
      </w:r>
    </w:p>
    <w:p>
      <w:pPr>
        <w:keepNext/>
        <w:spacing w:before="240" w:after="140"/>
        <w:pBdr>
          <w:bottom w:val="single" w:sz="8" w:space="5" w:color="5B57E8"/>
        </w:pBdr>
      </w:pPr>
      <w:bookmarkStart w:id="23" w:name="Section_23_Prototype_Acceptance_Criter"/>
      <w:r>
        <w:rPr>
          <w:rFonts w:ascii="Liberation Sans" w:hAnsi="Liberation Sans"/>
          <w:b/>
          <w:color w:val="5B57E8"/>
          <w:sz w:val="34"/>
        </w:rPr>
        <w:t xml:space="preserve">23. </w:t>
      </w:r>
      <w:r>
        <w:rPr>
          <w:rFonts w:ascii="Liberation Sans" w:hAnsi="Liberation Sans"/>
          <w:b/>
          <w:color w:val="15213A"/>
          <w:sz w:val="34"/>
        </w:rPr>
        <w:t>Prototype Acceptance Criteria</w:t>
      </w:r>
      <w:bookmarkEnd w:id="23"/>
    </w:p>
    <w:p>
      <w:pPr>
        <w:keepNext w:val="0"/>
        <w:spacing w:before="0" w:after="120" w:line="276" w:lineRule="auto"/>
      </w:pPr>
      <w:r>
        <w:rPr>
          <w:rFonts w:ascii="Liberation Sans" w:hAnsi="Liberation Sans"/>
          <w:b w:val="0"/>
          <w:i w:val="0"/>
          <w:color w:val="485467"/>
          <w:sz w:val="19"/>
        </w:rPr>
        <w:t>The assignment prototype is complete when a reviewer can understand and interact with the following capabilities:</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The six primary sections are accessible through working navigation.</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Overview communicates business health and priority actions.</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Record search and filters work with realistic sample data.</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Upload Document demonstrates processing, review, confidence and downstream updates.</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Create Invoice demonstrates quotation/customer pre-fill, editable items, tax and stock validation.</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Inventory shows stock position, forecasts and reorder actions.</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Lead Generation captures, scores and progresses leads.</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AI Copilot answers representative questions and routes actions into workflows.</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Integrations explain minimum-input onboarding and sync visibility.</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Automation Builder demonstrates trigger-action construction.</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Connected journeys show how lead, stock, invoice, payment and record update together.</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Important actions remain editable and require confirmation.</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The interface is responsive and visually consistent.</w:t>
      </w:r>
    </w:p>
    <w:p>
      <w:pPr>
        <w:spacing w:before="0" w:after="40" w:line="264" w:lineRule="auto"/>
      </w:pPr>
      <w:r>
        <w:rPr>
          <w:rFonts w:ascii="Liberation Sans" w:hAnsi="Liberation Sans"/>
          <w:b/>
          <w:color w:val="5B57E8"/>
          <w:sz w:val="18"/>
        </w:rPr>
        <w:t xml:space="preserve">☐ </w:t>
      </w:r>
      <w:r>
        <w:rPr>
          <w:rFonts w:ascii="Liberation Sans" w:hAnsi="Liberation Sans"/>
          <w:color w:val="485467"/>
          <w:sz w:val="18"/>
        </w:rPr>
        <w:t>There are no blocking JavaScript errors in the primary flows.</w:t>
      </w:r>
    </w:p>
    <w:tbl>
      <w:tblPr>
        <w:tblW w:type="auto" w:w="0"/>
        <w:jc w:val="center"/>
        <w:tblLayout w:type="autofit"/>
        <w:tblLook w:firstColumn="1" w:firstRow="1" w:lastColumn="0" w:lastRow="0" w:noHBand="0" w:noVBand="1" w:val="04A0"/>
      </w:tblPr>
      <w:tblGrid>
        <w:gridCol w:w="10282"/>
      </w:tblGrid>
      <w:tr>
        <w:trPr>
          <w:cantSplit/>
        </w:trPr>
        <w:tc>
          <w:tcPr>
            <w:tcW w:type="dxa" w:w="10282"/>
            <w:shd w:fill="EFEEFF"/>
            <w:tcMar>
              <w:top w:w="140" w:type="dxa"/>
              <w:start w:w="150" w:type="dxa"/>
              <w:bottom w:w="140" w:type="dxa"/>
              <w:end w:w="150" w:type="dxa"/>
            </w:tcMar>
            <w:tcBorders>
              <w:top w:val="single" w:sz="10" w:color="5B57E8"/>
              <w:left w:val="single" w:sz="10" w:color="5B57E8"/>
              <w:bottom w:val="single" w:sz="10" w:color="5B57E8"/>
              <w:right w:val="single" w:sz="10" w:color="5B57E8"/>
            </w:tcBorders>
            <w:vAlign w:val="center"/>
          </w:tcPr>
          <w:p>
            <w:pPr>
              <w:spacing w:before="0" w:after="40" w:line="264" w:lineRule="auto"/>
            </w:pPr>
            <w:r>
              <w:rPr>
                <w:rFonts w:ascii="Liberation Sans" w:hAnsi="Liberation Sans"/>
                <w:b/>
                <w:color w:val="4541BA"/>
                <w:sz w:val="19"/>
              </w:rPr>
              <w:t>Final positioning</w:t>
            </w:r>
          </w:p>
          <w:p>
            <w:pPr>
              <w:spacing w:before="0" w:after="0" w:line="276" w:lineRule="auto"/>
            </w:pPr>
            <w:r>
              <w:rPr>
                <w:rFonts w:ascii="Liberation Sans" w:hAnsi="Liberation Sans"/>
                <w:color w:val="485467"/>
                <w:sz w:val="18"/>
              </w:rPr>
              <w:t>VyapaarAI is not designed to replace every system used by an SME. It is a unified intelligence and workflow layer that connects existing tools, reduces duplicate entry and helps the owner move from business signal to completed action.</w:t>
            </w:r>
          </w:p>
        </w:tc>
      </w:tr>
    </w:tbl>
    <w:p>
      <w:pPr>
        <w:spacing w:after="20"/>
      </w:pPr>
    </w:p>
    <w:p>
      <w:pPr>
        <w:keepNext/>
        <w:spacing w:before="120" w:after="60"/>
      </w:pPr>
      <w:r>
        <w:rPr>
          <w:rFonts w:ascii="Liberation Sans" w:hAnsi="Liberation Sans"/>
          <w:b/>
          <w:color w:val="202939"/>
          <w:sz w:val="20"/>
        </w:rPr>
        <w:t>Final product narrative</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Connect data</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Create unified context</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Recommend action</w:t>
            </w:r>
          </w:p>
        </w:tc>
        <w:tc>
          <w:tcPr>
            <w:tcW w:type="dxa" w:w="2056"/>
            <w:shd w:fill="EFF5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Confirm</w:t>
            </w:r>
          </w:p>
        </w:tc>
        <w:tc>
          <w:tcPr>
            <w:tcW w:type="dxa" w:w="2056"/>
            <w:shd w:fill="EFEEFF"/>
            <w:tcMar>
              <w:top w:w="120" w:type="dxa"/>
              <w:start w:w="85" w:type="dxa"/>
              <w:bottom w:w="120" w:type="dxa"/>
              <w:end w:w="85" w:type="dxa"/>
            </w:tcMar>
            <w:tcBorders>
              <w:top w:val="single" w:sz="6" w:color="D9DEE8"/>
              <w:left w:val="single" w:sz="6" w:color="D9DEE8"/>
              <w:bottom w:val="single" w:sz="6" w:color="D9DEE8"/>
              <w:right w:val="single" w:sz="6" w:color="D9DEE8"/>
            </w:tcBorders>
            <w:vAlign w:val="center"/>
          </w:tcPr>
          <w:p>
            <w:pPr>
              <w:spacing w:before="0" w:after="0" w:line="240" w:lineRule="auto"/>
              <w:jc w:val="center"/>
            </w:pPr>
            <w:r>
              <w:rPr>
                <w:rFonts w:ascii="Liberation Sans" w:hAnsi="Liberation Sans"/>
                <w:b/>
                <w:color w:val="15213A"/>
                <w:sz w:val="16"/>
              </w:rPr>
              <w:t>Update every relevant workflow</w:t>
            </w:r>
          </w:p>
        </w:tc>
      </w:tr>
    </w:tbl>
    <w:p>
      <w:pPr>
        <w:spacing w:after="40"/>
      </w:pPr>
    </w:p>
    <w:p>
      <w:pPr>
        <w:spacing w:before="360" w:after="0" w:line="240" w:lineRule="auto"/>
        <w:jc w:val="center"/>
      </w:pPr>
      <w:r>
        <w:rPr>
          <w:rFonts w:ascii="Liberation Sans" w:hAnsi="Liberation Sans"/>
          <w:b/>
          <w:color w:val="6F7A8A"/>
          <w:sz w:val="16"/>
        </w:rPr>
        <w:t>END OF DOCUMENT</w:t>
      </w:r>
    </w:p>
    <w:sectPr w:rsidR="00FC693F" w:rsidRPr="0006063C" w:rsidSect="00034616">
      <w:headerReference w:type="default" r:id="rId9"/>
      <w:footerReference w:type="default" r:id="rId10"/>
      <w:pgSz w:w="12240" w:h="15840"/>
      <w:pgMar w:top="893" w:right="979" w:bottom="893" w:left="97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Borders>
            <w:top w:val="nil"/>
            <w:left w:val="nil"/>
            <w:bottom w:val="nil"/>
            <w:right w:val="nil"/>
          </w:tcBorders>
          <w:tcMar>
            <w:top w:w="0" w:type="dxa"/>
            <w:start w:w="0" w:type="dxa"/>
            <w:bottom w:w="0" w:type="dxa"/>
            <w:end w:w="0" w:type="dxa"/>
          </w:tcMar>
        </w:tcPr>
        <w:p>
          <w:r>
            <w:rPr>
              <w:rFonts w:ascii="Liberation Sans" w:hAnsi="Liberation Sans"/>
              <w:color w:val="6F7A8A"/>
              <w:sz w:val="14"/>
            </w:rPr>
            <w:t>UnifyApps Assignment</w:t>
          </w:r>
        </w:p>
      </w:tc>
      <w:tc>
        <w:tcPr>
          <w:tcW w:type="dxa" w:w="3360"/>
          <w:tcBorders>
            <w:top w:val="nil"/>
            <w:left w:val="nil"/>
            <w:bottom w:val="nil"/>
            <w:right w:val="nil"/>
          </w:tcBorders>
          <w:tcMar>
            <w:top w:w="0" w:type="dxa"/>
            <w:start w:w="0" w:type="dxa"/>
            <w:bottom w:w="0" w:type="dxa"/>
            <w:end w:w="0" w:type="dxa"/>
          </w:tcMar>
        </w:tcPr>
        <w:p>
          <w:pPr>
            <w:jc w:val="center"/>
          </w:pPr>
          <w:r>
            <w:rPr>
              <w:rFonts w:ascii="Liberation Sans" w:hAnsi="Liberation Sans"/>
              <w:color w:val="6F7A8A"/>
              <w:sz w:val="14"/>
            </w:rPr>
            <w:t>Confidential - Prototype PRD</w:t>
          </w:r>
        </w:p>
      </w:tc>
      <w:tc>
        <w:tcPr>
          <w:tcW w:type="dxa" w:w="3360"/>
          <w:tcBorders>
            <w:top w:val="nil"/>
            <w:left w:val="nil"/>
            <w:bottom w:val="nil"/>
            <w:right w:val="nil"/>
          </w:tcBorders>
          <w:tcMar>
            <w:top w:w="0" w:type="dxa"/>
            <w:start w:w="0" w:type="dxa"/>
            <w:bottom w:w="0" w:type="dxa"/>
            <w:end w:w="0" w:type="dxa"/>
          </w:tcMar>
        </w:tcPr>
        <w:p>
          <w:pPr>
            <w:jc w:val="right"/>
          </w:pPr>
          <w:r>
            <w:rPr>
              <w:rFonts w:ascii="Liberation Sans" w:hAnsi="Liberation Sans"/>
              <w:color w:val="6F7A8A"/>
              <w:sz w:val="14"/>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F7A8A"/>
        <w:sz w:val="15"/>
      </w:rPr>
      <w:t>VYAPAARAI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Liberation Sans" w:hAnsi="Liberation Sans"/>
      <w:color w:val="48546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rPr>
      <w:rFonts w:ascii="Liberation Sans" w:hAnsi="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VyapaarAI - Integrated Product Requirements Document</dc:title>
  <dc:subject>UnifyApps SME product-design assignment</dc:subject>
  <dc:creator>Mrinal Sahu</dc:creator>
  <cp:keywords>VyapaarAI, SME, UnifyApps, PRD, product requirements, user flows</cp:keywords>
  <dc:description>Integrated PRD and section-level user flows for a frontend prototype.</dc:description>
  <cp:lastModifiedBy/>
  <cp:revision>1</cp:revision>
  <dcterms:created xsi:type="dcterms:W3CDTF">2013-12-23T23:15:00Z</dcterms:created>
  <dcterms:modified xsi:type="dcterms:W3CDTF">2013-12-23T23:15:00Z</dcterms:modified>
  <cp:category/>
</cp:coreProperties>
</file>