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31" w:rsidRDefault="00F66100">
      <w:r>
        <w:t>This sub component of TPO attrition develops the strategies to reduce attrition.</w:t>
      </w:r>
      <w:bookmarkStart w:id="0" w:name="_GoBack"/>
      <w:bookmarkEnd w:id="0"/>
    </w:p>
    <w:sectPr w:rsidR="0030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61"/>
    <w:rsid w:val="00302131"/>
    <w:rsid w:val="003368EF"/>
    <w:rsid w:val="00433061"/>
    <w:rsid w:val="00671D66"/>
    <w:rsid w:val="006D6DF5"/>
    <w:rsid w:val="006E4F6A"/>
    <w:rsid w:val="007220EA"/>
    <w:rsid w:val="0078628B"/>
    <w:rsid w:val="0081446F"/>
    <w:rsid w:val="008D6827"/>
    <w:rsid w:val="008E14FB"/>
    <w:rsid w:val="00953FCB"/>
    <w:rsid w:val="00BA1041"/>
    <w:rsid w:val="00BE41AF"/>
    <w:rsid w:val="00C727D5"/>
    <w:rsid w:val="00D4490E"/>
    <w:rsid w:val="00DD0356"/>
    <w:rsid w:val="00DE71F3"/>
    <w:rsid w:val="00E06B10"/>
    <w:rsid w:val="00F010B6"/>
    <w:rsid w:val="00F66100"/>
    <w:rsid w:val="00F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EA961-CED0-427A-86A5-539BFD63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2017-10-12T01:08:00Z</dcterms:created>
  <dcterms:modified xsi:type="dcterms:W3CDTF">2017-10-12T01:09:00Z</dcterms:modified>
</cp:coreProperties>
</file>