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CEC" w:rsidRPr="00C55100" w:rsidRDefault="00C900B2" w:rsidP="00C900B2">
      <w:pPr>
        <w:jc w:val="center"/>
        <w:rPr>
          <w:b/>
          <w:sz w:val="72"/>
        </w:rPr>
      </w:pPr>
      <w:proofErr w:type="spellStart"/>
      <w:r w:rsidRPr="00C55100">
        <w:rPr>
          <w:b/>
          <w:sz w:val="72"/>
        </w:rPr>
        <w:t>Ansible</w:t>
      </w:r>
      <w:proofErr w:type="spellEnd"/>
      <w:r w:rsidRPr="00C55100">
        <w:rPr>
          <w:b/>
          <w:sz w:val="72"/>
        </w:rPr>
        <w:t xml:space="preserve"> </w:t>
      </w:r>
      <w:r w:rsidR="00C55100" w:rsidRPr="00C55100">
        <w:rPr>
          <w:b/>
          <w:sz w:val="72"/>
        </w:rPr>
        <w:t xml:space="preserve">template and variable </w:t>
      </w:r>
      <w:r w:rsidRPr="00C55100">
        <w:rPr>
          <w:b/>
          <w:sz w:val="72"/>
        </w:rPr>
        <w:t>User Guide</w:t>
      </w:r>
    </w:p>
    <w:p w:rsidR="00C55100" w:rsidRDefault="00C55100" w:rsidP="00C900B2">
      <w:pPr>
        <w:jc w:val="center"/>
        <w:rPr>
          <w:b/>
          <w:sz w:val="36"/>
        </w:rPr>
      </w:pPr>
    </w:p>
    <w:p w:rsidR="00C55100" w:rsidRDefault="00C55100" w:rsidP="00C900B2">
      <w:pPr>
        <w:jc w:val="center"/>
        <w:rPr>
          <w:b/>
          <w:sz w:val="36"/>
        </w:rPr>
      </w:pPr>
    </w:p>
    <w:p w:rsidR="00C55100" w:rsidRPr="00C55100" w:rsidRDefault="00C55100" w:rsidP="00C900B2">
      <w:pPr>
        <w:jc w:val="center"/>
        <w:rPr>
          <w:b/>
          <w:sz w:val="36"/>
        </w:rPr>
      </w:pPr>
    </w:p>
    <w:tbl>
      <w:tblPr>
        <w:tblStyle w:val="TableGrid"/>
        <w:tblW w:w="946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97"/>
        <w:gridCol w:w="1388"/>
        <w:gridCol w:w="1590"/>
        <w:gridCol w:w="5389"/>
      </w:tblGrid>
      <w:tr w:rsidR="00C55100" w:rsidTr="00A347B3">
        <w:tc>
          <w:tcPr>
            <w:tcW w:w="1097" w:type="dxa"/>
          </w:tcPr>
          <w:p w:rsidR="00C55100" w:rsidRPr="00C55100" w:rsidRDefault="00C55100" w:rsidP="00C900B2">
            <w:pPr>
              <w:jc w:val="center"/>
              <w:rPr>
                <w:b/>
              </w:rPr>
            </w:pPr>
            <w:r>
              <w:rPr>
                <w:b/>
              </w:rPr>
              <w:t>Revision</w:t>
            </w:r>
          </w:p>
        </w:tc>
        <w:tc>
          <w:tcPr>
            <w:tcW w:w="1388" w:type="dxa"/>
          </w:tcPr>
          <w:p w:rsidR="00C55100" w:rsidRPr="00C55100" w:rsidRDefault="00C55100" w:rsidP="00C900B2">
            <w:pPr>
              <w:jc w:val="center"/>
              <w:rPr>
                <w:b/>
              </w:rPr>
            </w:pPr>
            <w:r w:rsidRPr="00C55100">
              <w:rPr>
                <w:b/>
              </w:rPr>
              <w:t>Date</w:t>
            </w:r>
          </w:p>
        </w:tc>
        <w:tc>
          <w:tcPr>
            <w:tcW w:w="1590" w:type="dxa"/>
          </w:tcPr>
          <w:p w:rsidR="00C55100" w:rsidRPr="00C55100" w:rsidRDefault="00C55100" w:rsidP="00C900B2">
            <w:pPr>
              <w:jc w:val="center"/>
              <w:rPr>
                <w:b/>
              </w:rPr>
            </w:pPr>
            <w:r w:rsidRPr="00C55100">
              <w:rPr>
                <w:b/>
              </w:rPr>
              <w:t>Author</w:t>
            </w:r>
          </w:p>
        </w:tc>
        <w:tc>
          <w:tcPr>
            <w:tcW w:w="5389" w:type="dxa"/>
          </w:tcPr>
          <w:p w:rsidR="00C55100" w:rsidRPr="00C55100" w:rsidRDefault="00C55100" w:rsidP="00C900B2">
            <w:pPr>
              <w:jc w:val="center"/>
              <w:rPr>
                <w:b/>
              </w:rPr>
            </w:pPr>
            <w:r w:rsidRPr="00C55100">
              <w:rPr>
                <w:b/>
              </w:rPr>
              <w:t>Description</w:t>
            </w:r>
          </w:p>
        </w:tc>
      </w:tr>
      <w:tr w:rsidR="00C55100" w:rsidTr="00A347B3">
        <w:tc>
          <w:tcPr>
            <w:tcW w:w="1097" w:type="dxa"/>
          </w:tcPr>
          <w:p w:rsidR="00C55100" w:rsidRDefault="00C55100" w:rsidP="00C900B2">
            <w:pPr>
              <w:jc w:val="center"/>
            </w:pPr>
            <w:r>
              <w:t>0</w:t>
            </w:r>
          </w:p>
        </w:tc>
        <w:tc>
          <w:tcPr>
            <w:tcW w:w="1388" w:type="dxa"/>
          </w:tcPr>
          <w:p w:rsidR="00C55100" w:rsidRDefault="00836A21" w:rsidP="00C900B2">
            <w:pPr>
              <w:jc w:val="center"/>
            </w:pPr>
            <w:r>
              <w:t>25/01</w:t>
            </w:r>
            <w:r w:rsidR="00C55100">
              <w:t>/2017</w:t>
            </w:r>
          </w:p>
        </w:tc>
        <w:tc>
          <w:tcPr>
            <w:tcW w:w="1590" w:type="dxa"/>
          </w:tcPr>
          <w:p w:rsidR="00C55100" w:rsidRDefault="00C55100" w:rsidP="00C900B2">
            <w:pPr>
              <w:jc w:val="center"/>
            </w:pPr>
            <w:r>
              <w:t>Michael Mach</w:t>
            </w:r>
          </w:p>
        </w:tc>
        <w:tc>
          <w:tcPr>
            <w:tcW w:w="5389" w:type="dxa"/>
          </w:tcPr>
          <w:p w:rsidR="00C55100" w:rsidRDefault="00C55100" w:rsidP="00C55100">
            <w:pPr>
              <w:jc w:val="center"/>
            </w:pPr>
            <w:r>
              <w:t>Initial guide for interfaces template</w:t>
            </w:r>
          </w:p>
        </w:tc>
      </w:tr>
      <w:tr w:rsidR="00C55100" w:rsidTr="00A347B3">
        <w:tc>
          <w:tcPr>
            <w:tcW w:w="1097" w:type="dxa"/>
          </w:tcPr>
          <w:p w:rsidR="00C55100" w:rsidRDefault="00836A21" w:rsidP="00C900B2">
            <w:pPr>
              <w:jc w:val="center"/>
            </w:pPr>
            <w:r>
              <w:t>1</w:t>
            </w:r>
          </w:p>
        </w:tc>
        <w:tc>
          <w:tcPr>
            <w:tcW w:w="1388" w:type="dxa"/>
          </w:tcPr>
          <w:p w:rsidR="00C55100" w:rsidRDefault="00836A21" w:rsidP="00C900B2">
            <w:pPr>
              <w:jc w:val="center"/>
            </w:pPr>
            <w:r>
              <w:t>31/01/2017</w:t>
            </w:r>
          </w:p>
        </w:tc>
        <w:tc>
          <w:tcPr>
            <w:tcW w:w="1590" w:type="dxa"/>
          </w:tcPr>
          <w:p w:rsidR="00C55100" w:rsidRDefault="00836A21" w:rsidP="00C900B2">
            <w:pPr>
              <w:jc w:val="center"/>
            </w:pPr>
            <w:r>
              <w:t>Michael Mach</w:t>
            </w:r>
          </w:p>
        </w:tc>
        <w:tc>
          <w:tcPr>
            <w:tcW w:w="5389" w:type="dxa"/>
          </w:tcPr>
          <w:p w:rsidR="00C55100" w:rsidRDefault="00836A21" w:rsidP="00836A21">
            <w:pPr>
              <w:jc w:val="center"/>
            </w:pPr>
            <w:r>
              <w:t xml:space="preserve">Added link to raw files via </w:t>
            </w:r>
            <w:proofErr w:type="spellStart"/>
            <w:r>
              <w:t>github</w:t>
            </w:r>
            <w:bookmarkStart w:id="0" w:name="_GoBack"/>
            <w:bookmarkEnd w:id="0"/>
            <w:proofErr w:type="spellEnd"/>
          </w:p>
        </w:tc>
      </w:tr>
      <w:tr w:rsidR="00C55100" w:rsidTr="00A347B3">
        <w:tc>
          <w:tcPr>
            <w:tcW w:w="1097" w:type="dxa"/>
          </w:tcPr>
          <w:p w:rsidR="00C55100" w:rsidRDefault="00C55100" w:rsidP="00C900B2">
            <w:pPr>
              <w:jc w:val="center"/>
            </w:pPr>
          </w:p>
        </w:tc>
        <w:tc>
          <w:tcPr>
            <w:tcW w:w="1388" w:type="dxa"/>
          </w:tcPr>
          <w:p w:rsidR="00C55100" w:rsidRDefault="00C55100" w:rsidP="00C900B2">
            <w:pPr>
              <w:jc w:val="center"/>
            </w:pPr>
          </w:p>
        </w:tc>
        <w:tc>
          <w:tcPr>
            <w:tcW w:w="1590" w:type="dxa"/>
          </w:tcPr>
          <w:p w:rsidR="00C55100" w:rsidRDefault="00C55100" w:rsidP="00C900B2">
            <w:pPr>
              <w:jc w:val="center"/>
            </w:pPr>
          </w:p>
        </w:tc>
        <w:tc>
          <w:tcPr>
            <w:tcW w:w="5389" w:type="dxa"/>
          </w:tcPr>
          <w:p w:rsidR="00C55100" w:rsidRDefault="00C55100" w:rsidP="00C900B2">
            <w:pPr>
              <w:jc w:val="center"/>
            </w:pPr>
          </w:p>
        </w:tc>
      </w:tr>
      <w:tr w:rsidR="00C55100" w:rsidTr="00A347B3">
        <w:tc>
          <w:tcPr>
            <w:tcW w:w="1097" w:type="dxa"/>
          </w:tcPr>
          <w:p w:rsidR="00C55100" w:rsidRDefault="00C55100" w:rsidP="00C900B2">
            <w:pPr>
              <w:jc w:val="center"/>
            </w:pPr>
          </w:p>
        </w:tc>
        <w:tc>
          <w:tcPr>
            <w:tcW w:w="1388" w:type="dxa"/>
          </w:tcPr>
          <w:p w:rsidR="00C55100" w:rsidRDefault="00C55100" w:rsidP="00C900B2">
            <w:pPr>
              <w:jc w:val="center"/>
            </w:pPr>
          </w:p>
        </w:tc>
        <w:tc>
          <w:tcPr>
            <w:tcW w:w="1590" w:type="dxa"/>
          </w:tcPr>
          <w:p w:rsidR="00C55100" w:rsidRDefault="00C55100" w:rsidP="00C900B2">
            <w:pPr>
              <w:jc w:val="center"/>
            </w:pPr>
          </w:p>
        </w:tc>
        <w:tc>
          <w:tcPr>
            <w:tcW w:w="5389" w:type="dxa"/>
          </w:tcPr>
          <w:p w:rsidR="00C55100" w:rsidRDefault="00C55100" w:rsidP="00C900B2">
            <w:pPr>
              <w:jc w:val="center"/>
            </w:pPr>
          </w:p>
        </w:tc>
      </w:tr>
    </w:tbl>
    <w:p w:rsidR="00C55100" w:rsidRDefault="00C55100" w:rsidP="00C900B2">
      <w:pPr>
        <w:jc w:val="center"/>
      </w:pPr>
    </w:p>
    <w:p w:rsidR="00C55100" w:rsidRDefault="00C55100" w:rsidP="00C900B2">
      <w:pPr>
        <w:jc w:val="center"/>
      </w:pPr>
    </w:p>
    <w:p w:rsidR="00C55100" w:rsidRDefault="00836A21" w:rsidP="00836A21">
      <w:r>
        <w:t xml:space="preserve">Full instructions and original files can be found on </w:t>
      </w:r>
      <w:proofErr w:type="spellStart"/>
      <w:r>
        <w:t>github</w:t>
      </w:r>
      <w:proofErr w:type="spellEnd"/>
      <w:r>
        <w:t xml:space="preserve"> link: </w:t>
      </w:r>
      <w:hyperlink r:id="rId7" w:history="1">
        <w:r w:rsidRPr="00EA2D30">
          <w:rPr>
            <w:rStyle w:val="Hyperlink"/>
          </w:rPr>
          <w:t>https://github.com/mike-mach/make-Junos-templates</w:t>
        </w:r>
      </w:hyperlink>
      <w:r>
        <w:t xml:space="preserve"> </w:t>
      </w:r>
    </w:p>
    <w:p w:rsidR="00C55100" w:rsidRDefault="00C55100" w:rsidP="00C900B2">
      <w:pPr>
        <w:jc w:val="center"/>
      </w:pPr>
    </w:p>
    <w:p w:rsidR="00C55100" w:rsidRDefault="00C55100" w:rsidP="00C55100"/>
    <w:p w:rsidR="00C55100" w:rsidRDefault="00C55100" w:rsidP="00C900B2">
      <w:pPr>
        <w:jc w:val="center"/>
      </w:pPr>
    </w:p>
    <w:p w:rsidR="00C55100" w:rsidRDefault="00C55100" w:rsidP="00C900B2">
      <w:pPr>
        <w:jc w:val="center"/>
      </w:pPr>
    </w:p>
    <w:p w:rsidR="00C900B2" w:rsidRDefault="00C900B2" w:rsidP="00C900B2">
      <w:r>
        <w:t xml:space="preserve">To create a configuration file </w:t>
      </w:r>
      <w:r w:rsidR="00145325">
        <w:t xml:space="preserve">using templates </w:t>
      </w:r>
      <w:r>
        <w:t xml:space="preserve">in </w:t>
      </w:r>
      <w:proofErr w:type="spellStart"/>
      <w:r>
        <w:t>Ansible</w:t>
      </w:r>
      <w:proofErr w:type="spellEnd"/>
      <w:r>
        <w:t xml:space="preserve"> you need:</w:t>
      </w:r>
    </w:p>
    <w:p w:rsidR="009D31F7" w:rsidRDefault="009D31F7" w:rsidP="009D31F7">
      <w:pPr>
        <w:pStyle w:val="ListParagraph"/>
        <w:numPr>
          <w:ilvl w:val="0"/>
          <w:numId w:val="1"/>
        </w:numPr>
      </w:pPr>
      <w:r>
        <w:t>A template file which is a jinja2( .j2) file format (e.g. You can all it “template.j2”)</w:t>
      </w:r>
    </w:p>
    <w:p w:rsidR="009D31F7" w:rsidRDefault="009D31F7" w:rsidP="009D31F7">
      <w:pPr>
        <w:pStyle w:val="ListParagraph"/>
        <w:numPr>
          <w:ilvl w:val="0"/>
          <w:numId w:val="1"/>
        </w:numPr>
      </w:pPr>
      <w:r>
        <w:t>A variable file which is a .</w:t>
      </w:r>
      <w:proofErr w:type="spellStart"/>
      <w:r>
        <w:t>yml</w:t>
      </w:r>
      <w:proofErr w:type="spellEnd"/>
      <w:r>
        <w:t xml:space="preserve"> file format (e.g. You can call it “template_vars.yml”)</w:t>
      </w:r>
    </w:p>
    <w:p w:rsidR="00C900B2" w:rsidRDefault="00C900B2" w:rsidP="00C900B2">
      <w:pPr>
        <w:pStyle w:val="ListParagraph"/>
        <w:numPr>
          <w:ilvl w:val="0"/>
          <w:numId w:val="1"/>
        </w:numPr>
      </w:pPr>
      <w:r>
        <w:t>A playbook which is a .</w:t>
      </w:r>
      <w:proofErr w:type="spellStart"/>
      <w:r>
        <w:t>yaml</w:t>
      </w:r>
      <w:proofErr w:type="spellEnd"/>
      <w:r>
        <w:t xml:space="preserve"> file format (e.g. You can call it “</w:t>
      </w:r>
      <w:proofErr w:type="spellStart"/>
      <w:r>
        <w:t>main_play.yaml</w:t>
      </w:r>
      <w:proofErr w:type="spellEnd"/>
      <w:r>
        <w:t>”)</w:t>
      </w:r>
    </w:p>
    <w:p w:rsidR="00D02047" w:rsidRDefault="00D02047" w:rsidP="00D02047">
      <w:r>
        <w:t>All files can be edited in your preferred text editor, I used Notepad ++</w:t>
      </w:r>
    </w:p>
    <w:p w:rsidR="00D24116" w:rsidRDefault="002020E5" w:rsidP="00D02047">
      <w:r>
        <w:t xml:space="preserve">*Important note:  </w:t>
      </w:r>
      <w:proofErr w:type="spellStart"/>
      <w:r>
        <w:t>Ansible</w:t>
      </w:r>
      <w:proofErr w:type="spellEnd"/>
      <w:r>
        <w:t xml:space="preserve"> is space sensitive, make sure indentations and spaces align</w:t>
      </w:r>
    </w:p>
    <w:p w:rsidR="00C55100" w:rsidRDefault="00C55100">
      <w:r>
        <w:br w:type="page"/>
      </w:r>
    </w:p>
    <w:p w:rsidR="009D31F7" w:rsidRPr="009D31F7" w:rsidRDefault="009D31F7" w:rsidP="00145325">
      <w:pPr>
        <w:rPr>
          <w:b/>
          <w:sz w:val="28"/>
          <w:u w:val="single"/>
        </w:rPr>
      </w:pPr>
      <w:r w:rsidRPr="009D31F7">
        <w:rPr>
          <w:b/>
          <w:sz w:val="28"/>
          <w:u w:val="single"/>
        </w:rPr>
        <w:lastRenderedPageBreak/>
        <w:t>Template files</w:t>
      </w:r>
    </w:p>
    <w:p w:rsidR="00145325" w:rsidRDefault="00145325" w:rsidP="00145325">
      <w:r>
        <w:t xml:space="preserve">First let’s begin with a template file (jinja2), </w:t>
      </w:r>
      <w:r w:rsidR="002020E5">
        <w:t xml:space="preserve">use an example and explain step by step </w:t>
      </w:r>
      <w:r>
        <w:t xml:space="preserve">what </w:t>
      </w:r>
      <w:r w:rsidR="002020E5">
        <w:t>each line does</w:t>
      </w:r>
      <w:r>
        <w:t xml:space="preserve"> </w:t>
      </w:r>
    </w:p>
    <w:p w:rsidR="00145325" w:rsidRDefault="00145325" w:rsidP="00145325">
      <w:r>
        <w:rPr>
          <w:noProof/>
          <w:lang w:eastAsia="en-GB"/>
        </w:rPr>
        <w:t>Heres an example of the template I used to create configurations for an interface</w:t>
      </w:r>
      <w:r>
        <w:t xml:space="preserve"> </w:t>
      </w:r>
    </w:p>
    <w:p w:rsidR="00145325" w:rsidRDefault="00145325">
      <w:r>
        <w:rPr>
          <w:noProof/>
          <w:lang w:eastAsia="en-GB"/>
        </w:rPr>
        <w:drawing>
          <wp:inline distT="0" distB="0" distL="0" distR="0" wp14:anchorId="3356A99F" wp14:editId="481A24F5">
            <wp:extent cx="5731510" cy="3178049"/>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178049"/>
                    </a:xfrm>
                    <a:prstGeom prst="rect">
                      <a:avLst/>
                    </a:prstGeom>
                  </pic:spPr>
                </pic:pic>
              </a:graphicData>
            </a:graphic>
          </wp:inline>
        </w:drawing>
      </w:r>
    </w:p>
    <w:p w:rsidR="00145325" w:rsidRDefault="00145325">
      <w:r>
        <w:t>So analysing this line by line;</w:t>
      </w:r>
    </w:p>
    <w:p w:rsidR="00145325" w:rsidRDefault="00145325">
      <w:pPr>
        <w:rPr>
          <w:b/>
        </w:rPr>
      </w:pPr>
      <w:r>
        <w:rPr>
          <w:noProof/>
          <w:lang w:eastAsia="en-GB"/>
        </w:rPr>
        <w:drawing>
          <wp:inline distT="0" distB="0" distL="0" distR="0" wp14:anchorId="386BD387" wp14:editId="33C2F3F8">
            <wp:extent cx="5731510" cy="3178049"/>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178049"/>
                    </a:xfrm>
                    <a:prstGeom prst="rect">
                      <a:avLst/>
                    </a:prstGeom>
                  </pic:spPr>
                </pic:pic>
              </a:graphicData>
            </a:graphic>
          </wp:inline>
        </w:drawing>
      </w:r>
    </w:p>
    <w:p w:rsidR="00145325" w:rsidRDefault="00145325">
      <w:r>
        <w:t xml:space="preserve">As you can see highlighted </w:t>
      </w:r>
      <w:r w:rsidR="00783C02">
        <w:t>in Line 1</w:t>
      </w:r>
      <w:r>
        <w:t xml:space="preserve">, ‘interfaces’ indicates the </w:t>
      </w:r>
      <w:r w:rsidR="00083CAB">
        <w:t>parameter we wa</w:t>
      </w:r>
      <w:r w:rsidR="002020E5">
        <w:t>nt to change. Think of it as a</w:t>
      </w:r>
      <w:r w:rsidR="00083CAB">
        <w:t xml:space="preserve"> heading. </w:t>
      </w:r>
    </w:p>
    <w:p w:rsidR="00083CAB" w:rsidRPr="00145325" w:rsidRDefault="00083CAB">
      <w:r>
        <w:rPr>
          <w:noProof/>
          <w:lang w:eastAsia="en-GB"/>
        </w:rPr>
        <w:lastRenderedPageBreak/>
        <w:drawing>
          <wp:inline distT="0" distB="0" distL="0" distR="0" wp14:anchorId="031C5CF2" wp14:editId="45FF0228">
            <wp:extent cx="5731510" cy="318294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182948"/>
                    </a:xfrm>
                    <a:prstGeom prst="rect">
                      <a:avLst/>
                    </a:prstGeom>
                  </pic:spPr>
                </pic:pic>
              </a:graphicData>
            </a:graphic>
          </wp:inline>
        </w:drawing>
      </w:r>
    </w:p>
    <w:p w:rsidR="00783C02" w:rsidRDefault="00083CAB" w:rsidP="00145325">
      <w:r w:rsidRPr="00D24116">
        <w:rPr>
          <w:b/>
        </w:rPr>
        <w:t>Line 2</w:t>
      </w:r>
      <w:r>
        <w:t xml:space="preserve"> indicates </w:t>
      </w:r>
      <w:proofErr w:type="gramStart"/>
      <w:r>
        <w:t>a for</w:t>
      </w:r>
      <w:proofErr w:type="gramEnd"/>
      <w:r>
        <w:t xml:space="preserve"> loop, which means it looks at each </w:t>
      </w:r>
      <w:r w:rsidR="00783C02">
        <w:t xml:space="preserve">item in the </w:t>
      </w:r>
      <w:r>
        <w:t>variable file</w:t>
      </w:r>
      <w:r w:rsidR="00783C02">
        <w:t xml:space="preserve"> which contains properties of ‘interfaces’</w:t>
      </w:r>
      <w:r>
        <w:t>.</w:t>
      </w:r>
    </w:p>
    <w:p w:rsidR="00145325" w:rsidRDefault="00783C02" w:rsidP="00145325">
      <w:r>
        <w:t>Note</w:t>
      </w:r>
      <w:r w:rsidRPr="00783C02">
        <w:t xml:space="preserve"> </w:t>
      </w:r>
      <w:r>
        <w:t>: Notice the ‘interface’ item is not stated in the variable file as it is just an item counter being used in the for loop. The word ‘interface’ can be replaced with any word you like but this name seemed most sensible</w:t>
      </w:r>
    </w:p>
    <w:p w:rsidR="00656F95" w:rsidRDefault="00083CAB" w:rsidP="00083CAB">
      <w:pPr>
        <w:spacing w:after="0"/>
      </w:pPr>
      <w:r w:rsidRPr="00D24116">
        <w:rPr>
          <w:b/>
        </w:rPr>
        <w:t>Line 3</w:t>
      </w:r>
      <w:r>
        <w:t xml:space="preserve"> looks for the </w:t>
      </w:r>
      <w:r w:rsidR="00656F95">
        <w:t>variable ‘name’ in</w:t>
      </w:r>
      <w:r w:rsidR="008663B4">
        <w:t xml:space="preserve"> the</w:t>
      </w:r>
      <w:r w:rsidR="00783C02">
        <w:t xml:space="preserve"> </w:t>
      </w:r>
      <w:r w:rsidR="00656F95">
        <w:t>variable file</w:t>
      </w:r>
      <w:r w:rsidR="006E24B9">
        <w:t>. The “.”</w:t>
      </w:r>
      <w:r>
        <w:t xml:space="preserve"> after the </w:t>
      </w:r>
      <w:r w:rsidR="00783C02">
        <w:t>item</w:t>
      </w:r>
      <w:r>
        <w:t xml:space="preserve"> indicates that the </w:t>
      </w:r>
      <w:r w:rsidR="00783C02">
        <w:t>item has a property called ‘name’</w:t>
      </w:r>
    </w:p>
    <w:p w:rsidR="00656F95" w:rsidRDefault="00656F95" w:rsidP="00083CAB">
      <w:pPr>
        <w:spacing w:after="0"/>
      </w:pPr>
    </w:p>
    <w:p w:rsidR="00656F95" w:rsidRDefault="00656F95" w:rsidP="00083CAB">
      <w:pPr>
        <w:spacing w:after="0"/>
      </w:pPr>
      <w:r w:rsidRPr="00D24116">
        <w:rPr>
          <w:b/>
        </w:rPr>
        <w:t>Line 4</w:t>
      </w:r>
      <w:r>
        <w:t>, when configuring juniper devices they have a structure, in a template file, the tiers of structure are denoted by “{}”, thus line 4 shows the beginning of the ‘unit 0’ structure.</w:t>
      </w:r>
    </w:p>
    <w:p w:rsidR="00656F95" w:rsidRDefault="00656F95" w:rsidP="00083CAB">
      <w:pPr>
        <w:spacing w:after="0"/>
      </w:pPr>
    </w:p>
    <w:p w:rsidR="00656F95" w:rsidRDefault="00656F95" w:rsidP="00083CAB">
      <w:pPr>
        <w:spacing w:after="0"/>
      </w:pPr>
      <w:r w:rsidRPr="00D24116">
        <w:rPr>
          <w:b/>
        </w:rPr>
        <w:t>Line 5</w:t>
      </w:r>
      <w:r>
        <w:t xml:space="preserve">, the follow on structure of ‘unit 0’ is the ‘family </w:t>
      </w:r>
      <w:proofErr w:type="spellStart"/>
      <w:r>
        <w:t>inet</w:t>
      </w:r>
      <w:proofErr w:type="spellEnd"/>
      <w:r>
        <w:t xml:space="preserve">’ which illustrates </w:t>
      </w:r>
      <w:r w:rsidR="00783C02">
        <w:t>that we want to edit the IPv4 configuration</w:t>
      </w:r>
      <w:r>
        <w:t>.</w:t>
      </w:r>
    </w:p>
    <w:p w:rsidR="00656F95" w:rsidRDefault="00656F95" w:rsidP="00083CAB">
      <w:pPr>
        <w:spacing w:after="0"/>
      </w:pPr>
    </w:p>
    <w:p w:rsidR="00083CAB" w:rsidRDefault="00656F95" w:rsidP="00083CAB">
      <w:pPr>
        <w:spacing w:after="0"/>
      </w:pPr>
      <w:r w:rsidRPr="00D24116">
        <w:rPr>
          <w:b/>
        </w:rPr>
        <w:t>Line</w:t>
      </w:r>
      <w:r w:rsidR="00083CAB" w:rsidRPr="00D24116">
        <w:rPr>
          <w:b/>
        </w:rPr>
        <w:t xml:space="preserve"> </w:t>
      </w:r>
      <w:proofErr w:type="gramStart"/>
      <w:r w:rsidR="00083CAB" w:rsidRPr="00D24116">
        <w:rPr>
          <w:b/>
        </w:rPr>
        <w:t>6</w:t>
      </w:r>
      <w:r w:rsidR="00083CAB">
        <w:t>,</w:t>
      </w:r>
      <w:proofErr w:type="gramEnd"/>
      <w:r w:rsidR="00083CAB">
        <w:t xml:space="preserve"> </w:t>
      </w:r>
      <w:r>
        <w:t xml:space="preserve">shows that we are changing the address properties via the </w:t>
      </w:r>
      <w:r w:rsidR="00083CAB">
        <w:t>‘</w:t>
      </w:r>
      <w:proofErr w:type="spellStart"/>
      <w:r>
        <w:t>interface.</w:t>
      </w:r>
      <w:r w:rsidR="00083CAB">
        <w:t>ip</w:t>
      </w:r>
      <w:proofErr w:type="spellEnd"/>
      <w:r w:rsidR="00083CAB">
        <w:t>’ and ‘</w:t>
      </w:r>
      <w:proofErr w:type="spellStart"/>
      <w:r>
        <w:t>interface.</w:t>
      </w:r>
      <w:r w:rsidR="00083CAB">
        <w:t>mask</w:t>
      </w:r>
      <w:proofErr w:type="spellEnd"/>
      <w:r w:rsidR="00083CAB">
        <w:t>’</w:t>
      </w:r>
      <w:r>
        <w:t xml:space="preserve"> variables.</w:t>
      </w:r>
    </w:p>
    <w:p w:rsidR="00656F95" w:rsidRDefault="00656F95" w:rsidP="00083CAB">
      <w:pPr>
        <w:spacing w:after="0"/>
      </w:pPr>
    </w:p>
    <w:p w:rsidR="00083CAB" w:rsidRDefault="009D31F7" w:rsidP="00083CAB">
      <w:pPr>
        <w:spacing w:after="0"/>
      </w:pPr>
      <w:r w:rsidRPr="00D24116">
        <w:rPr>
          <w:b/>
        </w:rPr>
        <w:t>Line 7</w:t>
      </w:r>
      <w:proofErr w:type="gramStart"/>
      <w:r w:rsidRPr="00D24116">
        <w:rPr>
          <w:b/>
        </w:rPr>
        <w:t>,8,9</w:t>
      </w:r>
      <w:proofErr w:type="gramEnd"/>
      <w:r>
        <w:t xml:space="preserve"> are the closing curly brackets for each structure heading</w:t>
      </w:r>
      <w:r w:rsidR="006E24B9">
        <w:t xml:space="preserve"> and sub-heading</w:t>
      </w:r>
      <w:r>
        <w:t xml:space="preserve">. </w:t>
      </w:r>
    </w:p>
    <w:p w:rsidR="009D31F7" w:rsidRDefault="009D31F7" w:rsidP="00083CAB">
      <w:pPr>
        <w:spacing w:after="0"/>
      </w:pPr>
    </w:p>
    <w:p w:rsidR="009D31F7" w:rsidRDefault="009D31F7" w:rsidP="00083CAB">
      <w:pPr>
        <w:spacing w:after="0"/>
      </w:pPr>
      <w:r w:rsidRPr="00D24116">
        <w:rPr>
          <w:b/>
        </w:rPr>
        <w:t>Line 10</w:t>
      </w:r>
      <w:r>
        <w:t xml:space="preserve"> indicates the end of the loop</w:t>
      </w:r>
    </w:p>
    <w:p w:rsidR="009D31F7" w:rsidRDefault="009D31F7" w:rsidP="00083CAB">
      <w:pPr>
        <w:spacing w:after="0"/>
      </w:pPr>
    </w:p>
    <w:p w:rsidR="009D31F7" w:rsidRDefault="009D31F7" w:rsidP="00083CAB">
      <w:pPr>
        <w:spacing w:after="0"/>
      </w:pPr>
      <w:r w:rsidRPr="00D24116">
        <w:rPr>
          <w:b/>
        </w:rPr>
        <w:t>Line 11</w:t>
      </w:r>
      <w:r>
        <w:t xml:space="preserve"> indicates the end of the ‘interfaces’ heading</w:t>
      </w:r>
    </w:p>
    <w:p w:rsidR="009D31F7" w:rsidRDefault="009D31F7" w:rsidP="00083CAB">
      <w:pPr>
        <w:spacing w:after="0"/>
      </w:pPr>
    </w:p>
    <w:p w:rsidR="009D31F7" w:rsidRDefault="009D31F7" w:rsidP="00083CAB">
      <w:pPr>
        <w:spacing w:after="0"/>
      </w:pPr>
      <w:r>
        <w:t xml:space="preserve">There we have </w:t>
      </w:r>
      <w:proofErr w:type="gramStart"/>
      <w:r>
        <w:t>it,</w:t>
      </w:r>
      <w:proofErr w:type="gramEnd"/>
      <w:r>
        <w:t xml:space="preserve"> we can now configure a template for ‘interfaces’ in </w:t>
      </w:r>
      <w:proofErr w:type="spellStart"/>
      <w:r>
        <w:t>junos</w:t>
      </w:r>
      <w:proofErr w:type="spellEnd"/>
      <w:r>
        <w:t xml:space="preserve"> devices. Now let’s have a look at the variable file.</w:t>
      </w:r>
    </w:p>
    <w:p w:rsidR="009D31F7" w:rsidRDefault="009D31F7" w:rsidP="00083CAB">
      <w:pPr>
        <w:spacing w:after="0"/>
      </w:pPr>
    </w:p>
    <w:p w:rsidR="004B430F" w:rsidRDefault="004B430F">
      <w:r>
        <w:br w:type="page"/>
      </w:r>
    </w:p>
    <w:p w:rsidR="00083CAB" w:rsidRDefault="009D31F7" w:rsidP="00083CAB">
      <w:pPr>
        <w:spacing w:after="0"/>
        <w:rPr>
          <w:b/>
          <w:sz w:val="28"/>
          <w:szCs w:val="28"/>
          <w:u w:val="single"/>
        </w:rPr>
      </w:pPr>
      <w:r w:rsidRPr="009D31F7">
        <w:rPr>
          <w:b/>
          <w:sz w:val="28"/>
          <w:szCs w:val="28"/>
          <w:u w:val="single"/>
        </w:rPr>
        <w:lastRenderedPageBreak/>
        <w:t>Variable Files</w:t>
      </w:r>
    </w:p>
    <w:p w:rsidR="00D02047" w:rsidRDefault="00D02047" w:rsidP="00083CAB">
      <w:pPr>
        <w:spacing w:after="0"/>
        <w:rPr>
          <w:b/>
          <w:sz w:val="28"/>
          <w:szCs w:val="28"/>
          <w:u w:val="single"/>
        </w:rPr>
      </w:pPr>
    </w:p>
    <w:p w:rsidR="00D02047" w:rsidRPr="00D02047" w:rsidRDefault="00D02047" w:rsidP="00083CAB">
      <w:pPr>
        <w:spacing w:after="0"/>
        <w:rPr>
          <w:szCs w:val="28"/>
        </w:rPr>
      </w:pPr>
      <w:r>
        <w:rPr>
          <w:szCs w:val="28"/>
        </w:rPr>
        <w:t>Variable files are in the format ‘.</w:t>
      </w:r>
      <w:proofErr w:type="spellStart"/>
      <w:r>
        <w:rPr>
          <w:szCs w:val="28"/>
        </w:rPr>
        <w:t>yml</w:t>
      </w:r>
      <w:proofErr w:type="spellEnd"/>
      <w:r>
        <w:rPr>
          <w:szCs w:val="28"/>
        </w:rPr>
        <w:t xml:space="preserve">’ they’re very similar to the playbook format. </w:t>
      </w:r>
      <w:r w:rsidR="006E24B9">
        <w:rPr>
          <w:szCs w:val="28"/>
        </w:rPr>
        <w:t xml:space="preserve"> (Playbooks are mentioned later on)</w:t>
      </w:r>
    </w:p>
    <w:p w:rsidR="00D02047" w:rsidRDefault="00D02047" w:rsidP="00083CAB">
      <w:pPr>
        <w:spacing w:after="0"/>
        <w:rPr>
          <w:szCs w:val="28"/>
        </w:rPr>
      </w:pPr>
      <w:r w:rsidRPr="00D02047">
        <w:rPr>
          <w:noProof/>
          <w:sz w:val="18"/>
          <w:lang w:eastAsia="en-GB"/>
        </w:rPr>
        <w:drawing>
          <wp:anchor distT="0" distB="0" distL="114300" distR="114300" simplePos="0" relativeHeight="251658240" behindDoc="0" locked="0" layoutInCell="1" allowOverlap="1" wp14:anchorId="4C6D9D01" wp14:editId="242D011D">
            <wp:simplePos x="0" y="0"/>
            <wp:positionH relativeFrom="column">
              <wp:posOffset>0</wp:posOffset>
            </wp:positionH>
            <wp:positionV relativeFrom="paragraph">
              <wp:posOffset>3810</wp:posOffset>
            </wp:positionV>
            <wp:extent cx="5731510" cy="3182620"/>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3182620"/>
                    </a:xfrm>
                    <a:prstGeom prst="rect">
                      <a:avLst/>
                    </a:prstGeom>
                  </pic:spPr>
                </pic:pic>
              </a:graphicData>
            </a:graphic>
            <wp14:sizeRelH relativeFrom="page">
              <wp14:pctWidth>0</wp14:pctWidth>
            </wp14:sizeRelH>
            <wp14:sizeRelV relativeFrom="page">
              <wp14:pctHeight>0</wp14:pctHeight>
            </wp14:sizeRelV>
          </wp:anchor>
        </w:drawing>
      </w:r>
      <w:r w:rsidRPr="00D02047">
        <w:rPr>
          <w:szCs w:val="28"/>
        </w:rPr>
        <w:t xml:space="preserve">From the </w:t>
      </w:r>
      <w:r>
        <w:rPr>
          <w:szCs w:val="28"/>
        </w:rPr>
        <w:t>image above you can see the variable file is really simple.</w:t>
      </w:r>
    </w:p>
    <w:p w:rsidR="006E24B9" w:rsidRDefault="006E24B9" w:rsidP="00083CAB">
      <w:pPr>
        <w:spacing w:after="0"/>
        <w:rPr>
          <w:szCs w:val="28"/>
        </w:rPr>
      </w:pPr>
    </w:p>
    <w:p w:rsidR="00D02047" w:rsidRDefault="00D02047" w:rsidP="00083CAB">
      <w:pPr>
        <w:spacing w:after="0"/>
        <w:rPr>
          <w:szCs w:val="28"/>
        </w:rPr>
      </w:pPr>
      <w:r w:rsidRPr="00DA3ADC">
        <w:rPr>
          <w:b/>
          <w:szCs w:val="28"/>
        </w:rPr>
        <w:t>Line 1</w:t>
      </w:r>
      <w:r>
        <w:rPr>
          <w:szCs w:val="28"/>
        </w:rPr>
        <w:t xml:space="preserve"> uses 3 dashes to note the start of the file</w:t>
      </w:r>
    </w:p>
    <w:p w:rsidR="00FF479D" w:rsidRDefault="00FF479D" w:rsidP="00083CAB">
      <w:pPr>
        <w:spacing w:after="0"/>
        <w:rPr>
          <w:szCs w:val="28"/>
        </w:rPr>
      </w:pPr>
    </w:p>
    <w:p w:rsidR="009D31F7" w:rsidRDefault="00D02047" w:rsidP="00083CAB">
      <w:pPr>
        <w:spacing w:after="0"/>
        <w:rPr>
          <w:szCs w:val="28"/>
        </w:rPr>
      </w:pPr>
      <w:r w:rsidRPr="00DA3ADC">
        <w:rPr>
          <w:b/>
          <w:szCs w:val="28"/>
        </w:rPr>
        <w:t>Line 2</w:t>
      </w:r>
      <w:r>
        <w:rPr>
          <w:szCs w:val="28"/>
        </w:rPr>
        <w:t xml:space="preserve"> defines the heading of </w:t>
      </w:r>
      <w:r w:rsidR="00FF479D">
        <w:rPr>
          <w:szCs w:val="28"/>
        </w:rPr>
        <w:t xml:space="preserve">the </w:t>
      </w:r>
      <w:proofErr w:type="gramStart"/>
      <w:r w:rsidR="00FF479D">
        <w:rPr>
          <w:szCs w:val="28"/>
        </w:rPr>
        <w:t>structure</w:t>
      </w:r>
      <w:r w:rsidR="006E24B9">
        <w:rPr>
          <w:szCs w:val="28"/>
        </w:rPr>
        <w:t>,</w:t>
      </w:r>
      <w:proofErr w:type="gramEnd"/>
      <w:r w:rsidR="006E24B9">
        <w:rPr>
          <w:szCs w:val="28"/>
        </w:rPr>
        <w:t xml:space="preserve"> the</w:t>
      </w:r>
      <w:r w:rsidR="00FF479D">
        <w:rPr>
          <w:szCs w:val="28"/>
        </w:rPr>
        <w:t xml:space="preserve"> colon </w:t>
      </w:r>
      <w:r w:rsidR="006E24B9">
        <w:rPr>
          <w:szCs w:val="28"/>
        </w:rPr>
        <w:t xml:space="preserve">is used </w:t>
      </w:r>
      <w:r w:rsidR="00FF479D">
        <w:rPr>
          <w:szCs w:val="28"/>
        </w:rPr>
        <w:t>to assign variables to the heading</w:t>
      </w:r>
    </w:p>
    <w:p w:rsidR="00FF479D" w:rsidRDefault="00FF479D" w:rsidP="00083CAB">
      <w:pPr>
        <w:spacing w:after="0"/>
        <w:rPr>
          <w:szCs w:val="28"/>
        </w:rPr>
      </w:pPr>
    </w:p>
    <w:p w:rsidR="00D02047" w:rsidRDefault="00D02047" w:rsidP="00FF479D">
      <w:pPr>
        <w:spacing w:after="0"/>
        <w:rPr>
          <w:szCs w:val="28"/>
        </w:rPr>
      </w:pPr>
      <w:r w:rsidRPr="00DA3ADC">
        <w:rPr>
          <w:b/>
          <w:szCs w:val="28"/>
        </w:rPr>
        <w:t>Line 3</w:t>
      </w:r>
      <w:r w:rsidR="006E24B9">
        <w:rPr>
          <w:szCs w:val="28"/>
        </w:rPr>
        <w:t xml:space="preserve"> uses a “-</w:t>
      </w:r>
      <w:proofErr w:type="gramStart"/>
      <w:r w:rsidR="006E24B9">
        <w:rPr>
          <w:szCs w:val="28"/>
        </w:rPr>
        <w:t>“ to</w:t>
      </w:r>
      <w:proofErr w:type="gramEnd"/>
      <w:r w:rsidR="006E24B9">
        <w:rPr>
          <w:szCs w:val="28"/>
        </w:rPr>
        <w:t xml:space="preserve"> indicate</w:t>
      </w:r>
      <w:r>
        <w:rPr>
          <w:szCs w:val="28"/>
        </w:rPr>
        <w:t xml:space="preserve"> </w:t>
      </w:r>
      <w:r w:rsidR="00FF479D">
        <w:rPr>
          <w:szCs w:val="28"/>
        </w:rPr>
        <w:t>a list of variables</w:t>
      </w:r>
      <w:r w:rsidR="006E24B9">
        <w:rPr>
          <w:szCs w:val="28"/>
        </w:rPr>
        <w:t>. W</w:t>
      </w:r>
      <w:r>
        <w:rPr>
          <w:szCs w:val="28"/>
        </w:rPr>
        <w:t xml:space="preserve">e want to make changes </w:t>
      </w:r>
      <w:r w:rsidR="00FF479D">
        <w:rPr>
          <w:szCs w:val="28"/>
        </w:rPr>
        <w:t>to the</w:t>
      </w:r>
      <w:r>
        <w:rPr>
          <w:szCs w:val="28"/>
        </w:rPr>
        <w:t xml:space="preserve"> </w:t>
      </w:r>
      <w:r w:rsidR="00FF479D">
        <w:rPr>
          <w:szCs w:val="28"/>
        </w:rPr>
        <w:t xml:space="preserve">name variable, </w:t>
      </w:r>
      <w:r>
        <w:rPr>
          <w:szCs w:val="28"/>
        </w:rPr>
        <w:t>‘ge-0/0/1’</w:t>
      </w:r>
    </w:p>
    <w:p w:rsidR="00FF479D" w:rsidRDefault="00FF479D" w:rsidP="00083CAB">
      <w:pPr>
        <w:spacing w:after="0"/>
        <w:rPr>
          <w:szCs w:val="28"/>
        </w:rPr>
      </w:pPr>
    </w:p>
    <w:p w:rsidR="00D02047" w:rsidRDefault="00D02047" w:rsidP="00083CAB">
      <w:pPr>
        <w:spacing w:after="0"/>
        <w:rPr>
          <w:szCs w:val="28"/>
        </w:rPr>
      </w:pPr>
      <w:r w:rsidRPr="00DA3ADC">
        <w:rPr>
          <w:b/>
          <w:szCs w:val="28"/>
        </w:rPr>
        <w:t>Line 4</w:t>
      </w:r>
      <w:r>
        <w:rPr>
          <w:szCs w:val="28"/>
        </w:rPr>
        <w:t xml:space="preserve"> then goes onto the ‘</w:t>
      </w:r>
      <w:proofErr w:type="spellStart"/>
      <w:r>
        <w:rPr>
          <w:szCs w:val="28"/>
        </w:rPr>
        <w:t>ip</w:t>
      </w:r>
      <w:proofErr w:type="spellEnd"/>
      <w:r>
        <w:rPr>
          <w:szCs w:val="28"/>
        </w:rPr>
        <w:t>’ variable which is being set to 10.1.1.1</w:t>
      </w:r>
    </w:p>
    <w:p w:rsidR="00FF479D" w:rsidRDefault="00FF479D" w:rsidP="00083CAB">
      <w:pPr>
        <w:spacing w:after="0"/>
        <w:rPr>
          <w:szCs w:val="28"/>
        </w:rPr>
      </w:pPr>
    </w:p>
    <w:p w:rsidR="00FF479D" w:rsidRDefault="00FF479D" w:rsidP="00083CAB">
      <w:pPr>
        <w:spacing w:after="0"/>
        <w:rPr>
          <w:szCs w:val="28"/>
        </w:rPr>
      </w:pPr>
      <w:r w:rsidRPr="00DA3ADC">
        <w:rPr>
          <w:b/>
          <w:szCs w:val="28"/>
        </w:rPr>
        <w:t>Line 5</w:t>
      </w:r>
      <w:r>
        <w:rPr>
          <w:szCs w:val="28"/>
        </w:rPr>
        <w:t xml:space="preserve"> shows the subnet mask variable being assigned as 24</w:t>
      </w:r>
    </w:p>
    <w:p w:rsidR="00D24116" w:rsidRDefault="00D24116" w:rsidP="00083CAB">
      <w:pPr>
        <w:spacing w:after="0"/>
        <w:rPr>
          <w:b/>
          <w:szCs w:val="28"/>
        </w:rPr>
      </w:pPr>
    </w:p>
    <w:p w:rsidR="00FF479D" w:rsidRDefault="00D24116" w:rsidP="00083CAB">
      <w:pPr>
        <w:spacing w:after="0"/>
        <w:rPr>
          <w:szCs w:val="28"/>
        </w:rPr>
      </w:pPr>
      <w:r>
        <w:rPr>
          <w:b/>
          <w:szCs w:val="28"/>
        </w:rPr>
        <w:t>Line 7</w:t>
      </w:r>
      <w:proofErr w:type="gramStart"/>
      <w:r>
        <w:rPr>
          <w:b/>
          <w:szCs w:val="28"/>
        </w:rPr>
        <w:t>,8,9</w:t>
      </w:r>
      <w:proofErr w:type="gramEnd"/>
      <w:r>
        <w:rPr>
          <w:b/>
          <w:szCs w:val="28"/>
        </w:rPr>
        <w:t xml:space="preserve"> </w:t>
      </w:r>
      <w:r>
        <w:rPr>
          <w:szCs w:val="28"/>
        </w:rPr>
        <w:t>indicated as another item in the interfaces list with the ‘-‘ and the name of the interface that needs to be configured. These few lines follow the same structure as 3</w:t>
      </w:r>
      <w:proofErr w:type="gramStart"/>
      <w:r>
        <w:rPr>
          <w:szCs w:val="28"/>
        </w:rPr>
        <w:t>,4,5</w:t>
      </w:r>
      <w:proofErr w:type="gramEnd"/>
    </w:p>
    <w:p w:rsidR="00D24116" w:rsidRPr="00D24116" w:rsidRDefault="00D24116" w:rsidP="00083CAB">
      <w:pPr>
        <w:spacing w:after="0"/>
        <w:rPr>
          <w:szCs w:val="28"/>
        </w:rPr>
      </w:pPr>
    </w:p>
    <w:p w:rsidR="00D02047" w:rsidRDefault="00D02047" w:rsidP="00083CAB">
      <w:pPr>
        <w:spacing w:after="0"/>
        <w:rPr>
          <w:szCs w:val="28"/>
        </w:rPr>
      </w:pPr>
      <w:r>
        <w:rPr>
          <w:szCs w:val="28"/>
        </w:rPr>
        <w:t xml:space="preserve">Note: as you can see we’ve listed the </w:t>
      </w:r>
      <w:r w:rsidR="00FF479D">
        <w:rPr>
          <w:szCs w:val="28"/>
        </w:rPr>
        <w:t>interface</w:t>
      </w:r>
      <w:r>
        <w:rPr>
          <w:szCs w:val="28"/>
        </w:rPr>
        <w:t xml:space="preserve"> we </w:t>
      </w:r>
      <w:r w:rsidR="00FF479D">
        <w:rPr>
          <w:szCs w:val="28"/>
        </w:rPr>
        <w:t xml:space="preserve">want to change which is ‘ge-0/0/1’ in this case and we’ve given the interface and </w:t>
      </w:r>
      <w:proofErr w:type="spellStart"/>
      <w:r w:rsidR="00FF479D">
        <w:rPr>
          <w:szCs w:val="28"/>
        </w:rPr>
        <w:t>ip</w:t>
      </w:r>
      <w:proofErr w:type="spellEnd"/>
      <w:r w:rsidR="00FF479D">
        <w:rPr>
          <w:szCs w:val="28"/>
        </w:rPr>
        <w:t xml:space="preserve"> address of ‘10.1.1.1’ and a subnet mask of ‘24’</w:t>
      </w:r>
      <w:r w:rsidR="006E24B9">
        <w:rPr>
          <w:szCs w:val="28"/>
        </w:rPr>
        <w:t>. You can easily add more interface variables by adding to the list with a “-</w:t>
      </w:r>
      <w:proofErr w:type="gramStart"/>
      <w:r w:rsidR="006E24B9">
        <w:rPr>
          <w:szCs w:val="28"/>
        </w:rPr>
        <w:t>“ and</w:t>
      </w:r>
      <w:proofErr w:type="gramEnd"/>
      <w:r w:rsidR="006E24B9">
        <w:rPr>
          <w:szCs w:val="28"/>
        </w:rPr>
        <w:t xml:space="preserve"> the individual configuration you want on the device</w:t>
      </w:r>
    </w:p>
    <w:p w:rsidR="004B430F" w:rsidRDefault="004B430F">
      <w:pPr>
        <w:rPr>
          <w:szCs w:val="28"/>
        </w:rPr>
      </w:pPr>
      <w:r>
        <w:rPr>
          <w:szCs w:val="28"/>
        </w:rPr>
        <w:br w:type="page"/>
      </w:r>
    </w:p>
    <w:p w:rsidR="00FF479D" w:rsidRDefault="00FF479D" w:rsidP="00083CAB">
      <w:pPr>
        <w:spacing w:after="0"/>
        <w:rPr>
          <w:b/>
          <w:sz w:val="28"/>
          <w:szCs w:val="28"/>
          <w:u w:val="single"/>
        </w:rPr>
      </w:pPr>
      <w:r>
        <w:rPr>
          <w:b/>
          <w:sz w:val="28"/>
          <w:szCs w:val="28"/>
          <w:u w:val="single"/>
        </w:rPr>
        <w:lastRenderedPageBreak/>
        <w:t>Playbooks</w:t>
      </w:r>
    </w:p>
    <w:p w:rsidR="00D24116" w:rsidRDefault="00D24116" w:rsidP="00083CAB">
      <w:pPr>
        <w:spacing w:after="0"/>
        <w:rPr>
          <w:szCs w:val="28"/>
        </w:rPr>
      </w:pPr>
    </w:p>
    <w:p w:rsidR="00FF479D" w:rsidRPr="00FF479D" w:rsidRDefault="00FF479D" w:rsidP="00083CAB">
      <w:pPr>
        <w:spacing w:after="0"/>
        <w:rPr>
          <w:szCs w:val="28"/>
        </w:rPr>
      </w:pPr>
      <w:r>
        <w:rPr>
          <w:szCs w:val="28"/>
        </w:rPr>
        <w:t xml:space="preserve">Finally </w:t>
      </w:r>
      <w:r w:rsidR="005E7029">
        <w:rPr>
          <w:szCs w:val="28"/>
        </w:rPr>
        <w:t>onto playbooks, they’re relatively easy to understand you just need to practice!</w:t>
      </w:r>
      <w:r w:rsidR="00C972D9">
        <w:rPr>
          <w:szCs w:val="28"/>
        </w:rPr>
        <w:t xml:space="preserve"> (.</w:t>
      </w:r>
      <w:proofErr w:type="spellStart"/>
      <w:r w:rsidR="00C972D9">
        <w:rPr>
          <w:szCs w:val="28"/>
        </w:rPr>
        <w:t>yaml</w:t>
      </w:r>
      <w:proofErr w:type="spellEnd"/>
      <w:r w:rsidR="00C972D9">
        <w:rPr>
          <w:szCs w:val="28"/>
        </w:rPr>
        <w:t>) file</w:t>
      </w:r>
    </w:p>
    <w:p w:rsidR="00FF479D" w:rsidRDefault="00D24116" w:rsidP="00083CAB">
      <w:pPr>
        <w:spacing w:after="0"/>
        <w:rPr>
          <w:szCs w:val="28"/>
        </w:rPr>
      </w:pPr>
      <w:r>
        <w:rPr>
          <w:noProof/>
          <w:lang w:eastAsia="en-GB"/>
        </w:rPr>
        <w:drawing>
          <wp:inline distT="0" distB="0" distL="0" distR="0" wp14:anchorId="362F535F" wp14:editId="62622ED4">
            <wp:extent cx="5731510" cy="307027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070277"/>
                    </a:xfrm>
                    <a:prstGeom prst="rect">
                      <a:avLst/>
                    </a:prstGeom>
                  </pic:spPr>
                </pic:pic>
              </a:graphicData>
            </a:graphic>
          </wp:inline>
        </w:drawing>
      </w:r>
    </w:p>
    <w:p w:rsidR="005E7029" w:rsidRDefault="005E7029" w:rsidP="00083CAB">
      <w:pPr>
        <w:spacing w:after="0"/>
        <w:rPr>
          <w:szCs w:val="28"/>
        </w:rPr>
      </w:pPr>
    </w:p>
    <w:p w:rsidR="005E7029" w:rsidRDefault="005E7029" w:rsidP="00083CAB">
      <w:pPr>
        <w:spacing w:after="0"/>
        <w:rPr>
          <w:szCs w:val="28"/>
        </w:rPr>
      </w:pPr>
      <w:r w:rsidRPr="00DA3ADC">
        <w:rPr>
          <w:b/>
          <w:szCs w:val="28"/>
        </w:rPr>
        <w:t>Line 1</w:t>
      </w:r>
      <w:r>
        <w:rPr>
          <w:szCs w:val="28"/>
        </w:rPr>
        <w:t>, the ‘---</w:t>
      </w:r>
      <w:proofErr w:type="gramStart"/>
      <w:r>
        <w:rPr>
          <w:szCs w:val="28"/>
        </w:rPr>
        <w:t>‘ indicate</w:t>
      </w:r>
      <w:r w:rsidR="00D24116">
        <w:rPr>
          <w:szCs w:val="28"/>
        </w:rPr>
        <w:t>s</w:t>
      </w:r>
      <w:proofErr w:type="gramEnd"/>
      <w:r>
        <w:rPr>
          <w:szCs w:val="28"/>
        </w:rPr>
        <w:t xml:space="preserve"> the beginning of the playbook</w:t>
      </w:r>
    </w:p>
    <w:p w:rsidR="005E7029" w:rsidRDefault="005E7029" w:rsidP="00083CAB">
      <w:pPr>
        <w:spacing w:after="0"/>
        <w:rPr>
          <w:szCs w:val="28"/>
        </w:rPr>
      </w:pPr>
      <w:r w:rsidRPr="00DA3ADC">
        <w:rPr>
          <w:b/>
          <w:szCs w:val="28"/>
        </w:rPr>
        <w:t xml:space="preserve">Line </w:t>
      </w:r>
      <w:r w:rsidR="00D24116">
        <w:rPr>
          <w:b/>
          <w:szCs w:val="28"/>
        </w:rPr>
        <w:t>3</w:t>
      </w:r>
      <w:r>
        <w:rPr>
          <w:szCs w:val="28"/>
        </w:rPr>
        <w:t xml:space="preserve">, the ‘name:’ key is used to describe your </w:t>
      </w:r>
      <w:proofErr w:type="gramStart"/>
      <w:r>
        <w:rPr>
          <w:szCs w:val="28"/>
        </w:rPr>
        <w:t>play,</w:t>
      </w:r>
      <w:proofErr w:type="gramEnd"/>
      <w:r>
        <w:rPr>
          <w:szCs w:val="28"/>
        </w:rPr>
        <w:t xml:space="preserve"> you should add a brief descriptions so users are aware what the playbook is going to do</w:t>
      </w:r>
    </w:p>
    <w:p w:rsidR="005E7029" w:rsidRDefault="00D24116" w:rsidP="00083CAB">
      <w:pPr>
        <w:spacing w:after="0"/>
        <w:rPr>
          <w:szCs w:val="28"/>
        </w:rPr>
      </w:pPr>
      <w:r>
        <w:rPr>
          <w:b/>
          <w:szCs w:val="28"/>
        </w:rPr>
        <w:t>Line 4</w:t>
      </w:r>
      <w:r w:rsidR="005E7029">
        <w:rPr>
          <w:szCs w:val="28"/>
        </w:rPr>
        <w:t xml:space="preserve">, the ‘host:’ key is to tell </w:t>
      </w:r>
      <w:proofErr w:type="spellStart"/>
      <w:r w:rsidR="005E7029">
        <w:rPr>
          <w:szCs w:val="28"/>
        </w:rPr>
        <w:t>Ansible</w:t>
      </w:r>
      <w:proofErr w:type="spellEnd"/>
      <w:r w:rsidR="005E7029">
        <w:rPr>
          <w:szCs w:val="28"/>
        </w:rPr>
        <w:t xml:space="preserve"> which hosts you want to target from your inventory file (this file is just a text file with all your host IP’s or domain names)</w:t>
      </w:r>
    </w:p>
    <w:p w:rsidR="005E7029" w:rsidRDefault="00D24116" w:rsidP="00083CAB">
      <w:pPr>
        <w:spacing w:after="0"/>
        <w:rPr>
          <w:szCs w:val="28"/>
        </w:rPr>
      </w:pPr>
      <w:r>
        <w:rPr>
          <w:b/>
          <w:szCs w:val="28"/>
        </w:rPr>
        <w:t>Line 5</w:t>
      </w:r>
      <w:r w:rsidR="005E7029">
        <w:rPr>
          <w:szCs w:val="28"/>
        </w:rPr>
        <w:t xml:space="preserve">, the ‘connection:’ key is to let </w:t>
      </w:r>
      <w:proofErr w:type="spellStart"/>
      <w:r w:rsidR="005E7029">
        <w:rPr>
          <w:szCs w:val="28"/>
        </w:rPr>
        <w:t>Ansible</w:t>
      </w:r>
      <w:proofErr w:type="spellEnd"/>
      <w:r w:rsidR="005E7029">
        <w:rPr>
          <w:szCs w:val="28"/>
        </w:rPr>
        <w:t xml:space="preserve"> know what modules to </w:t>
      </w:r>
      <w:proofErr w:type="spellStart"/>
      <w:r w:rsidR="005E7029">
        <w:rPr>
          <w:szCs w:val="28"/>
        </w:rPr>
        <w:t>use</w:t>
      </w:r>
      <w:proofErr w:type="gramStart"/>
      <w:r w:rsidR="005E7029">
        <w:rPr>
          <w:szCs w:val="28"/>
        </w:rPr>
        <w:t>,</w:t>
      </w:r>
      <w:r w:rsidR="006E24B9">
        <w:rPr>
          <w:szCs w:val="28"/>
        </w:rPr>
        <w:t>“</w:t>
      </w:r>
      <w:proofErr w:type="gramEnd"/>
      <w:r w:rsidR="005E7029">
        <w:rPr>
          <w:szCs w:val="28"/>
        </w:rPr>
        <w:t>local</w:t>
      </w:r>
      <w:proofErr w:type="spellEnd"/>
      <w:r w:rsidR="006E24B9">
        <w:rPr>
          <w:szCs w:val="28"/>
        </w:rPr>
        <w:t>” indicates</w:t>
      </w:r>
      <w:r w:rsidR="005E7029">
        <w:rPr>
          <w:szCs w:val="28"/>
        </w:rPr>
        <w:t xml:space="preserve"> </w:t>
      </w:r>
      <w:r w:rsidR="006E24B9">
        <w:rPr>
          <w:szCs w:val="28"/>
        </w:rPr>
        <w:t xml:space="preserve">you want to use modules </w:t>
      </w:r>
      <w:r w:rsidR="005E7029">
        <w:rPr>
          <w:szCs w:val="28"/>
        </w:rPr>
        <w:t xml:space="preserve">on your local machine. </w:t>
      </w:r>
      <w:r w:rsidR="006E24B9">
        <w:rPr>
          <w:szCs w:val="28"/>
        </w:rPr>
        <w:t>(Don’t worry about this and leave it as local)</w:t>
      </w:r>
    </w:p>
    <w:p w:rsidR="00DA3ADC" w:rsidRDefault="00D24116" w:rsidP="00083CAB">
      <w:pPr>
        <w:spacing w:after="0"/>
        <w:rPr>
          <w:szCs w:val="28"/>
        </w:rPr>
      </w:pPr>
      <w:r>
        <w:rPr>
          <w:b/>
          <w:szCs w:val="28"/>
        </w:rPr>
        <w:t>Line 6</w:t>
      </w:r>
      <w:r w:rsidR="00DA3ADC">
        <w:rPr>
          <w:szCs w:val="28"/>
        </w:rPr>
        <w:t>, “</w:t>
      </w:r>
      <w:proofErr w:type="spellStart"/>
      <w:r w:rsidR="00DA3ADC">
        <w:rPr>
          <w:szCs w:val="28"/>
        </w:rPr>
        <w:t>gather_facts</w:t>
      </w:r>
      <w:proofErr w:type="spellEnd"/>
      <w:r w:rsidR="00DA3ADC">
        <w:rPr>
          <w:szCs w:val="28"/>
        </w:rPr>
        <w:t>:” is to collect detailed and a long list of information from the remote host, its unnecessary</w:t>
      </w:r>
      <w:r w:rsidR="006E24B9">
        <w:rPr>
          <w:szCs w:val="28"/>
        </w:rPr>
        <w:t>,</w:t>
      </w:r>
      <w:r w:rsidR="00DA3ADC">
        <w:rPr>
          <w:szCs w:val="28"/>
        </w:rPr>
        <w:t xml:space="preserve"> so this is set to ‘no’</w:t>
      </w:r>
    </w:p>
    <w:p w:rsidR="00DA3ADC" w:rsidRDefault="00DA3ADC" w:rsidP="00083CAB">
      <w:pPr>
        <w:spacing w:after="0"/>
        <w:rPr>
          <w:szCs w:val="28"/>
        </w:rPr>
      </w:pPr>
    </w:p>
    <w:p w:rsidR="00DA3ADC" w:rsidRDefault="00D24116" w:rsidP="00083CAB">
      <w:pPr>
        <w:spacing w:after="0"/>
        <w:rPr>
          <w:szCs w:val="28"/>
        </w:rPr>
      </w:pPr>
      <w:r>
        <w:rPr>
          <w:b/>
          <w:szCs w:val="28"/>
        </w:rPr>
        <w:t>Line 8</w:t>
      </w:r>
      <w:r w:rsidR="00E0640E">
        <w:rPr>
          <w:b/>
          <w:szCs w:val="28"/>
        </w:rPr>
        <w:t xml:space="preserve"> and </w:t>
      </w:r>
      <w:r>
        <w:rPr>
          <w:b/>
          <w:szCs w:val="28"/>
        </w:rPr>
        <w:t>9</w:t>
      </w:r>
      <w:r w:rsidR="00DA3ADC">
        <w:rPr>
          <w:b/>
          <w:szCs w:val="28"/>
        </w:rPr>
        <w:t xml:space="preserve"> </w:t>
      </w:r>
      <w:r w:rsidR="00DA3ADC">
        <w:rPr>
          <w:szCs w:val="28"/>
        </w:rPr>
        <w:t>‘</w:t>
      </w:r>
      <w:proofErr w:type="spellStart"/>
      <w:r w:rsidR="00DA3ADC">
        <w:rPr>
          <w:szCs w:val="28"/>
        </w:rPr>
        <w:t>vars_files</w:t>
      </w:r>
      <w:proofErr w:type="spellEnd"/>
      <w:r w:rsidR="00DA3ADC">
        <w:rPr>
          <w:szCs w:val="28"/>
        </w:rPr>
        <w:t xml:space="preserve">’ is a key used </w:t>
      </w:r>
      <w:r w:rsidR="00E0640E">
        <w:rPr>
          <w:szCs w:val="28"/>
        </w:rPr>
        <w:t>define the variable file(s) you want to use. Notice the ‘-‘</w:t>
      </w:r>
      <w:proofErr w:type="gramStart"/>
      <w:r w:rsidR="00E0640E">
        <w:rPr>
          <w:szCs w:val="28"/>
        </w:rPr>
        <w:t xml:space="preserve">, </w:t>
      </w:r>
      <w:r w:rsidR="00227677">
        <w:rPr>
          <w:szCs w:val="28"/>
        </w:rPr>
        <w:t xml:space="preserve"> indicating</w:t>
      </w:r>
      <w:proofErr w:type="gramEnd"/>
      <w:r w:rsidR="00227677">
        <w:rPr>
          <w:szCs w:val="28"/>
        </w:rPr>
        <w:t xml:space="preserve"> that variable files can be listed</w:t>
      </w:r>
    </w:p>
    <w:p w:rsidR="00227677" w:rsidRDefault="00227677" w:rsidP="00083CAB">
      <w:pPr>
        <w:spacing w:after="0"/>
        <w:rPr>
          <w:szCs w:val="28"/>
        </w:rPr>
      </w:pPr>
    </w:p>
    <w:p w:rsidR="00227677" w:rsidRDefault="00D24116" w:rsidP="00083CAB">
      <w:pPr>
        <w:spacing w:after="0"/>
        <w:rPr>
          <w:szCs w:val="28"/>
        </w:rPr>
      </w:pPr>
      <w:r>
        <w:rPr>
          <w:b/>
          <w:szCs w:val="28"/>
        </w:rPr>
        <w:t>Line 11</w:t>
      </w:r>
      <w:r w:rsidR="00227677">
        <w:rPr>
          <w:szCs w:val="28"/>
        </w:rPr>
        <w:t xml:space="preserve"> ‘tasks’ this is the body of your playbook and instructs what you want completed</w:t>
      </w:r>
    </w:p>
    <w:p w:rsidR="00227677" w:rsidRPr="00227677" w:rsidRDefault="00D24116" w:rsidP="00083CAB">
      <w:pPr>
        <w:spacing w:after="0"/>
        <w:rPr>
          <w:szCs w:val="28"/>
        </w:rPr>
      </w:pPr>
      <w:r>
        <w:rPr>
          <w:b/>
          <w:szCs w:val="28"/>
        </w:rPr>
        <w:t>Line 12</w:t>
      </w:r>
      <w:r w:rsidR="00227677">
        <w:rPr>
          <w:b/>
          <w:szCs w:val="28"/>
        </w:rPr>
        <w:t xml:space="preserve"> </w:t>
      </w:r>
      <w:r w:rsidR="006E24B9">
        <w:rPr>
          <w:szCs w:val="28"/>
        </w:rPr>
        <w:t>similar to line 3</w:t>
      </w:r>
      <w:r w:rsidR="001925D4">
        <w:rPr>
          <w:szCs w:val="28"/>
        </w:rPr>
        <w:t xml:space="preserve"> where the ‘-</w:t>
      </w:r>
      <w:proofErr w:type="gramStart"/>
      <w:r w:rsidR="001925D4">
        <w:rPr>
          <w:szCs w:val="28"/>
        </w:rPr>
        <w:t>‘ indicates</w:t>
      </w:r>
      <w:proofErr w:type="gramEnd"/>
      <w:r w:rsidR="001925D4">
        <w:rPr>
          <w:szCs w:val="28"/>
        </w:rPr>
        <w:t xml:space="preserve"> the list of task you want completed, a short description of what the task </w:t>
      </w:r>
      <w:r w:rsidR="003753BB">
        <w:rPr>
          <w:szCs w:val="28"/>
        </w:rPr>
        <w:t xml:space="preserve">does should be added to </w:t>
      </w:r>
      <w:r w:rsidR="001925D4">
        <w:rPr>
          <w:szCs w:val="28"/>
        </w:rPr>
        <w:t xml:space="preserve">the ‘name:’ key </w:t>
      </w:r>
    </w:p>
    <w:p w:rsidR="006E24B9" w:rsidRDefault="006E24B9" w:rsidP="00083CAB">
      <w:pPr>
        <w:spacing w:after="0"/>
        <w:rPr>
          <w:szCs w:val="28"/>
        </w:rPr>
      </w:pPr>
      <w:r>
        <w:rPr>
          <w:b/>
          <w:szCs w:val="28"/>
        </w:rPr>
        <w:t>Line 13</w:t>
      </w:r>
      <w:r w:rsidR="003753BB">
        <w:rPr>
          <w:b/>
          <w:szCs w:val="28"/>
        </w:rPr>
        <w:t xml:space="preserve"> </w:t>
      </w:r>
      <w:r w:rsidR="003753BB">
        <w:rPr>
          <w:szCs w:val="28"/>
        </w:rPr>
        <w:t xml:space="preserve">the ‘template’ key is to let </w:t>
      </w:r>
      <w:proofErr w:type="spellStart"/>
      <w:r w:rsidR="003753BB">
        <w:rPr>
          <w:szCs w:val="28"/>
        </w:rPr>
        <w:t>Ansible</w:t>
      </w:r>
      <w:proofErr w:type="spellEnd"/>
      <w:r w:rsidR="003753BB">
        <w:rPr>
          <w:szCs w:val="28"/>
        </w:rPr>
        <w:t xml:space="preserve"> know where to find the template and where to store the </w:t>
      </w:r>
      <w:proofErr w:type="spellStart"/>
      <w:r w:rsidR="003753BB">
        <w:rPr>
          <w:szCs w:val="28"/>
        </w:rPr>
        <w:t>conf</w:t>
      </w:r>
      <w:proofErr w:type="spellEnd"/>
      <w:r w:rsidR="003753BB">
        <w:rPr>
          <w:szCs w:val="28"/>
        </w:rPr>
        <w:t xml:space="preserve"> file to. </w:t>
      </w:r>
    </w:p>
    <w:p w:rsidR="00D23840" w:rsidRDefault="006E24B9" w:rsidP="00083CAB">
      <w:pPr>
        <w:spacing w:after="0"/>
        <w:rPr>
          <w:szCs w:val="28"/>
        </w:rPr>
      </w:pPr>
      <w:r w:rsidRPr="006E24B9">
        <w:rPr>
          <w:b/>
          <w:szCs w:val="28"/>
        </w:rPr>
        <w:t>Line 14</w:t>
      </w:r>
      <w:r>
        <w:rPr>
          <w:szCs w:val="28"/>
        </w:rPr>
        <w:t xml:space="preserve"> </w:t>
      </w:r>
      <w:r w:rsidR="00D23840">
        <w:rPr>
          <w:szCs w:val="28"/>
        </w:rPr>
        <w:t xml:space="preserve">The </w:t>
      </w:r>
      <w:r w:rsidR="003753BB">
        <w:rPr>
          <w:szCs w:val="28"/>
        </w:rPr>
        <w:t>‘</w:t>
      </w:r>
      <w:proofErr w:type="spellStart"/>
      <w:r w:rsidR="003753BB">
        <w:rPr>
          <w:szCs w:val="28"/>
        </w:rPr>
        <w:t>src</w:t>
      </w:r>
      <w:proofErr w:type="spellEnd"/>
      <w:r w:rsidR="003753BB">
        <w:rPr>
          <w:szCs w:val="28"/>
        </w:rPr>
        <w:t xml:space="preserve">’ key is there to tell </w:t>
      </w:r>
      <w:proofErr w:type="spellStart"/>
      <w:r w:rsidR="00D23840">
        <w:rPr>
          <w:szCs w:val="28"/>
        </w:rPr>
        <w:t>Ansible</w:t>
      </w:r>
      <w:proofErr w:type="spellEnd"/>
      <w:r w:rsidR="00D23840">
        <w:rPr>
          <w:szCs w:val="28"/>
        </w:rPr>
        <w:t xml:space="preserve"> where to look for the template file, </w:t>
      </w:r>
      <w:proofErr w:type="spellStart"/>
      <w:r w:rsidR="00D23840">
        <w:rPr>
          <w:szCs w:val="28"/>
        </w:rPr>
        <w:t>src</w:t>
      </w:r>
      <w:proofErr w:type="spellEnd"/>
      <w:r w:rsidR="00D23840">
        <w:rPr>
          <w:szCs w:val="28"/>
        </w:rPr>
        <w:t xml:space="preserve"> is short for source. </w:t>
      </w:r>
      <w:r w:rsidRPr="006E24B9">
        <w:rPr>
          <w:b/>
          <w:szCs w:val="28"/>
        </w:rPr>
        <w:t>Line 15</w:t>
      </w:r>
      <w:r>
        <w:rPr>
          <w:szCs w:val="28"/>
        </w:rPr>
        <w:t xml:space="preserve"> </w:t>
      </w:r>
      <w:r w:rsidR="00D23840">
        <w:rPr>
          <w:szCs w:val="28"/>
        </w:rPr>
        <w:t>The ‘</w:t>
      </w:r>
      <w:proofErr w:type="spellStart"/>
      <w:r w:rsidR="00D23840">
        <w:rPr>
          <w:szCs w:val="28"/>
        </w:rPr>
        <w:t>dest</w:t>
      </w:r>
      <w:proofErr w:type="spellEnd"/>
      <w:r w:rsidR="00D23840">
        <w:rPr>
          <w:szCs w:val="28"/>
        </w:rPr>
        <w:t xml:space="preserve">’ key is to tell </w:t>
      </w:r>
      <w:proofErr w:type="spellStart"/>
      <w:r w:rsidR="00D23840">
        <w:rPr>
          <w:szCs w:val="28"/>
        </w:rPr>
        <w:t>Ansible</w:t>
      </w:r>
      <w:proofErr w:type="spellEnd"/>
      <w:r w:rsidR="00D23840">
        <w:rPr>
          <w:szCs w:val="28"/>
        </w:rPr>
        <w:t xml:space="preserve"> where to store the combined template and variable file and what to call that file.</w:t>
      </w:r>
    </w:p>
    <w:sectPr w:rsidR="00D23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542424"/>
    <w:multiLevelType w:val="hybridMultilevel"/>
    <w:tmpl w:val="6EA41A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2AC"/>
    <w:rsid w:val="00083CAB"/>
    <w:rsid w:val="001242FC"/>
    <w:rsid w:val="00145325"/>
    <w:rsid w:val="001925D4"/>
    <w:rsid w:val="002020E5"/>
    <w:rsid w:val="00227677"/>
    <w:rsid w:val="003266CF"/>
    <w:rsid w:val="003753BB"/>
    <w:rsid w:val="00485A74"/>
    <w:rsid w:val="004B430F"/>
    <w:rsid w:val="00554CEC"/>
    <w:rsid w:val="005E7029"/>
    <w:rsid w:val="00656F95"/>
    <w:rsid w:val="006E24B9"/>
    <w:rsid w:val="007072AC"/>
    <w:rsid w:val="00783C02"/>
    <w:rsid w:val="00836A21"/>
    <w:rsid w:val="008663B4"/>
    <w:rsid w:val="009D31F7"/>
    <w:rsid w:val="00A347B3"/>
    <w:rsid w:val="00C55100"/>
    <w:rsid w:val="00C900B2"/>
    <w:rsid w:val="00C972D9"/>
    <w:rsid w:val="00D02047"/>
    <w:rsid w:val="00D23840"/>
    <w:rsid w:val="00D24116"/>
    <w:rsid w:val="00DA3ADC"/>
    <w:rsid w:val="00E0640E"/>
    <w:rsid w:val="00FF47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0B2"/>
    <w:pPr>
      <w:ind w:left="720"/>
      <w:contextualSpacing/>
    </w:pPr>
  </w:style>
  <w:style w:type="paragraph" w:styleId="BalloonText">
    <w:name w:val="Balloon Text"/>
    <w:basedOn w:val="Normal"/>
    <w:link w:val="BalloonTextChar"/>
    <w:uiPriority w:val="99"/>
    <w:semiHidden/>
    <w:unhideWhenUsed/>
    <w:rsid w:val="001453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325"/>
    <w:rPr>
      <w:rFonts w:ascii="Tahoma" w:hAnsi="Tahoma" w:cs="Tahoma"/>
      <w:sz w:val="16"/>
      <w:szCs w:val="16"/>
    </w:rPr>
  </w:style>
  <w:style w:type="table" w:styleId="TableGrid">
    <w:name w:val="Table Grid"/>
    <w:basedOn w:val="TableNormal"/>
    <w:uiPriority w:val="59"/>
    <w:rsid w:val="00C55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6A2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0B2"/>
    <w:pPr>
      <w:ind w:left="720"/>
      <w:contextualSpacing/>
    </w:pPr>
  </w:style>
  <w:style w:type="paragraph" w:styleId="BalloonText">
    <w:name w:val="Balloon Text"/>
    <w:basedOn w:val="Normal"/>
    <w:link w:val="BalloonTextChar"/>
    <w:uiPriority w:val="99"/>
    <w:semiHidden/>
    <w:unhideWhenUsed/>
    <w:rsid w:val="001453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325"/>
    <w:rPr>
      <w:rFonts w:ascii="Tahoma" w:hAnsi="Tahoma" w:cs="Tahoma"/>
      <w:sz w:val="16"/>
      <w:szCs w:val="16"/>
    </w:rPr>
  </w:style>
  <w:style w:type="table" w:styleId="TableGrid">
    <w:name w:val="Table Grid"/>
    <w:basedOn w:val="TableNormal"/>
    <w:uiPriority w:val="59"/>
    <w:rsid w:val="00C55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6A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ike-mach/make-Junos-templates"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C3BE0-C7A0-45DE-B9BB-60EB3E345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Telent</Company>
  <LinksUpToDate>false</LinksUpToDate>
  <CharactersWithSpaces>5144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Mach</dc:creator>
  <cp:lastModifiedBy>Michael Mach</cp:lastModifiedBy>
  <cp:revision>2</cp:revision>
  <dcterms:created xsi:type="dcterms:W3CDTF">2017-01-31T09:56:00Z</dcterms:created>
  <dcterms:modified xsi:type="dcterms:W3CDTF">2017-01-31T09:56:00Z</dcterms:modified>
</cp:coreProperties>
</file>