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821D" w14:textId="77777777" w:rsidR="00CF47CA" w:rsidRDefault="00CF47CA">
      <w:pPr>
        <w:spacing w:after="886"/>
        <w:ind w:left="357"/>
        <w:jc w:val="center"/>
        <w:rPr>
          <w:rFonts w:ascii="Times New Roman" w:hAnsi="Times New Roman" w:cs="Times New Roman"/>
        </w:rPr>
      </w:pPr>
    </w:p>
    <w:p w14:paraId="6FF08C71" w14:textId="77777777" w:rsidR="00CF47CA" w:rsidRDefault="002C5E65">
      <w:pPr>
        <w:spacing w:after="568"/>
        <w:ind w:left="212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/>
          <w:sz w:val="52"/>
        </w:rPr>
        <w:t xml:space="preserve"> </w:t>
      </w:r>
    </w:p>
    <w:p w14:paraId="7A48B931" w14:textId="77777777" w:rsidR="00CF47CA" w:rsidRDefault="002C5E65">
      <w:pPr>
        <w:spacing w:after="0" w:line="300" w:lineRule="auto"/>
        <w:jc w:val="center"/>
        <w:rPr>
          <w:rFonts w:ascii="Times New Roman" w:eastAsia="华文行楷" w:hAnsi="Times New Roman" w:cs="Times New Roman"/>
          <w:sz w:val="84"/>
        </w:rPr>
      </w:pPr>
      <w:r>
        <w:rPr>
          <w:rFonts w:ascii="Times New Roman" w:eastAsia="华文行楷" w:hAnsi="Times New Roman" w:cs="Times New Roman"/>
          <w:sz w:val="84"/>
        </w:rPr>
        <w:t>北京航空航天大学</w:t>
      </w:r>
    </w:p>
    <w:p w14:paraId="52F58D9A" w14:textId="77777777" w:rsidR="00CF47CA" w:rsidRDefault="002C5E65">
      <w:pPr>
        <w:spacing w:after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华文行楷" w:hAnsi="Times New Roman" w:cs="Times New Roman"/>
          <w:sz w:val="84"/>
        </w:rPr>
        <w:t>空间与环境学院</w:t>
      </w:r>
    </w:p>
    <w:p w14:paraId="31463014" w14:textId="77777777" w:rsidR="00CF47CA" w:rsidRDefault="002C5E65">
      <w:pPr>
        <w:spacing w:after="9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CAF2EA7" w14:textId="77777777" w:rsidR="00CF47CA" w:rsidRDefault="002C5E65">
      <w:pPr>
        <w:spacing w:after="0"/>
        <w:ind w:left="2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9DB023" w14:textId="77777777" w:rsidR="00CF47CA" w:rsidRDefault="002C5E65">
      <w:pPr>
        <w:spacing w:after="433"/>
        <w:ind w:left="2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7ADEBF" w14:textId="738F4F36" w:rsidR="00CF47CA" w:rsidRDefault="002C5E65">
      <w:pPr>
        <w:spacing w:after="0" w:line="239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" w:hAnsi="Times New Roman" w:cs="Times New Roman"/>
          <w:sz w:val="72"/>
        </w:rPr>
        <w:t>2022</w:t>
      </w:r>
      <w:r>
        <w:rPr>
          <w:rFonts w:ascii="Times New Roman" w:eastAsia="楷体" w:hAnsi="Times New Roman" w:cs="Times New Roman"/>
          <w:sz w:val="72"/>
        </w:rPr>
        <w:t>年</w:t>
      </w:r>
      <w:r w:rsidR="00C51807">
        <w:rPr>
          <w:rFonts w:ascii="Times New Roman" w:eastAsia="楷体" w:hAnsi="Times New Roman" w:cs="Times New Roman" w:hint="eastAsia"/>
          <w:sz w:val="72"/>
        </w:rPr>
        <w:t>秋</w:t>
      </w:r>
      <w:r>
        <w:rPr>
          <w:rFonts w:ascii="Times New Roman" w:eastAsia="楷体" w:hAnsi="Times New Roman" w:cs="Times New Roman"/>
          <w:sz w:val="72"/>
        </w:rPr>
        <w:t>季师生羽毛球赛</w:t>
      </w:r>
      <w:r>
        <w:rPr>
          <w:rFonts w:ascii="Times New Roman" w:eastAsia="楷体" w:hAnsi="Times New Roman" w:cs="Times New Roman"/>
          <w:sz w:val="72"/>
        </w:rPr>
        <w:t xml:space="preserve"> </w:t>
      </w:r>
    </w:p>
    <w:p w14:paraId="5FC0096C" w14:textId="77777777" w:rsidR="00CF47CA" w:rsidRDefault="002C5E65">
      <w:pPr>
        <w:spacing w:after="709"/>
        <w:rPr>
          <w:rFonts w:ascii="Times New Roman" w:hAnsi="Times New Roman" w:cs="Times New Roman"/>
        </w:rPr>
      </w:pPr>
      <w:r>
        <w:rPr>
          <w:rFonts w:ascii="Times New Roman" w:eastAsia="楷体" w:hAnsi="Times New Roman" w:cs="Times New Roman"/>
          <w:sz w:val="21"/>
        </w:rPr>
        <w:t xml:space="preserve"> </w:t>
      </w:r>
    </w:p>
    <w:p w14:paraId="65364B60" w14:textId="77777777" w:rsidR="00CF47CA" w:rsidRDefault="002C5E65">
      <w:pPr>
        <w:spacing w:after="0" w:line="265" w:lineRule="auto"/>
        <w:ind w:left="3313" w:right="2939"/>
        <w:jc w:val="center"/>
        <w:rPr>
          <w:rFonts w:ascii="Times New Roman" w:eastAsia="楷体" w:hAnsi="Times New Roman" w:cs="Times New Roman"/>
          <w:sz w:val="84"/>
        </w:rPr>
      </w:pPr>
      <w:r>
        <w:rPr>
          <w:rFonts w:ascii="Times New Roman" w:eastAsia="楷体" w:hAnsi="Times New Roman" w:cs="Times New Roman"/>
          <w:sz w:val="84"/>
        </w:rPr>
        <w:t>策</w:t>
      </w:r>
    </w:p>
    <w:p w14:paraId="6EF6853A" w14:textId="77777777" w:rsidR="00CF47CA" w:rsidRDefault="002C5E65">
      <w:pPr>
        <w:spacing w:after="0" w:line="265" w:lineRule="auto"/>
        <w:ind w:left="3313" w:right="2939"/>
        <w:jc w:val="center"/>
        <w:rPr>
          <w:rFonts w:ascii="Times New Roman" w:eastAsia="楷体" w:hAnsi="Times New Roman" w:cs="Times New Roman"/>
          <w:sz w:val="84"/>
        </w:rPr>
      </w:pPr>
      <w:r>
        <w:rPr>
          <w:rFonts w:ascii="Times New Roman" w:eastAsia="楷体" w:hAnsi="Times New Roman" w:cs="Times New Roman"/>
          <w:sz w:val="84"/>
        </w:rPr>
        <w:t>划</w:t>
      </w:r>
    </w:p>
    <w:p w14:paraId="0261FCBB" w14:textId="77777777" w:rsidR="00CF47CA" w:rsidRDefault="002C5E65">
      <w:pPr>
        <w:spacing w:after="0" w:line="265" w:lineRule="auto"/>
        <w:ind w:left="3313" w:right="2939"/>
        <w:jc w:val="center"/>
        <w:rPr>
          <w:rFonts w:ascii="Times New Roman" w:hAnsi="Times New Roman" w:cs="Times New Roman"/>
        </w:rPr>
      </w:pPr>
      <w:r>
        <w:rPr>
          <w:rFonts w:ascii="Times New Roman" w:eastAsia="楷体" w:hAnsi="Times New Roman" w:cs="Times New Roman"/>
          <w:sz w:val="84"/>
        </w:rPr>
        <w:t>书</w:t>
      </w:r>
    </w:p>
    <w:p w14:paraId="042952C0" w14:textId="77777777" w:rsidR="00CF47CA" w:rsidRDefault="00CF47CA">
      <w:pPr>
        <w:spacing w:after="0"/>
        <w:ind w:left="360"/>
        <w:rPr>
          <w:rFonts w:ascii="Times New Roman" w:hAnsi="Times New Roman" w:cs="Times New Roman"/>
        </w:rPr>
      </w:pPr>
    </w:p>
    <w:p w14:paraId="405847CD" w14:textId="77777777" w:rsidR="00CF47CA" w:rsidRDefault="002C5E65">
      <w:pPr>
        <w:spacing w:after="551"/>
        <w:ind w:left="357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5C748DA" w14:textId="77777777" w:rsidR="00CF47CA" w:rsidRDefault="00CF47CA">
      <w:pPr>
        <w:rPr>
          <w:rFonts w:ascii="Times New Roman" w:eastAsiaTheme="minorEastAsia" w:hAnsi="Times New Roman" w:cs="Times New Roman"/>
        </w:rPr>
        <w:sectPr w:rsidR="00CF47CA">
          <w:pgSz w:w="11906" w:h="16838"/>
          <w:pgMar w:top="980" w:right="1752" w:bottom="1111" w:left="1800" w:header="720" w:footer="720" w:gutter="0"/>
          <w:cols w:space="720"/>
        </w:sectPr>
      </w:pPr>
    </w:p>
    <w:p w14:paraId="19427F08" w14:textId="36BB779A" w:rsidR="00CF47CA" w:rsidRDefault="002C5E65">
      <w:pPr>
        <w:spacing w:after="565"/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44"/>
        </w:rPr>
        <w:lastRenderedPageBreak/>
        <w:t>2022</w:t>
      </w:r>
      <w:r>
        <w:rPr>
          <w:rFonts w:ascii="Times New Roman" w:eastAsia="宋体" w:hAnsi="Times New Roman" w:cs="Times New Roman"/>
          <w:sz w:val="44"/>
        </w:rPr>
        <w:t>年空间与环境学院</w:t>
      </w:r>
      <w:r w:rsidR="00C51807">
        <w:rPr>
          <w:rFonts w:ascii="Times New Roman" w:eastAsia="宋体" w:hAnsi="Times New Roman" w:cs="Times New Roman" w:hint="eastAsia"/>
          <w:sz w:val="44"/>
        </w:rPr>
        <w:t>秋</w:t>
      </w:r>
      <w:r>
        <w:rPr>
          <w:rFonts w:ascii="Times New Roman" w:eastAsia="宋体" w:hAnsi="Times New Roman" w:cs="Times New Roman" w:hint="eastAsia"/>
          <w:sz w:val="44"/>
        </w:rPr>
        <w:t>季</w:t>
      </w:r>
      <w:r>
        <w:rPr>
          <w:rFonts w:ascii="Times New Roman" w:eastAsia="宋体" w:hAnsi="Times New Roman" w:cs="Times New Roman"/>
          <w:sz w:val="44"/>
        </w:rPr>
        <w:t>师生羽毛球赛</w:t>
      </w:r>
    </w:p>
    <w:p w14:paraId="27101359" w14:textId="44CFA223" w:rsidR="00CF47CA" w:rsidRPr="00317C3B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活动目的</w:t>
      </w:r>
    </w:p>
    <w:p w14:paraId="2EC31513" w14:textId="105A9D85" w:rsidR="00CF47CA" w:rsidRPr="004A7749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hAnsi="Times New Roman" w:cs="Times New Roman"/>
        </w:rPr>
      </w:pPr>
      <w:r w:rsidRPr="00597A20">
        <w:rPr>
          <w:rFonts w:ascii="Times New Roman" w:eastAsia="宋体" w:hAnsi="Times New Roman" w:cs="Times New Roman"/>
          <w:sz w:val="24"/>
        </w:rPr>
        <w:t>为了</w:t>
      </w:r>
      <w:r w:rsidR="00023891" w:rsidRPr="00597A20">
        <w:rPr>
          <w:rFonts w:ascii="Times New Roman" w:eastAsia="宋体" w:hAnsi="Times New Roman" w:cs="Times New Roman" w:hint="eastAsia"/>
          <w:sz w:val="24"/>
        </w:rPr>
        <w:t>贯彻落实教育部、共青团中央所提出的“走下网络、走出宿舍、走向操场”的三走精神，</w:t>
      </w:r>
      <w:r w:rsidRPr="00597A20">
        <w:rPr>
          <w:rFonts w:ascii="Times New Roman" w:eastAsia="宋体" w:hAnsi="Times New Roman" w:cs="Times New Roman"/>
          <w:sz w:val="24"/>
        </w:rPr>
        <w:t>推动北航体育文化建设，</w:t>
      </w:r>
      <w:r w:rsidR="00DF3259" w:rsidRPr="00597A20">
        <w:rPr>
          <w:rFonts w:ascii="Times New Roman" w:eastAsia="宋体" w:hAnsi="Times New Roman" w:cs="Times New Roman" w:hint="eastAsia"/>
          <w:sz w:val="24"/>
        </w:rPr>
        <w:t>提升学院凝聚力，</w:t>
      </w:r>
      <w:r w:rsidRPr="00597A20">
        <w:rPr>
          <w:rFonts w:ascii="Times New Roman" w:eastAsia="宋体" w:hAnsi="Times New Roman" w:cs="Times New Roman"/>
          <w:sz w:val="24"/>
        </w:rPr>
        <w:t>丰富在校</w:t>
      </w:r>
      <w:r w:rsidRPr="00597A20">
        <w:rPr>
          <w:rFonts w:ascii="Times New Roman" w:eastAsia="宋体" w:hAnsi="Times New Roman" w:cs="Times New Roman" w:hint="eastAsia"/>
          <w:sz w:val="24"/>
        </w:rPr>
        <w:t>师生</w:t>
      </w:r>
      <w:r w:rsidRPr="00597A20">
        <w:rPr>
          <w:rFonts w:ascii="Times New Roman" w:eastAsia="宋体" w:hAnsi="Times New Roman" w:cs="Times New Roman"/>
          <w:sz w:val="24"/>
        </w:rPr>
        <w:t>的</w:t>
      </w:r>
      <w:r w:rsidRPr="00597A20">
        <w:rPr>
          <w:rFonts w:ascii="Times New Roman" w:eastAsia="宋体" w:hAnsi="Times New Roman" w:cs="Times New Roman" w:hint="eastAsia"/>
          <w:sz w:val="24"/>
        </w:rPr>
        <w:t>学习</w:t>
      </w:r>
      <w:r w:rsidRPr="00597A20">
        <w:rPr>
          <w:rFonts w:ascii="Times New Roman" w:eastAsia="宋体" w:hAnsi="Times New Roman" w:cs="Times New Roman"/>
          <w:sz w:val="24"/>
        </w:rPr>
        <w:t>生活，增强同学们体育锻炼热情，特举办</w:t>
      </w:r>
      <w:r w:rsidRPr="00597A20">
        <w:rPr>
          <w:rFonts w:ascii="Times New Roman" w:eastAsia="Times New Roman" w:hAnsi="Times New Roman" w:cs="Times New Roman"/>
          <w:sz w:val="24"/>
        </w:rPr>
        <w:t>2022</w:t>
      </w:r>
      <w:r w:rsidRPr="00597A20">
        <w:rPr>
          <w:rFonts w:ascii="Times New Roman" w:eastAsia="宋体" w:hAnsi="Times New Roman" w:cs="Times New Roman"/>
          <w:sz w:val="24"/>
        </w:rPr>
        <w:t>年</w:t>
      </w:r>
      <w:r w:rsidRPr="00597A20">
        <w:rPr>
          <w:rFonts w:ascii="Times New Roman" w:eastAsia="宋体" w:hAnsi="Times New Roman" w:cs="Times New Roman" w:hint="eastAsia"/>
          <w:sz w:val="24"/>
        </w:rPr>
        <w:t>空间与环境学院</w:t>
      </w:r>
      <w:r w:rsidRPr="00597A20">
        <w:rPr>
          <w:rFonts w:ascii="Times New Roman" w:eastAsia="宋体" w:hAnsi="Times New Roman" w:cs="Times New Roman"/>
          <w:sz w:val="24"/>
        </w:rPr>
        <w:t>师生羽毛球赛。</w:t>
      </w:r>
      <w:r w:rsidRPr="004A7749">
        <w:rPr>
          <w:rFonts w:ascii="Times New Roman" w:eastAsia="Times New Roman" w:hAnsi="Times New Roman" w:cs="Times New Roman"/>
          <w:sz w:val="24"/>
        </w:rPr>
        <w:t xml:space="preserve"> </w:t>
      </w:r>
    </w:p>
    <w:p w14:paraId="0D0C4848" w14:textId="06E2C5EC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活动主办、承办方</w:t>
      </w:r>
    </w:p>
    <w:p w14:paraId="2B3DA57C" w14:textId="77777777" w:rsidR="00CF47CA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主办方</w:t>
      </w:r>
      <w:r>
        <w:rPr>
          <w:rFonts w:ascii="Times New Roman" w:eastAsia="宋体" w:hAnsi="Times New Roman" w:cs="Times New Roman"/>
          <w:sz w:val="24"/>
        </w:rPr>
        <w:t xml:space="preserve">: </w:t>
      </w:r>
      <w:r>
        <w:rPr>
          <w:rFonts w:ascii="Times New Roman" w:eastAsia="宋体" w:hAnsi="Times New Roman" w:cs="Times New Roman"/>
          <w:sz w:val="24"/>
        </w:rPr>
        <w:t>北京航空航天大学空间与环境学院</w:t>
      </w:r>
    </w:p>
    <w:p w14:paraId="770249C7" w14:textId="77777777" w:rsidR="00CF47CA" w:rsidRPr="00570356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承办方</w:t>
      </w:r>
      <w:r>
        <w:rPr>
          <w:rFonts w:ascii="Times New Roman" w:eastAsia="宋体" w:hAnsi="Times New Roman" w:cs="Times New Roman"/>
          <w:sz w:val="24"/>
        </w:rPr>
        <w:t xml:space="preserve">: </w:t>
      </w:r>
      <w:r>
        <w:rPr>
          <w:rFonts w:ascii="Times New Roman" w:eastAsia="宋体" w:hAnsi="Times New Roman" w:cs="Times New Roman"/>
          <w:sz w:val="24"/>
        </w:rPr>
        <w:t>北京航空航天大学空间与环境学院研究生会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北京航空航天大学空间与环境学院学生会</w:t>
      </w:r>
    </w:p>
    <w:p w14:paraId="2DD55F4A" w14:textId="30051BA8" w:rsidR="00CF47CA" w:rsidRPr="005838D6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活动对象</w:t>
      </w:r>
    </w:p>
    <w:p w14:paraId="6DB5676E" w14:textId="77777777" w:rsidR="00CF47CA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北京航空航天大学空间与环境学院全体在校本科生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研究生及</w:t>
      </w:r>
      <w:r>
        <w:rPr>
          <w:rFonts w:ascii="Times New Roman" w:eastAsia="宋体" w:hAnsi="Times New Roman" w:cs="Times New Roman" w:hint="eastAsia"/>
          <w:sz w:val="24"/>
        </w:rPr>
        <w:t>教职工</w:t>
      </w:r>
    </w:p>
    <w:p w14:paraId="634DE716" w14:textId="03FA2FB6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活动场地</w:t>
      </w:r>
    </w:p>
    <w:p w14:paraId="3EA72836" w14:textId="77777777" w:rsidR="00CF47CA" w:rsidRPr="00570356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北京航空航天大学沙河校区体育馆（羽毛球馆）</w:t>
      </w:r>
      <w:r w:rsidRPr="00570356">
        <w:rPr>
          <w:rFonts w:ascii="Times New Roman" w:eastAsia="宋体" w:hAnsi="Times New Roman" w:cs="Times New Roman"/>
          <w:sz w:val="24"/>
        </w:rPr>
        <w:t xml:space="preserve"> </w:t>
      </w:r>
    </w:p>
    <w:p w14:paraId="2DBE64B4" w14:textId="6C8BE36A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报名方式及时间</w:t>
      </w:r>
    </w:p>
    <w:p w14:paraId="7C2A12FF" w14:textId="7FE763AB" w:rsidR="00CF47CA" w:rsidRPr="003940A2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3940A2">
        <w:rPr>
          <w:rFonts w:ascii="Times New Roman" w:eastAsia="宋体" w:hAnsi="Times New Roman" w:cs="Times New Roman"/>
          <w:sz w:val="24"/>
        </w:rPr>
        <w:t>填写指定问卷进行报名</w:t>
      </w:r>
      <w:r w:rsidRPr="003940A2">
        <w:rPr>
          <w:rFonts w:ascii="Times New Roman" w:eastAsia="宋体" w:hAnsi="Times New Roman" w:cs="Times New Roman"/>
          <w:sz w:val="24"/>
        </w:rPr>
        <w:t xml:space="preserve">, </w:t>
      </w:r>
      <w:r w:rsidRPr="003940A2">
        <w:rPr>
          <w:rFonts w:ascii="Times New Roman" w:eastAsia="宋体" w:hAnsi="Times New Roman" w:cs="Times New Roman"/>
          <w:sz w:val="24"/>
        </w:rPr>
        <w:t>问卷将于</w:t>
      </w:r>
      <w:r w:rsidRPr="003940A2">
        <w:rPr>
          <w:rFonts w:ascii="Times New Roman" w:eastAsia="宋体" w:hAnsi="Times New Roman" w:cs="Times New Roman"/>
          <w:sz w:val="24"/>
        </w:rPr>
        <w:t>2022</w:t>
      </w:r>
      <w:r w:rsidRPr="003940A2">
        <w:rPr>
          <w:rFonts w:ascii="Times New Roman" w:eastAsia="宋体" w:hAnsi="Times New Roman" w:cs="Times New Roman"/>
          <w:sz w:val="24"/>
        </w:rPr>
        <w:t>年</w:t>
      </w:r>
      <w:r w:rsidR="00A12B36">
        <w:rPr>
          <w:rFonts w:ascii="Times New Roman" w:eastAsia="宋体" w:hAnsi="Times New Roman" w:cs="Times New Roman"/>
          <w:sz w:val="24"/>
        </w:rPr>
        <w:t>9</w:t>
      </w:r>
      <w:r w:rsidRPr="003940A2">
        <w:rPr>
          <w:rFonts w:ascii="Times New Roman" w:eastAsia="宋体" w:hAnsi="Times New Roman" w:cs="Times New Roman"/>
          <w:sz w:val="24"/>
        </w:rPr>
        <w:t>月</w:t>
      </w:r>
      <w:r w:rsidR="00A12B36">
        <w:rPr>
          <w:rFonts w:ascii="Times New Roman" w:eastAsia="宋体" w:hAnsi="Times New Roman" w:cs="Times New Roman"/>
          <w:sz w:val="24"/>
        </w:rPr>
        <w:t>10</w:t>
      </w:r>
      <w:r w:rsidRPr="003940A2">
        <w:rPr>
          <w:rFonts w:ascii="Times New Roman" w:eastAsia="宋体" w:hAnsi="Times New Roman" w:cs="Times New Roman"/>
          <w:sz w:val="24"/>
        </w:rPr>
        <w:t>日开放</w:t>
      </w:r>
      <w:r w:rsidR="00AA2927">
        <w:rPr>
          <w:rFonts w:ascii="Times New Roman" w:eastAsia="宋体" w:hAnsi="Times New Roman" w:cs="Times New Roman" w:hint="eastAsia"/>
          <w:sz w:val="24"/>
        </w:rPr>
        <w:t>报名</w:t>
      </w:r>
      <w:r w:rsidRPr="003940A2">
        <w:rPr>
          <w:rFonts w:ascii="Times New Roman" w:eastAsia="宋体" w:hAnsi="Times New Roman" w:cs="Times New Roman"/>
          <w:sz w:val="24"/>
        </w:rPr>
        <w:t xml:space="preserve">, </w:t>
      </w:r>
      <w:r w:rsidRPr="003940A2">
        <w:rPr>
          <w:rFonts w:ascii="Times New Roman" w:eastAsia="宋体" w:hAnsi="Times New Roman" w:cs="Times New Roman"/>
          <w:sz w:val="24"/>
        </w:rPr>
        <w:t>于</w:t>
      </w:r>
      <w:r w:rsidR="00A12B36">
        <w:rPr>
          <w:rFonts w:ascii="Times New Roman" w:eastAsia="宋体" w:hAnsi="Times New Roman" w:cs="Times New Roman"/>
          <w:sz w:val="24"/>
        </w:rPr>
        <w:t>9</w:t>
      </w:r>
      <w:r w:rsidRPr="003940A2">
        <w:rPr>
          <w:rFonts w:ascii="Times New Roman" w:eastAsia="宋体" w:hAnsi="Times New Roman" w:cs="Times New Roman"/>
          <w:sz w:val="24"/>
        </w:rPr>
        <w:t>月</w:t>
      </w:r>
      <w:r w:rsidR="00A12B36">
        <w:rPr>
          <w:rFonts w:ascii="Times New Roman" w:eastAsia="宋体" w:hAnsi="Times New Roman" w:cs="Times New Roman"/>
          <w:sz w:val="24"/>
        </w:rPr>
        <w:t>18</w:t>
      </w:r>
      <w:r w:rsidRPr="003940A2">
        <w:rPr>
          <w:rFonts w:ascii="Times New Roman" w:eastAsia="宋体" w:hAnsi="Times New Roman" w:cs="Times New Roman"/>
          <w:sz w:val="24"/>
        </w:rPr>
        <w:t>日截止报名</w:t>
      </w:r>
    </w:p>
    <w:p w14:paraId="7527B705" w14:textId="4DA05D62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比赛时间</w:t>
      </w:r>
    </w:p>
    <w:p w14:paraId="0FA53AB9" w14:textId="793B0AED" w:rsidR="00CF47CA" w:rsidRPr="003940A2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570356">
        <w:rPr>
          <w:rFonts w:ascii="Times New Roman" w:eastAsia="宋体" w:hAnsi="Times New Roman" w:cs="Times New Roman"/>
          <w:sz w:val="24"/>
        </w:rPr>
        <w:t xml:space="preserve">2022 </w:t>
      </w:r>
      <w:r w:rsidRPr="003940A2">
        <w:rPr>
          <w:rFonts w:ascii="Times New Roman" w:eastAsia="宋体" w:hAnsi="Times New Roman" w:cs="Times New Roman"/>
          <w:sz w:val="24"/>
        </w:rPr>
        <w:t>年</w:t>
      </w:r>
      <w:r w:rsidRPr="003940A2">
        <w:rPr>
          <w:rFonts w:ascii="Times New Roman" w:eastAsia="宋体" w:hAnsi="Times New Roman" w:cs="Times New Roman"/>
          <w:sz w:val="24"/>
        </w:rPr>
        <w:t xml:space="preserve"> </w:t>
      </w:r>
      <w:r w:rsidR="00A12B36">
        <w:rPr>
          <w:rFonts w:ascii="Times New Roman" w:eastAsia="宋体" w:hAnsi="Times New Roman" w:cs="Times New Roman"/>
          <w:sz w:val="24"/>
        </w:rPr>
        <w:t>9</w:t>
      </w:r>
      <w:r w:rsidRPr="00570356">
        <w:rPr>
          <w:rFonts w:ascii="Times New Roman" w:eastAsia="宋体" w:hAnsi="Times New Roman" w:cs="Times New Roman"/>
          <w:sz w:val="24"/>
        </w:rPr>
        <w:t xml:space="preserve"> </w:t>
      </w:r>
      <w:r w:rsidRPr="003940A2">
        <w:rPr>
          <w:rFonts w:ascii="Times New Roman" w:eastAsia="宋体" w:hAnsi="Times New Roman" w:cs="Times New Roman"/>
          <w:sz w:val="24"/>
        </w:rPr>
        <w:t>月</w:t>
      </w:r>
      <w:r w:rsidRPr="003940A2">
        <w:rPr>
          <w:rFonts w:ascii="Times New Roman" w:eastAsia="宋体" w:hAnsi="Times New Roman" w:cs="Times New Roman"/>
          <w:sz w:val="24"/>
        </w:rPr>
        <w:t xml:space="preserve"> </w:t>
      </w:r>
      <w:r w:rsidR="00A12B36">
        <w:rPr>
          <w:rFonts w:ascii="Times New Roman" w:eastAsia="宋体" w:hAnsi="Times New Roman" w:cs="Times New Roman"/>
          <w:sz w:val="24"/>
        </w:rPr>
        <w:t>24</w:t>
      </w:r>
      <w:r w:rsidRPr="00570356">
        <w:rPr>
          <w:rFonts w:ascii="Times New Roman" w:eastAsia="宋体" w:hAnsi="Times New Roman" w:cs="Times New Roman"/>
          <w:sz w:val="24"/>
        </w:rPr>
        <w:t xml:space="preserve"> </w:t>
      </w:r>
      <w:r w:rsidRPr="003940A2">
        <w:rPr>
          <w:rFonts w:ascii="Times New Roman" w:eastAsia="宋体" w:hAnsi="Times New Roman" w:cs="Times New Roman"/>
          <w:sz w:val="24"/>
        </w:rPr>
        <w:t>日</w:t>
      </w:r>
      <w:r w:rsidRPr="003940A2">
        <w:rPr>
          <w:rFonts w:ascii="Times New Roman" w:eastAsia="宋体" w:hAnsi="Times New Roman" w:cs="Times New Roman"/>
          <w:sz w:val="24"/>
        </w:rPr>
        <w:t xml:space="preserve"> 14:00-17:00</w:t>
      </w:r>
    </w:p>
    <w:p w14:paraId="50CA8114" w14:textId="1C2B4674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lastRenderedPageBreak/>
        <w:t>报名须知</w:t>
      </w:r>
    </w:p>
    <w:p w14:paraId="03C6CD1D" w14:textId="490E196C" w:rsidR="00CF47CA" w:rsidRPr="004A7749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4A7749">
        <w:rPr>
          <w:rFonts w:ascii="Times New Roman" w:eastAsia="宋体" w:hAnsi="Times New Roman" w:cs="Times New Roman"/>
          <w:sz w:val="24"/>
        </w:rPr>
        <w:t>在规定报名时间填写指定报名问卷方为报名有效</w:t>
      </w:r>
      <w:r w:rsidR="003940A2">
        <w:rPr>
          <w:rFonts w:ascii="Times New Roman" w:eastAsia="宋体" w:hAnsi="Times New Roman" w:cs="Times New Roman" w:hint="eastAsia"/>
          <w:sz w:val="24"/>
        </w:rPr>
        <w:t>，</w:t>
      </w:r>
      <w:r w:rsidR="003940A2" w:rsidRPr="00597A20">
        <w:rPr>
          <w:rFonts w:ascii="Times New Roman" w:eastAsia="宋体" w:hAnsi="Times New Roman" w:cs="Times New Roman" w:hint="eastAsia"/>
          <w:sz w:val="24"/>
        </w:rPr>
        <w:t>报名时需提供相关个人信息以供购买运动险</w:t>
      </w:r>
      <w:r w:rsidRPr="00597A20">
        <w:rPr>
          <w:rFonts w:ascii="Times New Roman" w:eastAsia="宋体" w:hAnsi="Times New Roman" w:cs="Times New Roman"/>
          <w:sz w:val="24"/>
        </w:rPr>
        <w:t>。</w:t>
      </w:r>
    </w:p>
    <w:p w14:paraId="7CB773C6" w14:textId="5F4C52F0" w:rsidR="00CF47CA" w:rsidRPr="00570356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4A7749">
        <w:rPr>
          <w:rFonts w:ascii="Times New Roman" w:eastAsia="宋体" w:hAnsi="Times New Roman" w:cs="Times New Roman"/>
          <w:sz w:val="24"/>
        </w:rPr>
        <w:t>比赛形式为双打，</w:t>
      </w:r>
      <w:r w:rsidR="000F6195" w:rsidRPr="004A7749">
        <w:rPr>
          <w:rFonts w:ascii="Times New Roman" w:eastAsia="宋体" w:hAnsi="Times New Roman" w:cs="Times New Roman" w:hint="eastAsia"/>
          <w:sz w:val="24"/>
        </w:rPr>
        <w:t>分男双、女双、混双三组进行</w:t>
      </w:r>
      <w:r w:rsidRPr="004A7749">
        <w:rPr>
          <w:rFonts w:ascii="Times New Roman" w:eastAsia="宋体" w:hAnsi="Times New Roman" w:cs="Times New Roman"/>
          <w:sz w:val="24"/>
        </w:rPr>
        <w:t>，鼓励师生间组队参赛。</w:t>
      </w:r>
    </w:p>
    <w:p w14:paraId="24E17382" w14:textId="433A9F6A" w:rsidR="00CF47CA" w:rsidRPr="005838D6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比赛赛制</w:t>
      </w:r>
    </w:p>
    <w:p w14:paraId="2A27CCA9" w14:textId="361A0CA9" w:rsidR="00CB07E1" w:rsidRPr="00597A20" w:rsidRDefault="00CB07E1" w:rsidP="00570356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所有队伍应在</w:t>
      </w:r>
      <w:r w:rsidRPr="00597A20">
        <w:rPr>
          <w:rFonts w:ascii="Times New Roman" w:eastAsia="宋体" w:hAnsi="Times New Roman" w:cs="Times New Roman" w:hint="eastAsia"/>
          <w:sz w:val="24"/>
        </w:rPr>
        <w:t>1</w:t>
      </w:r>
      <w:r w:rsidR="0014705B">
        <w:rPr>
          <w:rFonts w:ascii="Times New Roman" w:eastAsia="宋体" w:hAnsi="Times New Roman" w:cs="Times New Roman"/>
          <w:sz w:val="24"/>
        </w:rPr>
        <w:t>4</w:t>
      </w:r>
      <w:r w:rsidRPr="00597A20">
        <w:rPr>
          <w:rFonts w:ascii="Times New Roman" w:eastAsia="宋体" w:hAnsi="Times New Roman" w:cs="Times New Roman" w:hint="eastAsia"/>
          <w:sz w:val="24"/>
        </w:rPr>
        <w:t>:</w:t>
      </w:r>
      <w:r w:rsidR="0014705B">
        <w:rPr>
          <w:rFonts w:ascii="Times New Roman" w:eastAsia="宋体" w:hAnsi="Times New Roman" w:cs="Times New Roman"/>
          <w:sz w:val="24"/>
        </w:rPr>
        <w:t>0</w:t>
      </w:r>
      <w:r w:rsidRPr="00597A20">
        <w:rPr>
          <w:rFonts w:ascii="Times New Roman" w:eastAsia="宋体" w:hAnsi="Times New Roman" w:cs="Times New Roman"/>
          <w:sz w:val="24"/>
        </w:rPr>
        <w:t>0</w:t>
      </w:r>
      <w:r w:rsidRPr="00597A20">
        <w:rPr>
          <w:rFonts w:ascii="Times New Roman" w:eastAsia="宋体" w:hAnsi="Times New Roman" w:cs="Times New Roman" w:hint="eastAsia"/>
          <w:sz w:val="24"/>
        </w:rPr>
        <w:t>前到场签到，</w:t>
      </w:r>
      <w:r w:rsidRPr="00597A20">
        <w:rPr>
          <w:rFonts w:ascii="Times New Roman" w:eastAsia="宋体" w:hAnsi="Times New Roman" w:cs="Times New Roman" w:hint="eastAsia"/>
          <w:sz w:val="24"/>
        </w:rPr>
        <w:t>1</w:t>
      </w:r>
      <w:r w:rsidRPr="00597A20">
        <w:rPr>
          <w:rFonts w:ascii="Times New Roman" w:eastAsia="宋体" w:hAnsi="Times New Roman" w:cs="Times New Roman"/>
          <w:sz w:val="24"/>
        </w:rPr>
        <w:t>4</w:t>
      </w:r>
      <w:r w:rsidRPr="00597A20">
        <w:rPr>
          <w:rFonts w:ascii="Times New Roman" w:eastAsia="宋体" w:hAnsi="Times New Roman" w:cs="Times New Roman" w:hint="eastAsia"/>
          <w:sz w:val="24"/>
        </w:rPr>
        <w:t>:</w:t>
      </w:r>
      <w:r w:rsidR="0014705B">
        <w:rPr>
          <w:rFonts w:ascii="Times New Roman" w:eastAsia="宋体" w:hAnsi="Times New Roman" w:cs="Times New Roman"/>
          <w:sz w:val="24"/>
        </w:rPr>
        <w:t>1</w:t>
      </w:r>
      <w:r w:rsidR="000C14E5">
        <w:rPr>
          <w:rFonts w:ascii="Times New Roman" w:eastAsia="宋体" w:hAnsi="Times New Roman" w:cs="Times New Roman"/>
          <w:sz w:val="24"/>
        </w:rPr>
        <w:t>0</w:t>
      </w:r>
      <w:r w:rsidRPr="00597A20">
        <w:rPr>
          <w:rFonts w:ascii="Times New Roman" w:eastAsia="宋体" w:hAnsi="Times New Roman" w:cs="Times New Roman" w:hint="eastAsia"/>
          <w:sz w:val="24"/>
        </w:rPr>
        <w:t>未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签到</w:t>
      </w:r>
      <w:r w:rsidRPr="00597A20">
        <w:rPr>
          <w:rFonts w:ascii="Times New Roman" w:eastAsia="宋体" w:hAnsi="Times New Roman" w:cs="Times New Roman" w:hint="eastAsia"/>
          <w:sz w:val="24"/>
        </w:rPr>
        <w:t>队伍视为弃权，所有对局自动判负。</w:t>
      </w:r>
    </w:p>
    <w:p w14:paraId="53E33D05" w14:textId="358B1354" w:rsidR="00CB07E1" w:rsidRPr="00597A20" w:rsidRDefault="00CB07E1" w:rsidP="00570356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男双、女双、混双分三组进行组内单循环比赛：</w:t>
      </w:r>
    </w:p>
    <w:p w14:paraId="4FA8C98C" w14:textId="20B3386E" w:rsidR="00CB07E1" w:rsidRPr="00597A20" w:rsidRDefault="00CB07E1" w:rsidP="00570356">
      <w:pPr>
        <w:pStyle w:val="a7"/>
        <w:spacing w:beforeLines="50" w:before="156" w:afterLines="50" w:after="156" w:line="360" w:lineRule="auto"/>
        <w:ind w:left="920" w:firstLineChars="0" w:firstLine="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fldChar w:fldCharType="begin"/>
      </w:r>
      <w:r w:rsidRPr="00597A20">
        <w:rPr>
          <w:rFonts w:ascii="Times New Roman" w:eastAsia="宋体" w:hAnsi="Times New Roman" w:cs="Times New Roman"/>
          <w:sz w:val="24"/>
        </w:rPr>
        <w:instrText xml:space="preserve"> </w:instrText>
      </w:r>
      <w:r w:rsidRPr="00597A20">
        <w:rPr>
          <w:rFonts w:ascii="Times New Roman" w:eastAsia="宋体" w:hAnsi="Times New Roman" w:cs="Times New Roman" w:hint="eastAsia"/>
          <w:sz w:val="24"/>
        </w:rPr>
        <w:instrText>= 1 \* GB3</w:instrText>
      </w:r>
      <w:r w:rsidRPr="00597A20">
        <w:rPr>
          <w:rFonts w:ascii="Times New Roman" w:eastAsia="宋体" w:hAnsi="Times New Roman" w:cs="Times New Roman"/>
          <w:sz w:val="24"/>
        </w:rPr>
        <w:instrText xml:space="preserve"> </w:instrText>
      </w:r>
      <w:r w:rsidRPr="00597A20">
        <w:rPr>
          <w:rFonts w:ascii="Times New Roman" w:eastAsia="宋体" w:hAnsi="Times New Roman" w:cs="Times New Roman"/>
          <w:sz w:val="24"/>
        </w:rPr>
        <w:fldChar w:fldCharType="separate"/>
      </w:r>
      <w:r w:rsidRPr="00597A20">
        <w:rPr>
          <w:rFonts w:ascii="Times New Roman" w:eastAsia="宋体" w:hAnsi="Times New Roman" w:cs="Times New Roman" w:hint="eastAsia"/>
          <w:sz w:val="24"/>
        </w:rPr>
        <w:t>①</w:t>
      </w:r>
      <w:r w:rsidRPr="00597A20">
        <w:rPr>
          <w:rFonts w:ascii="Times New Roman" w:eastAsia="宋体" w:hAnsi="Times New Roman" w:cs="Times New Roman"/>
          <w:sz w:val="24"/>
        </w:rPr>
        <w:fldChar w:fldCharType="end"/>
      </w:r>
      <w:r w:rsidRPr="00597A20">
        <w:rPr>
          <w:rFonts w:ascii="Times New Roman" w:eastAsia="宋体" w:hAnsi="Times New Roman" w:cs="Times New Roman" w:hint="eastAsia"/>
          <w:sz w:val="24"/>
        </w:rPr>
        <w:t>单局比赛为</w:t>
      </w:r>
      <w:r w:rsidRPr="00597A20">
        <w:rPr>
          <w:rFonts w:ascii="Times New Roman" w:eastAsia="宋体" w:hAnsi="Times New Roman" w:cs="Times New Roman" w:hint="eastAsia"/>
          <w:sz w:val="24"/>
        </w:rPr>
        <w:t>2</w:t>
      </w:r>
      <w:r w:rsidRPr="00597A20">
        <w:rPr>
          <w:rFonts w:ascii="Times New Roman" w:eastAsia="宋体" w:hAnsi="Times New Roman" w:cs="Times New Roman"/>
          <w:sz w:val="24"/>
        </w:rPr>
        <w:t>1</w:t>
      </w:r>
      <w:r w:rsidRPr="00597A20">
        <w:rPr>
          <w:rFonts w:ascii="Times New Roman" w:eastAsia="宋体" w:hAnsi="Times New Roman" w:cs="Times New Roman" w:hint="eastAsia"/>
          <w:sz w:val="24"/>
        </w:rPr>
        <w:t>分制</w:t>
      </w:r>
      <w:r w:rsidR="005838D6" w:rsidRPr="00597A20">
        <w:rPr>
          <w:rFonts w:ascii="Times New Roman" w:eastAsia="宋体" w:hAnsi="Times New Roman" w:cs="Times New Roman" w:hint="eastAsia"/>
          <w:sz w:val="24"/>
        </w:rPr>
        <w:t>。</w:t>
      </w:r>
    </w:p>
    <w:p w14:paraId="1948ECCF" w14:textId="16889EAB" w:rsidR="00CB07E1" w:rsidRPr="00597A20" w:rsidRDefault="00CB07E1" w:rsidP="00570356">
      <w:pPr>
        <w:pStyle w:val="a7"/>
        <w:spacing w:beforeLines="50" w:before="156" w:afterLines="50" w:after="156" w:line="360" w:lineRule="auto"/>
        <w:ind w:left="920" w:firstLineChars="0" w:firstLine="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fldChar w:fldCharType="begin"/>
      </w:r>
      <w:r w:rsidRPr="00597A20">
        <w:rPr>
          <w:rFonts w:ascii="Times New Roman" w:eastAsia="宋体" w:hAnsi="Times New Roman" w:cs="Times New Roman"/>
          <w:sz w:val="24"/>
        </w:rPr>
        <w:instrText xml:space="preserve"> </w:instrText>
      </w:r>
      <w:r w:rsidRPr="00597A20">
        <w:rPr>
          <w:rFonts w:ascii="Times New Roman" w:eastAsia="宋体" w:hAnsi="Times New Roman" w:cs="Times New Roman" w:hint="eastAsia"/>
          <w:sz w:val="24"/>
        </w:rPr>
        <w:instrText>= 2 \* GB3</w:instrText>
      </w:r>
      <w:r w:rsidRPr="00597A20">
        <w:rPr>
          <w:rFonts w:ascii="Times New Roman" w:eastAsia="宋体" w:hAnsi="Times New Roman" w:cs="Times New Roman"/>
          <w:sz w:val="24"/>
        </w:rPr>
        <w:instrText xml:space="preserve"> </w:instrText>
      </w:r>
      <w:r w:rsidRPr="00597A20">
        <w:rPr>
          <w:rFonts w:ascii="Times New Roman" w:eastAsia="宋体" w:hAnsi="Times New Roman" w:cs="Times New Roman"/>
          <w:sz w:val="24"/>
        </w:rPr>
        <w:fldChar w:fldCharType="separate"/>
      </w:r>
      <w:r w:rsidRPr="00597A20">
        <w:rPr>
          <w:rFonts w:ascii="Times New Roman" w:eastAsia="宋体" w:hAnsi="Times New Roman" w:cs="Times New Roman" w:hint="eastAsia"/>
          <w:sz w:val="24"/>
        </w:rPr>
        <w:t>②</w:t>
      </w:r>
      <w:r w:rsidRPr="00597A20">
        <w:rPr>
          <w:rFonts w:ascii="Times New Roman" w:eastAsia="宋体" w:hAnsi="Times New Roman" w:cs="Times New Roman"/>
          <w:sz w:val="24"/>
        </w:rPr>
        <w:fldChar w:fldCharType="end"/>
      </w:r>
      <w:r w:rsidRPr="00597A20">
        <w:rPr>
          <w:rFonts w:ascii="Times New Roman" w:eastAsia="宋体" w:hAnsi="Times New Roman" w:cs="Times New Roman" w:hint="eastAsia"/>
          <w:sz w:val="24"/>
        </w:rPr>
        <w:t>胜者积</w:t>
      </w:r>
      <w:r w:rsidRPr="00597A20">
        <w:rPr>
          <w:rFonts w:ascii="Times New Roman" w:eastAsia="宋体" w:hAnsi="Times New Roman" w:cs="Times New Roman" w:hint="eastAsia"/>
          <w:sz w:val="24"/>
        </w:rPr>
        <w:t>1</w:t>
      </w:r>
      <w:r w:rsidRPr="00597A20">
        <w:rPr>
          <w:rFonts w:ascii="Times New Roman" w:eastAsia="宋体" w:hAnsi="Times New Roman" w:cs="Times New Roman" w:hint="eastAsia"/>
          <w:sz w:val="24"/>
        </w:rPr>
        <w:t>分，败者不积分</w:t>
      </w:r>
      <w:r w:rsidR="005838D6" w:rsidRPr="00597A20">
        <w:rPr>
          <w:rFonts w:ascii="Times New Roman" w:eastAsia="宋体" w:hAnsi="Times New Roman" w:cs="Times New Roman" w:hint="eastAsia"/>
          <w:sz w:val="24"/>
        </w:rPr>
        <w:t>。</w:t>
      </w:r>
    </w:p>
    <w:p w14:paraId="5F2BF2AD" w14:textId="1CCC9FC5" w:rsidR="005838D6" w:rsidRPr="00597A20" w:rsidRDefault="00CB07E1" w:rsidP="00570356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每组按积分排名先后决出冠亚军队伍。若出现两队积分相同情况，则依胜负关系排名先后。若出现三队以上积分相同队伍，则加赛至决出积分前两名队伍。</w:t>
      </w:r>
    </w:p>
    <w:p w14:paraId="67C0991C" w14:textId="0EAD2F3D" w:rsidR="004A7749" w:rsidRPr="00597A20" w:rsidRDefault="004A7749" w:rsidP="00570356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具体赛制依报名情况可能稍作调整</w:t>
      </w:r>
    </w:p>
    <w:p w14:paraId="3C4B85AA" w14:textId="3B028617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工作人员安排</w:t>
      </w:r>
    </w:p>
    <w:p w14:paraId="3853B1A3" w14:textId="77777777" w:rsidR="00CF47CA" w:rsidRPr="00203C2A" w:rsidRDefault="002C5E65" w:rsidP="00570356">
      <w:pPr>
        <w:pStyle w:val="a7"/>
        <w:spacing w:beforeLines="50" w:before="156" w:afterLines="50" w:after="156" w:line="360" w:lineRule="auto"/>
        <w:ind w:left="920" w:firstLineChars="0" w:firstLine="0"/>
        <w:jc w:val="both"/>
        <w:rPr>
          <w:rFonts w:ascii="Times New Roman" w:eastAsia="宋体" w:hAnsi="Times New Roman" w:cs="Times New Roman"/>
          <w:sz w:val="24"/>
        </w:rPr>
      </w:pPr>
      <w:r w:rsidRPr="00203C2A">
        <w:rPr>
          <w:rFonts w:ascii="Times New Roman" w:eastAsia="宋体" w:hAnsi="Times New Roman" w:cs="Times New Roman" w:hint="eastAsia"/>
          <w:sz w:val="24"/>
        </w:rPr>
        <w:t>本次羽毛球赛设置以下</w:t>
      </w:r>
      <w:r w:rsidRPr="00203C2A">
        <w:rPr>
          <w:rFonts w:ascii="Times New Roman" w:eastAsia="宋体" w:hAnsi="Times New Roman" w:cs="Times New Roman"/>
          <w:sz w:val="24"/>
        </w:rPr>
        <w:t>工作人员：</w:t>
      </w:r>
    </w:p>
    <w:p w14:paraId="7DD27CBF" w14:textId="4837BB42" w:rsidR="00CF47CA" w:rsidRPr="00597A20" w:rsidRDefault="002C5E65" w:rsidP="00570356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t>裁判组（</w:t>
      </w:r>
      <w:r w:rsidRPr="00597A20">
        <w:rPr>
          <w:rFonts w:ascii="Times New Roman" w:eastAsia="宋体" w:hAnsi="Times New Roman" w:cs="Times New Roman"/>
          <w:sz w:val="24"/>
        </w:rPr>
        <w:t>4</w:t>
      </w:r>
      <w:r w:rsidRPr="00597A20">
        <w:rPr>
          <w:rFonts w:ascii="Times New Roman" w:eastAsia="宋体" w:hAnsi="Times New Roman" w:cs="Times New Roman"/>
          <w:sz w:val="24"/>
        </w:rPr>
        <w:t>人）：负责安排对战，记录对战结果，</w:t>
      </w:r>
      <w:r w:rsidR="004A7749" w:rsidRPr="00597A20">
        <w:rPr>
          <w:rFonts w:ascii="Times New Roman" w:eastAsia="宋体" w:hAnsi="Times New Roman" w:cs="Times New Roman" w:hint="eastAsia"/>
          <w:sz w:val="24"/>
        </w:rPr>
        <w:t>处理队伍纠纷</w:t>
      </w:r>
    </w:p>
    <w:p w14:paraId="0F08B6FB" w14:textId="32F40114" w:rsidR="00CF47CA" w:rsidRPr="00597A20" w:rsidRDefault="002C5E65" w:rsidP="00570356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t>场地裁判（</w:t>
      </w:r>
      <w:r w:rsidR="004A7749" w:rsidRPr="00597A20">
        <w:rPr>
          <w:rFonts w:ascii="Times New Roman" w:eastAsia="宋体" w:hAnsi="Times New Roman" w:cs="Times New Roman" w:hint="eastAsia"/>
          <w:sz w:val="24"/>
        </w:rPr>
        <w:t>主裁、副裁各</w:t>
      </w:r>
      <w:r w:rsidRPr="00597A20">
        <w:rPr>
          <w:rFonts w:ascii="Times New Roman" w:eastAsia="宋体" w:hAnsi="Times New Roman" w:cs="Times New Roman"/>
          <w:sz w:val="24"/>
        </w:rPr>
        <w:t>8</w:t>
      </w:r>
      <w:r w:rsidRPr="00597A20">
        <w:rPr>
          <w:rFonts w:ascii="Times New Roman" w:eastAsia="宋体" w:hAnsi="Times New Roman" w:cs="Times New Roman"/>
          <w:sz w:val="24"/>
        </w:rPr>
        <w:t>人，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共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1</w:t>
      </w:r>
      <w:r w:rsidR="00C62A47" w:rsidRPr="00597A20">
        <w:rPr>
          <w:rFonts w:ascii="Times New Roman" w:eastAsia="宋体" w:hAnsi="Times New Roman" w:cs="Times New Roman"/>
          <w:sz w:val="24"/>
        </w:rPr>
        <w:t>6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人</w:t>
      </w:r>
      <w:r w:rsidRPr="00597A20">
        <w:rPr>
          <w:rFonts w:ascii="Times New Roman" w:eastAsia="宋体" w:hAnsi="Times New Roman" w:cs="Times New Roman"/>
          <w:sz w:val="24"/>
        </w:rPr>
        <w:t>）：</w:t>
      </w:r>
      <w:r w:rsidR="00C62A47" w:rsidRPr="00597A20">
        <w:rPr>
          <w:rFonts w:ascii="Times New Roman" w:eastAsia="宋体" w:hAnsi="Times New Roman" w:cs="Times New Roman"/>
          <w:sz w:val="24"/>
        </w:rPr>
        <w:t>主裁</w:t>
      </w:r>
      <w:r w:rsidRPr="00597A20">
        <w:rPr>
          <w:rFonts w:ascii="Times New Roman" w:eastAsia="宋体" w:hAnsi="Times New Roman" w:cs="Times New Roman"/>
          <w:sz w:val="24"/>
        </w:rPr>
        <w:t>负责对战判罚，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副裁负责</w:t>
      </w:r>
      <w:r w:rsidRPr="00597A20">
        <w:rPr>
          <w:rFonts w:ascii="Times New Roman" w:eastAsia="宋体" w:hAnsi="Times New Roman" w:cs="Times New Roman"/>
          <w:sz w:val="24"/>
        </w:rPr>
        <w:t>向裁判组报告比赛结果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与场地协助工作</w:t>
      </w:r>
    </w:p>
    <w:p w14:paraId="5C607DF1" w14:textId="0B56169F" w:rsidR="00CF47CA" w:rsidRPr="00597A20" w:rsidRDefault="002C5E65" w:rsidP="00570356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t>流动工作人员（</w:t>
      </w:r>
      <w:r w:rsidR="006012CD">
        <w:rPr>
          <w:rFonts w:ascii="Times New Roman" w:eastAsia="宋体" w:hAnsi="Times New Roman" w:cs="Times New Roman"/>
          <w:sz w:val="24"/>
        </w:rPr>
        <w:t>5</w:t>
      </w:r>
      <w:r w:rsidRPr="00597A20">
        <w:rPr>
          <w:rFonts w:ascii="Times New Roman" w:eastAsia="宋体" w:hAnsi="Times New Roman" w:cs="Times New Roman"/>
          <w:sz w:val="24"/>
        </w:rPr>
        <w:t>人）：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急救人员</w:t>
      </w:r>
      <w:r w:rsidR="006012CD">
        <w:rPr>
          <w:rFonts w:ascii="Times New Roman" w:eastAsia="宋体" w:hAnsi="Times New Roman" w:cs="Times New Roman" w:hint="eastAsia"/>
          <w:sz w:val="24"/>
        </w:rPr>
        <w:t>及场务</w:t>
      </w:r>
      <w:r w:rsidR="006012CD">
        <w:rPr>
          <w:rFonts w:ascii="Times New Roman" w:eastAsia="宋体" w:hAnsi="Times New Roman" w:cs="Times New Roman"/>
          <w:sz w:val="24"/>
        </w:rPr>
        <w:t>3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人，负责处理意外事故</w:t>
      </w:r>
      <w:r w:rsidR="006012CD">
        <w:rPr>
          <w:rFonts w:ascii="Times New Roman" w:eastAsia="宋体" w:hAnsi="Times New Roman" w:cs="Times New Roman" w:hint="eastAsia"/>
          <w:sz w:val="24"/>
        </w:rPr>
        <w:t>，维持现场秩序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；摄影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2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人</w:t>
      </w:r>
    </w:p>
    <w:p w14:paraId="7CCC80AE" w14:textId="6ADEFF5D" w:rsidR="00CF47CA" w:rsidRPr="005838D6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lastRenderedPageBreak/>
        <w:t>比赛注意事项</w:t>
      </w:r>
    </w:p>
    <w:p w14:paraId="4C719643" w14:textId="6ECBFA4E" w:rsidR="00CF47CA" w:rsidRPr="00203C2A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各参赛队员应注意留在馆内，</w:t>
      </w:r>
      <w:r w:rsidR="00C62A47">
        <w:rPr>
          <w:rFonts w:ascii="Times New Roman" w:eastAsia="宋体" w:hAnsi="Times New Roman" w:cs="Times New Roman" w:hint="eastAsia"/>
          <w:sz w:val="24"/>
        </w:rPr>
        <w:t>按赛程表到达指定场地参赛</w:t>
      </w:r>
      <w:r>
        <w:rPr>
          <w:rFonts w:ascii="Times New Roman" w:eastAsia="宋体" w:hAnsi="Times New Roman" w:cs="Times New Roman"/>
          <w:sz w:val="24"/>
        </w:rPr>
        <w:t>。</w:t>
      </w:r>
      <w:r w:rsidR="003940A2">
        <w:rPr>
          <w:rFonts w:ascii="Times New Roman" w:eastAsia="宋体" w:hAnsi="Times New Roman" w:cs="Times New Roman" w:hint="eastAsia"/>
          <w:sz w:val="24"/>
        </w:rPr>
        <w:t>原则上</w:t>
      </w:r>
      <w:r>
        <w:rPr>
          <w:rFonts w:ascii="Times New Roman" w:eastAsia="宋体" w:hAnsi="Times New Roman" w:cs="Times New Roman"/>
          <w:sz w:val="24"/>
        </w:rPr>
        <w:t>参赛队员不得以任何借口推迟比赛或拒绝参赛，否则被视为自愿弃权，计负。</w:t>
      </w:r>
      <w:r w:rsidRPr="00203C2A">
        <w:rPr>
          <w:rFonts w:ascii="Times New Roman" w:eastAsia="宋体" w:hAnsi="Times New Roman" w:cs="Times New Roman"/>
          <w:sz w:val="24"/>
        </w:rPr>
        <w:t xml:space="preserve"> </w:t>
      </w:r>
    </w:p>
    <w:p w14:paraId="3C9E5657" w14:textId="77777777" w:rsidR="00CF47CA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应服从裁判组的比赛安排，不得顶撞比赛工作人员</w:t>
      </w:r>
    </w:p>
    <w:p w14:paraId="216324D2" w14:textId="331E39AC" w:rsidR="00CF47CA" w:rsidRPr="00203C2A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比赛赛程及结果参阅</w:t>
      </w:r>
      <w:r w:rsidR="003940A2">
        <w:rPr>
          <w:rFonts w:ascii="Times New Roman" w:eastAsia="宋体" w:hAnsi="Times New Roman" w:cs="Times New Roman" w:hint="eastAsia"/>
          <w:sz w:val="24"/>
        </w:rPr>
        <w:t>赛程表及积分表</w:t>
      </w:r>
      <w:r>
        <w:rPr>
          <w:rFonts w:ascii="Times New Roman" w:eastAsia="宋体" w:hAnsi="Times New Roman" w:cs="Times New Roman"/>
          <w:sz w:val="24"/>
        </w:rPr>
        <w:t>。如有任何疑问，可咨询主席台或分布于各个比赛场地的工作人员。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14:paraId="73883E43" w14:textId="77777777" w:rsidR="00CF47CA" w:rsidRPr="00203C2A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本次比赛采用国际通用规则。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14:paraId="5D7A6881" w14:textId="112C33C1" w:rsidR="00A9528D" w:rsidRPr="00671C9D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203C2A">
        <w:rPr>
          <w:rFonts w:ascii="Times New Roman" w:eastAsia="宋体" w:hAnsi="Times New Roman" w:cs="Times New Roman"/>
          <w:sz w:val="24"/>
        </w:rPr>
        <w:t>报名及比赛最终解释权归主办方所有。</w:t>
      </w:r>
      <w:r w:rsidRPr="00203C2A">
        <w:rPr>
          <w:rFonts w:ascii="Times New Roman" w:eastAsia="宋体" w:hAnsi="Times New Roman" w:cs="Times New Roman"/>
          <w:sz w:val="24"/>
        </w:rPr>
        <w:t xml:space="preserve"> </w:t>
      </w:r>
    </w:p>
    <w:p w14:paraId="6C9E0C19" w14:textId="07F778EB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bookmarkStart w:id="0" w:name="_Toc529726298"/>
      <w:bookmarkStart w:id="1" w:name="_Toc530340454"/>
      <w:bookmarkStart w:id="2" w:name="_Toc529748148"/>
      <w:r>
        <w:rPr>
          <w:rFonts w:ascii="Times New Roman" w:eastAsia="黑体" w:hAnsi="Times New Roman" w:cs="Times New Roman"/>
          <w:sz w:val="32"/>
        </w:rPr>
        <w:t>活动应急预案</w:t>
      </w:r>
      <w:bookmarkEnd w:id="0"/>
      <w:bookmarkEnd w:id="1"/>
      <w:bookmarkEnd w:id="2"/>
    </w:p>
    <w:p w14:paraId="52214FBC" w14:textId="77777777" w:rsidR="00215A97" w:rsidRDefault="00215A97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215A97">
        <w:rPr>
          <w:rFonts w:ascii="Times New Roman" w:eastAsia="宋体" w:hAnsi="Times New Roman" w:cs="Times New Roman" w:hint="eastAsia"/>
          <w:sz w:val="24"/>
        </w:rPr>
        <w:t>所有人员必须坚守自己的工作岗位，认真履行职责，确保安全，并保证电话畅通。</w:t>
      </w:r>
    </w:p>
    <w:p w14:paraId="0643161E" w14:textId="0977C084" w:rsidR="00CF47CA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若在比赛中出现参赛人员身体不适的情况，应立即终止比赛，安排就医。</w:t>
      </w:r>
    </w:p>
    <w:p w14:paraId="355E0181" w14:textId="42ED756C" w:rsidR="00215A97" w:rsidRPr="00215A97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比赛中可能出现摔伤、扭伤等意外情况，应在现场准备应急药品。</w:t>
      </w:r>
    </w:p>
    <w:p w14:paraId="5B2C1379" w14:textId="0F52C5D6" w:rsidR="00CF47CA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对于其他不可预测的突发事件，均应以生命安全为重、财产为次的原则处理，并应立即寻求学校安全部门的帮助，研究生会保留最终解释权。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44F401D1" w14:textId="77777777" w:rsidR="00CF47CA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参赛人员</w:t>
      </w:r>
      <w:r>
        <w:rPr>
          <w:rFonts w:ascii="Times New Roman" w:eastAsia="宋体" w:hAnsi="Times New Roman" w:cs="Times New Roman" w:hint="eastAsia"/>
          <w:sz w:val="24"/>
        </w:rPr>
        <w:t>迟到</w:t>
      </w:r>
      <w:r>
        <w:rPr>
          <w:rFonts w:ascii="Times New Roman" w:eastAsia="宋体" w:hAnsi="Times New Roman" w:cs="Times New Roman"/>
          <w:sz w:val="24"/>
        </w:rPr>
        <w:t>15</w:t>
      </w:r>
      <w:r>
        <w:rPr>
          <w:rFonts w:ascii="Times New Roman" w:eastAsia="宋体" w:hAnsi="Times New Roman" w:cs="Times New Roman" w:hint="eastAsia"/>
          <w:sz w:val="24"/>
        </w:rPr>
        <w:t>分钟</w:t>
      </w:r>
      <w:r>
        <w:rPr>
          <w:rFonts w:ascii="Times New Roman" w:eastAsia="宋体" w:hAnsi="Times New Roman" w:cs="Times New Roman"/>
          <w:sz w:val="24"/>
        </w:rPr>
        <w:t>以上，影响</w:t>
      </w:r>
      <w:r>
        <w:rPr>
          <w:rFonts w:ascii="Times New Roman" w:eastAsia="宋体" w:hAnsi="Times New Roman" w:cs="Times New Roman" w:hint="eastAsia"/>
          <w:sz w:val="24"/>
        </w:rPr>
        <w:t>到比赛按时</w:t>
      </w:r>
      <w:r>
        <w:rPr>
          <w:rFonts w:ascii="Times New Roman" w:eastAsia="宋体" w:hAnsi="Times New Roman" w:cs="Times New Roman"/>
          <w:sz w:val="24"/>
        </w:rPr>
        <w:t>进入下一轮</w:t>
      </w:r>
      <w:r>
        <w:rPr>
          <w:rFonts w:ascii="Times New Roman" w:eastAsia="宋体" w:hAnsi="Times New Roman" w:cs="Times New Roman" w:hint="eastAsia"/>
          <w:sz w:val="24"/>
        </w:rPr>
        <w:t>时</w:t>
      </w:r>
      <w:r>
        <w:rPr>
          <w:rFonts w:ascii="Times New Roman" w:eastAsia="宋体" w:hAnsi="Times New Roman" w:cs="Times New Roman"/>
          <w:sz w:val="24"/>
        </w:rPr>
        <w:t>取消</w:t>
      </w:r>
      <w:r>
        <w:rPr>
          <w:rFonts w:ascii="Times New Roman" w:eastAsia="宋体" w:hAnsi="Times New Roman" w:cs="Times New Roman" w:hint="eastAsia"/>
          <w:sz w:val="24"/>
        </w:rPr>
        <w:t>迟到人员</w:t>
      </w:r>
      <w:r>
        <w:rPr>
          <w:rFonts w:ascii="Times New Roman" w:eastAsia="宋体" w:hAnsi="Times New Roman" w:cs="Times New Roman"/>
          <w:sz w:val="24"/>
        </w:rPr>
        <w:t>参赛资格，</w:t>
      </w:r>
      <w:r>
        <w:rPr>
          <w:rFonts w:ascii="Times New Roman" w:eastAsia="宋体" w:hAnsi="Times New Roman" w:cs="Times New Roman" w:hint="eastAsia"/>
          <w:sz w:val="24"/>
        </w:rPr>
        <w:t>其</w:t>
      </w:r>
      <w:r>
        <w:rPr>
          <w:rFonts w:ascii="Times New Roman" w:eastAsia="宋体" w:hAnsi="Times New Roman" w:cs="Times New Roman"/>
          <w:sz w:val="24"/>
        </w:rPr>
        <w:t>对手获胜</w:t>
      </w:r>
      <w:r>
        <w:rPr>
          <w:rFonts w:ascii="Times New Roman" w:eastAsia="宋体" w:hAnsi="Times New Roman" w:cs="Times New Roman" w:hint="eastAsia"/>
          <w:sz w:val="24"/>
        </w:rPr>
        <w:t>进入下一轮</w:t>
      </w:r>
      <w:r>
        <w:rPr>
          <w:rFonts w:ascii="Times New Roman" w:eastAsia="宋体" w:hAnsi="Times New Roman" w:cs="Times New Roman"/>
          <w:sz w:val="24"/>
        </w:rPr>
        <w:t>。</w:t>
      </w:r>
    </w:p>
    <w:p w14:paraId="75C35793" w14:textId="10DEB91C" w:rsidR="00A9528D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比赛中若出现违背体育精神，例如肢体冲突，作弊，顶撞裁判等行为，取消相关运动员所有已获成绩以及之后比赛资格。</w:t>
      </w:r>
    </w:p>
    <w:p w14:paraId="234CD603" w14:textId="3BE672AA" w:rsidR="00CF47CA" w:rsidRPr="00597A20" w:rsidRDefault="002C5E65" w:rsidP="005838D6">
      <w:pPr>
        <w:pStyle w:val="1"/>
        <w:numPr>
          <w:ilvl w:val="0"/>
          <w:numId w:val="1"/>
        </w:numPr>
        <w:tabs>
          <w:tab w:val="left" w:pos="360"/>
        </w:tabs>
        <w:spacing w:beforeLines="50" w:before="156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 w:rsidRPr="00597A20">
        <w:rPr>
          <w:rFonts w:ascii="Times New Roman" w:eastAsia="黑体" w:hAnsi="Times New Roman" w:cs="Times New Roman"/>
          <w:sz w:val="32"/>
        </w:rPr>
        <w:t>奖项设置</w:t>
      </w:r>
    </w:p>
    <w:p w14:paraId="55BAEF21" w14:textId="5E217EF8" w:rsidR="00CF47CA" w:rsidRPr="00597A20" w:rsidRDefault="002C5E65" w:rsidP="00D33050">
      <w:pPr>
        <w:spacing w:afterLines="50" w:after="156" w:line="360" w:lineRule="auto"/>
        <w:ind w:leftChars="200" w:left="440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冠军</w:t>
      </w:r>
      <w:r w:rsidRPr="00597A20">
        <w:rPr>
          <w:rFonts w:ascii="Times New Roman" w:eastAsia="宋体" w:hAnsi="Times New Roman" w:cs="Times New Roman"/>
          <w:sz w:val="24"/>
        </w:rPr>
        <w:t>队伍：</w:t>
      </w:r>
      <w:r w:rsidR="004A7749" w:rsidRPr="00597A20">
        <w:rPr>
          <w:rFonts w:ascii="Times New Roman" w:eastAsia="宋体" w:hAnsi="Times New Roman" w:cs="Times New Roman" w:hint="eastAsia"/>
          <w:sz w:val="24"/>
        </w:rPr>
        <w:t>每队</w:t>
      </w:r>
      <w:r w:rsidR="004A7749" w:rsidRPr="00597A20">
        <w:rPr>
          <w:rFonts w:ascii="Times New Roman" w:eastAsia="宋体" w:hAnsi="Times New Roman" w:cs="Times New Roman" w:hint="eastAsia"/>
          <w:sz w:val="24"/>
        </w:rPr>
        <w:t>2</w:t>
      </w:r>
      <w:r w:rsidR="004A7749" w:rsidRPr="00597A20">
        <w:rPr>
          <w:rFonts w:ascii="Times New Roman" w:eastAsia="宋体" w:hAnsi="Times New Roman" w:cs="Times New Roman"/>
          <w:sz w:val="24"/>
        </w:rPr>
        <w:t>00</w:t>
      </w:r>
      <w:r w:rsidR="004A7749" w:rsidRPr="00597A20">
        <w:rPr>
          <w:rFonts w:ascii="Times New Roman" w:eastAsia="宋体" w:hAnsi="Times New Roman" w:cs="Times New Roman" w:hint="eastAsia"/>
          <w:sz w:val="24"/>
        </w:rPr>
        <w:t>元</w:t>
      </w:r>
      <w:r w:rsidR="00E80BF9" w:rsidRPr="00597A20">
        <w:rPr>
          <w:rFonts w:ascii="Times New Roman" w:eastAsia="宋体" w:hAnsi="Times New Roman" w:cs="Times New Roman" w:hint="eastAsia"/>
          <w:sz w:val="24"/>
        </w:rPr>
        <w:t>运动装备津贴</w:t>
      </w:r>
    </w:p>
    <w:p w14:paraId="7F74AE1C" w14:textId="6C23E2CE" w:rsidR="00CF47CA" w:rsidRPr="00597A20" w:rsidRDefault="002C5E65" w:rsidP="00D33050">
      <w:pPr>
        <w:spacing w:afterLines="50" w:after="156" w:line="360" w:lineRule="auto"/>
        <w:ind w:leftChars="200" w:left="440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亚军</w:t>
      </w:r>
      <w:r w:rsidRPr="00597A20">
        <w:rPr>
          <w:rFonts w:ascii="Times New Roman" w:eastAsia="宋体" w:hAnsi="Times New Roman" w:cs="Times New Roman"/>
          <w:sz w:val="24"/>
        </w:rPr>
        <w:t>队伍：</w:t>
      </w:r>
      <w:r w:rsidR="00E80BF9" w:rsidRPr="00597A20">
        <w:rPr>
          <w:rFonts w:ascii="Times New Roman" w:eastAsia="宋体" w:hAnsi="Times New Roman" w:cs="Times New Roman" w:hint="eastAsia"/>
          <w:sz w:val="24"/>
        </w:rPr>
        <w:t>每队</w:t>
      </w:r>
      <w:r w:rsidR="00E80BF9" w:rsidRPr="00597A20">
        <w:rPr>
          <w:rFonts w:ascii="Times New Roman" w:eastAsia="宋体" w:hAnsi="Times New Roman" w:cs="Times New Roman"/>
          <w:sz w:val="24"/>
        </w:rPr>
        <w:t>100</w:t>
      </w:r>
      <w:r w:rsidR="00E80BF9" w:rsidRPr="00597A20">
        <w:rPr>
          <w:rFonts w:ascii="Times New Roman" w:eastAsia="宋体" w:hAnsi="Times New Roman" w:cs="Times New Roman" w:hint="eastAsia"/>
          <w:sz w:val="24"/>
        </w:rPr>
        <w:t>元运动装备津贴</w:t>
      </w:r>
    </w:p>
    <w:p w14:paraId="3A48624E" w14:textId="131D4DEB" w:rsidR="00CF47CA" w:rsidRDefault="002C5E65" w:rsidP="00D33050">
      <w:pPr>
        <w:spacing w:afterLines="50" w:after="156" w:line="360" w:lineRule="auto"/>
        <w:ind w:leftChars="200" w:left="4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所有参赛</w:t>
      </w:r>
      <w:r w:rsidR="00E80BF9">
        <w:rPr>
          <w:rFonts w:ascii="Times New Roman" w:eastAsia="宋体" w:hAnsi="Times New Roman" w:cs="Times New Roman" w:hint="eastAsia"/>
          <w:sz w:val="24"/>
        </w:rPr>
        <w:t>选手</w:t>
      </w:r>
      <w:r>
        <w:rPr>
          <w:rFonts w:ascii="Times New Roman" w:eastAsia="宋体" w:hAnsi="Times New Roman" w:cs="Times New Roman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羽毛球赛</w:t>
      </w:r>
      <w:r w:rsidR="00E80BF9">
        <w:rPr>
          <w:rFonts w:ascii="Times New Roman" w:eastAsia="宋体" w:hAnsi="Times New Roman" w:cs="Times New Roman" w:hint="eastAsia"/>
          <w:sz w:val="24"/>
        </w:rPr>
        <w:t>定制</w:t>
      </w:r>
      <w:r>
        <w:rPr>
          <w:rFonts w:ascii="Times New Roman" w:eastAsia="宋体" w:hAnsi="Times New Roman" w:cs="Times New Roman" w:hint="eastAsia"/>
          <w:sz w:val="24"/>
        </w:rPr>
        <w:t>版空小环钥匙链</w:t>
      </w:r>
    </w:p>
    <w:p w14:paraId="63A9B8D5" w14:textId="12C9AC71" w:rsidR="00CF47CA" w:rsidRDefault="002C5E65" w:rsidP="005838D6">
      <w:pPr>
        <w:pStyle w:val="1"/>
        <w:numPr>
          <w:ilvl w:val="0"/>
          <w:numId w:val="1"/>
        </w:numPr>
        <w:tabs>
          <w:tab w:val="left" w:pos="360"/>
        </w:tabs>
        <w:spacing w:beforeLines="50" w:before="156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lastRenderedPageBreak/>
        <w:t>经费预算</w:t>
      </w:r>
    </w:p>
    <w:tbl>
      <w:tblPr>
        <w:tblStyle w:val="TableGrid"/>
        <w:tblW w:w="8697" w:type="dxa"/>
        <w:tblInd w:w="33" w:type="dxa"/>
        <w:tblCellMar>
          <w:top w:w="51" w:type="dxa"/>
          <w:left w:w="108" w:type="dxa"/>
          <w:right w:w="29" w:type="dxa"/>
        </w:tblCellMar>
        <w:tblLook w:val="04A0" w:firstRow="1" w:lastRow="0" w:firstColumn="1" w:lastColumn="0" w:noHBand="0" w:noVBand="1"/>
      </w:tblPr>
      <w:tblGrid>
        <w:gridCol w:w="712"/>
        <w:gridCol w:w="1606"/>
        <w:gridCol w:w="1021"/>
        <w:gridCol w:w="1020"/>
        <w:gridCol w:w="1021"/>
        <w:gridCol w:w="3317"/>
      </w:tblGrid>
      <w:tr w:rsidR="00CF47CA" w14:paraId="74C9E8F7" w14:textId="77777777" w:rsidTr="00C3560F">
        <w:trPr>
          <w:trHeight w:val="283"/>
        </w:trPr>
        <w:tc>
          <w:tcPr>
            <w:tcW w:w="2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4A098" w14:textId="77777777" w:rsidR="00CF47CA" w:rsidRDefault="002C5E65">
            <w:pPr>
              <w:spacing w:after="0"/>
              <w:ind w:right="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项目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19931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单价</w:t>
            </w:r>
          </w:p>
          <w:p w14:paraId="0ACEF2ED" w14:textId="77777777" w:rsidR="00CF47CA" w:rsidRDefault="002C5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（元）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A325C" w14:textId="77777777" w:rsidR="00CF47CA" w:rsidRDefault="002C5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个数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AB91A" w14:textId="77777777" w:rsidR="00CF47CA" w:rsidRDefault="002C5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总价（元）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C17CC" w14:textId="77777777" w:rsidR="00CF47CA" w:rsidRDefault="002C5E65"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备注</w:t>
            </w:r>
          </w:p>
        </w:tc>
      </w:tr>
      <w:tr w:rsidR="00CF47CA" w14:paraId="03550FBA" w14:textId="77777777" w:rsidTr="00C3560F">
        <w:trPr>
          <w:trHeight w:val="366"/>
        </w:trPr>
        <w:tc>
          <w:tcPr>
            <w:tcW w:w="2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B2F50" w14:textId="77777777" w:rsidR="00CF47CA" w:rsidRDefault="002C5E65">
            <w:pPr>
              <w:spacing w:after="0"/>
              <w:ind w:right="7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场地费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2D2F9" w14:textId="77777777" w:rsidR="00CF47CA" w:rsidRDefault="002C5E65">
            <w:pPr>
              <w:spacing w:after="0"/>
              <w:ind w:right="7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747C2A" w14:textId="77777777" w:rsidR="00CF47CA" w:rsidRDefault="002C5E65"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372A" w14:textId="77777777" w:rsidR="00CF47CA" w:rsidRDefault="002C5E65">
            <w:pPr>
              <w:spacing w:after="0"/>
              <w:ind w:right="7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D3348" w14:textId="77777777" w:rsidR="00CF47CA" w:rsidRDefault="002C5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/>
              </w:rPr>
              <w:t>场每场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/>
              </w:rPr>
              <w:t>小时</w:t>
            </w:r>
          </w:p>
        </w:tc>
      </w:tr>
      <w:tr w:rsidR="00CF47CA" w14:paraId="2F916140" w14:textId="77777777" w:rsidTr="00C3560F">
        <w:trPr>
          <w:trHeight w:val="366"/>
        </w:trPr>
        <w:tc>
          <w:tcPr>
            <w:tcW w:w="2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7148F961" w14:textId="77777777" w:rsidR="00CF47CA" w:rsidRPr="00597A20" w:rsidRDefault="002C5E65">
            <w:pPr>
              <w:spacing w:after="0"/>
              <w:ind w:right="74"/>
              <w:jc w:val="center"/>
              <w:rPr>
                <w:rFonts w:ascii="Times New Roman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比赛用球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401E4" w14:textId="77777777" w:rsidR="00CF47CA" w:rsidRPr="00597A20" w:rsidRDefault="002C5E65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35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957C7" w14:textId="5F695C0D" w:rsidR="00CF47CA" w:rsidRPr="00597A20" w:rsidRDefault="00901E08">
            <w:pPr>
              <w:spacing w:after="0"/>
              <w:ind w:right="82"/>
              <w:jc w:val="center"/>
              <w:rPr>
                <w:rFonts w:ascii="Times New Roman" w:eastAsiaTheme="minorEastAsia" w:hAnsi="Times New Roman" w:cs="Times New Roman"/>
              </w:rPr>
            </w:pPr>
            <w:r w:rsidRPr="00597A20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93FDC" w14:textId="44F96916" w:rsidR="00CF47CA" w:rsidRPr="00597A20" w:rsidRDefault="00901E08">
            <w:pPr>
              <w:spacing w:after="0"/>
              <w:ind w:right="77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210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3E191" w14:textId="77777777" w:rsidR="00CF47CA" w:rsidRPr="00597A20" w:rsidRDefault="002C5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97A20">
              <w:rPr>
                <w:rFonts w:ascii="Times New Roman" w:eastAsia="Times New Roman" w:hAnsi="Times New Roman" w:cs="Times New Roman"/>
              </w:rPr>
              <w:t>红双喜DHS羽毛球E-EG12</w:t>
            </w:r>
          </w:p>
        </w:tc>
      </w:tr>
      <w:tr w:rsidR="00CF47CA" w14:paraId="67252EC6" w14:textId="77777777" w:rsidTr="00C3560F">
        <w:trPr>
          <w:trHeight w:val="366"/>
        </w:trPr>
        <w:tc>
          <w:tcPr>
            <w:tcW w:w="2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774CAB77" w14:textId="77777777" w:rsidR="00CF47CA" w:rsidRDefault="002C5E65">
            <w:pPr>
              <w:spacing w:after="0"/>
              <w:ind w:right="74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饮用水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ADE8E" w14:textId="77777777" w:rsidR="00CF47CA" w:rsidRDefault="002C5E65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8BDD5" w14:textId="77777777" w:rsidR="00CF47CA" w:rsidRDefault="002C5E65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782D3" w14:textId="77777777" w:rsidR="00CF47CA" w:rsidRDefault="002C5E65">
            <w:pPr>
              <w:spacing w:after="0"/>
              <w:ind w:right="77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2A873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农夫山泉</w:t>
            </w:r>
            <w:r>
              <w:rPr>
                <w:rFonts w:ascii="Times New Roman" w:eastAsia="宋体" w:hAnsi="Times New Roman" w:cs="Times New Roman" w:hint="eastAsia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瓶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件</w:t>
            </w:r>
          </w:p>
        </w:tc>
      </w:tr>
      <w:tr w:rsidR="00CF47CA" w14:paraId="4B29300C" w14:textId="77777777" w:rsidTr="00C3560F">
        <w:trPr>
          <w:trHeight w:val="366"/>
        </w:trPr>
        <w:tc>
          <w:tcPr>
            <w:tcW w:w="23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04A75" w14:textId="77777777" w:rsidR="00CF47CA" w:rsidRDefault="002C5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文印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B52CE5" w14:textId="77777777" w:rsidR="00CF47CA" w:rsidRDefault="002C5E65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7FE1F" w14:textId="77777777" w:rsidR="00CF47CA" w:rsidRDefault="002C5E65"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CB632" w14:textId="77777777" w:rsidR="00CF47CA" w:rsidRDefault="002C5E65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641DB" w14:textId="77777777" w:rsidR="00CF47CA" w:rsidRDefault="002C5E65">
            <w:pPr>
              <w:spacing w:after="0"/>
              <w:ind w:left="197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条幅</w:t>
            </w:r>
          </w:p>
        </w:tc>
      </w:tr>
      <w:tr w:rsidR="00CF47CA" w14:paraId="7FC6EFB5" w14:textId="77777777" w:rsidTr="00C3560F">
        <w:trPr>
          <w:trHeight w:val="366"/>
        </w:trPr>
        <w:tc>
          <w:tcPr>
            <w:tcW w:w="71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250CC3" w14:textId="77777777" w:rsidR="00CF47CA" w:rsidRDefault="002C5E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奖品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67447E" w14:textId="77777777" w:rsidR="00CF47CA" w:rsidRPr="00597A20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奖品</w:t>
            </w:r>
            <w:r w:rsidRPr="00597A2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2BB83B1" w14:textId="77777777" w:rsidR="00CF47CA" w:rsidRPr="00597A20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200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8090B" w14:textId="513B4F5B" w:rsidR="00CF47CA" w:rsidRPr="00597A20" w:rsidRDefault="00AE329E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FF2D7" w14:textId="66EEBBA2" w:rsidR="00CF47CA" w:rsidRPr="00597A20" w:rsidRDefault="00AE329E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6</w:t>
            </w:r>
            <w:r w:rsidR="002C5E65" w:rsidRPr="00597A20">
              <w:rPr>
                <w:rFonts w:ascii="Times New Roman" w:eastAsia="宋体" w:hAnsi="Times New Roman" w:cs="Times New Roman" w:hint="eastAsia"/>
              </w:rPr>
              <w:t>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40816" w14:textId="4DECE3FF" w:rsidR="00CF47CA" w:rsidRPr="00597A20" w:rsidRDefault="0020426B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冰墩墩等冬奥纪念品</w:t>
            </w:r>
            <w:r w:rsidR="00394D5B">
              <w:rPr>
                <w:rFonts w:ascii="Times New Roman" w:eastAsia="宋体" w:hAnsi="Times New Roman" w:cs="Times New Roman" w:hint="eastAsia"/>
              </w:rPr>
              <w:t>+</w:t>
            </w:r>
            <w:r w:rsidR="00394D5B">
              <w:rPr>
                <w:rFonts w:ascii="Times New Roman" w:eastAsia="宋体" w:hAnsi="Times New Roman" w:cs="Times New Roman"/>
              </w:rPr>
              <w:t>2</w:t>
            </w:r>
            <w:r w:rsidR="00394D5B">
              <w:rPr>
                <w:rFonts w:ascii="Times New Roman" w:eastAsia="宋体" w:hAnsi="Times New Roman" w:cs="Times New Roman" w:hint="eastAsia"/>
              </w:rPr>
              <w:t>球包</w:t>
            </w:r>
          </w:p>
        </w:tc>
      </w:tr>
      <w:tr w:rsidR="00CF47CA" w14:paraId="72042032" w14:textId="77777777" w:rsidTr="00C3560F">
        <w:trPr>
          <w:trHeight w:val="366"/>
        </w:trPr>
        <w:tc>
          <w:tcPr>
            <w:tcW w:w="7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E6EA0B" w14:textId="77777777" w:rsidR="00CF47CA" w:rsidRDefault="00CF47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AD6210" w14:textId="77777777" w:rsidR="00CF47CA" w:rsidRPr="00597A20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奖品</w:t>
            </w:r>
            <w:r w:rsidRPr="00597A20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97F740" w14:textId="6FA02D5E" w:rsidR="00CF47CA" w:rsidRPr="00597A20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1</w:t>
            </w:r>
            <w:r w:rsidR="00AE329E" w:rsidRPr="00597A20">
              <w:rPr>
                <w:rFonts w:ascii="Times New Roman" w:eastAsia="宋体" w:hAnsi="Times New Roman" w:cs="Times New Roman"/>
              </w:rPr>
              <w:t>0</w:t>
            </w:r>
            <w:r w:rsidRPr="00597A20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51A68" w14:textId="6FD8DC8B" w:rsidR="00CF47CA" w:rsidRPr="00597A20" w:rsidRDefault="00AE329E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2DE8D" w14:textId="2997834C" w:rsidR="00CF47CA" w:rsidRPr="00597A20" w:rsidRDefault="00AE329E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30</w:t>
            </w:r>
            <w:r w:rsidR="002C5E65" w:rsidRPr="00597A20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087BC" w14:textId="2FF40963" w:rsidR="00CF47CA" w:rsidRPr="00597A20" w:rsidRDefault="00394D5B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羽毛球</w:t>
            </w:r>
          </w:p>
        </w:tc>
      </w:tr>
      <w:tr w:rsidR="00CF47CA" w14:paraId="59C46ABA" w14:textId="77777777" w:rsidTr="00C3560F">
        <w:trPr>
          <w:trHeight w:val="366"/>
        </w:trPr>
        <w:tc>
          <w:tcPr>
            <w:tcW w:w="7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540365" w14:textId="77777777" w:rsidR="00CF47CA" w:rsidRDefault="00CF47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2FC73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奖品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86BC1EA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AE454" w14:textId="122B8B9C" w:rsidR="00CF47CA" w:rsidRDefault="00317C3B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  <w:r w:rsidR="002C5E65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65ECE" w14:textId="358A72C8" w:rsidR="00CF47CA" w:rsidRDefault="00317C3B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</w:t>
            </w:r>
            <w:r w:rsidR="002C5E65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FDB15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羽毛球赛版定制空小环钥匙链</w:t>
            </w:r>
          </w:p>
        </w:tc>
      </w:tr>
      <w:tr w:rsidR="00CF47CA" w14:paraId="61C3D68A" w14:textId="77777777" w:rsidTr="00C3560F">
        <w:trPr>
          <w:trHeight w:val="366"/>
        </w:trPr>
        <w:tc>
          <w:tcPr>
            <w:tcW w:w="231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C3DA38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应急药品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B9776C7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4815E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3BB27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FB65C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云南白药气雾剂</w:t>
            </w:r>
            <w:r>
              <w:rPr>
                <w:rFonts w:ascii="Times New Roman" w:eastAsia="宋体" w:hAnsi="Times New Roman" w:cs="Times New Roman" w:hint="eastAsia"/>
              </w:rPr>
              <w:t xml:space="preserve"> 85g+60g</w:t>
            </w:r>
          </w:p>
        </w:tc>
      </w:tr>
      <w:tr w:rsidR="00CF47CA" w14:paraId="52783073" w14:textId="77777777" w:rsidTr="00C3560F">
        <w:trPr>
          <w:trHeight w:val="366"/>
        </w:trPr>
        <w:tc>
          <w:tcPr>
            <w:tcW w:w="23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0A545C" w14:textId="77777777" w:rsidR="00CF47CA" w:rsidRDefault="00CF47CA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4531A4C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4BD63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24879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304B3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创可贴</w:t>
            </w: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贴</w:t>
            </w:r>
          </w:p>
        </w:tc>
      </w:tr>
      <w:tr w:rsidR="00CF47CA" w14:paraId="50779DEC" w14:textId="77777777" w:rsidTr="00C3560F">
        <w:trPr>
          <w:trHeight w:val="366"/>
        </w:trPr>
        <w:tc>
          <w:tcPr>
            <w:tcW w:w="23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E79B6B" w14:textId="77777777" w:rsidR="00CF47CA" w:rsidRDefault="00CF47CA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B424A70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E7A1C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F72B2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FC724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碘伏棉棒</w:t>
            </w: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支</w:t>
            </w:r>
          </w:p>
        </w:tc>
      </w:tr>
      <w:tr w:rsidR="00CF47CA" w14:paraId="02165F40" w14:textId="77777777" w:rsidTr="00C3560F">
        <w:trPr>
          <w:trHeight w:val="366"/>
        </w:trPr>
        <w:tc>
          <w:tcPr>
            <w:tcW w:w="2318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F24BAA" w14:textId="77777777" w:rsidR="00CF47CA" w:rsidRDefault="00CF47CA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54D85EF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7FF1C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2B47C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2AE53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酒精棉棒</w:t>
            </w: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支</w:t>
            </w:r>
          </w:p>
        </w:tc>
      </w:tr>
      <w:tr w:rsidR="002B6D62" w14:paraId="339686C7" w14:textId="77777777" w:rsidTr="00C3560F">
        <w:trPr>
          <w:trHeight w:val="283"/>
        </w:trPr>
        <w:tc>
          <w:tcPr>
            <w:tcW w:w="231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31706544" w14:textId="2425FF47" w:rsidR="002B6D62" w:rsidRPr="00597A20" w:rsidRDefault="002B6D62">
            <w:pPr>
              <w:spacing w:after="0"/>
              <w:ind w:right="74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意外保险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58127" w14:textId="32F991D0" w:rsidR="002B6D62" w:rsidRPr="00597A20" w:rsidRDefault="002B6D62">
            <w:pPr>
              <w:spacing w:after="0"/>
              <w:ind w:right="79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8990C" w14:textId="7400D751" w:rsidR="002B6D62" w:rsidRPr="00597A20" w:rsidRDefault="002B6D62">
            <w:pPr>
              <w:spacing w:after="0"/>
              <w:ind w:right="79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5</w:t>
            </w:r>
            <w:r w:rsidRPr="00597A20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9BB05" w14:textId="387B8D76" w:rsidR="002B6D62" w:rsidRPr="00597A20" w:rsidRDefault="002B6D62">
            <w:pPr>
              <w:spacing w:after="0"/>
              <w:ind w:right="79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2</w:t>
            </w:r>
            <w:r w:rsidRPr="00597A20">
              <w:rPr>
                <w:rFonts w:ascii="Times New Roman" w:eastAsia="宋体" w:hAnsi="Times New Roman" w:cs="Times New Roman"/>
              </w:rPr>
              <w:t>50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87614" w14:textId="70E2AFAF" w:rsidR="002B6D62" w:rsidRPr="00597A20" w:rsidRDefault="00317C3B">
            <w:pPr>
              <w:spacing w:after="0"/>
              <w:ind w:left="197"/>
              <w:jc w:val="center"/>
              <w:rPr>
                <w:rFonts w:ascii="Times New Roman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平安短期意外保险</w:t>
            </w:r>
            <w:r w:rsidR="00291F7F" w:rsidRPr="00597A20">
              <w:rPr>
                <w:rFonts w:ascii="Times New Roman" w:eastAsia="宋体" w:hAnsi="Times New Roman" w:cs="Times New Roman" w:hint="eastAsia"/>
              </w:rPr>
              <w:t>1</w:t>
            </w:r>
            <w:r w:rsidR="00291F7F" w:rsidRPr="00597A20">
              <w:rPr>
                <w:rFonts w:ascii="Times New Roman" w:eastAsia="宋体" w:hAnsi="Times New Roman" w:cs="Times New Roman" w:hint="eastAsia"/>
              </w:rPr>
              <w:t>天</w:t>
            </w:r>
          </w:p>
        </w:tc>
      </w:tr>
      <w:tr w:rsidR="00CF47CA" w14:paraId="63D4D31C" w14:textId="77777777" w:rsidTr="00C3560F">
        <w:trPr>
          <w:trHeight w:val="283"/>
        </w:trPr>
        <w:tc>
          <w:tcPr>
            <w:tcW w:w="231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2F50DD76" w14:textId="77777777" w:rsidR="00CF47CA" w:rsidRDefault="002C5E65">
            <w:pPr>
              <w:spacing w:after="0"/>
              <w:ind w:right="74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总计</w:t>
            </w:r>
            <w:r>
              <w:rPr>
                <w:rFonts w:ascii="Times New Roman" w:eastAsia="宋体" w:hAnsi="Times New Roman" w:cs="Times New Roman" w:hint="eastAsia"/>
              </w:rPr>
              <w:t>（元）</w:t>
            </w:r>
          </w:p>
        </w:tc>
        <w:tc>
          <w:tcPr>
            <w:tcW w:w="30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CCF16" w14:textId="5977B886" w:rsidR="00CF47CA" w:rsidRDefault="00317C3B">
            <w:pPr>
              <w:spacing w:after="0"/>
              <w:ind w:right="79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291F7F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60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159F5" w14:textId="77777777" w:rsidR="00CF47CA" w:rsidRDefault="00CF47CA">
            <w:pPr>
              <w:spacing w:after="0"/>
              <w:ind w:left="19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EF2289" w14:textId="77777777" w:rsidR="00671C9D" w:rsidRDefault="00671C9D" w:rsidP="00A9528D">
      <w:pPr>
        <w:pStyle w:val="1"/>
        <w:tabs>
          <w:tab w:val="left" w:pos="360"/>
        </w:tabs>
        <w:spacing w:beforeLines="50" w:before="156" w:afterLines="50" w:after="156" w:line="480" w:lineRule="auto"/>
        <w:ind w:left="-15" w:firstLine="0"/>
        <w:jc w:val="both"/>
        <w:rPr>
          <w:rFonts w:ascii="Times New Roman" w:eastAsia="黑体" w:hAnsi="Times New Roman" w:cs="Times New Roman"/>
          <w:sz w:val="32"/>
        </w:rPr>
      </w:pPr>
      <w:bookmarkStart w:id="3" w:name="_Toc529748162"/>
      <w:bookmarkStart w:id="4" w:name="_Toc530340467"/>
    </w:p>
    <w:p w14:paraId="2CBBE557" w14:textId="77777777" w:rsidR="00671C9D" w:rsidRDefault="00671C9D">
      <w:pPr>
        <w:spacing w:after="0" w:line="240" w:lineRule="auto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br w:type="page"/>
      </w:r>
    </w:p>
    <w:p w14:paraId="75682633" w14:textId="4D76F295" w:rsidR="00CF47CA" w:rsidRDefault="002C5E65" w:rsidP="00A9528D">
      <w:pPr>
        <w:pStyle w:val="1"/>
        <w:tabs>
          <w:tab w:val="left" w:pos="360"/>
        </w:tabs>
        <w:spacing w:beforeLines="50" w:before="156" w:afterLines="50" w:after="156" w:line="480" w:lineRule="auto"/>
        <w:ind w:left="-15" w:firstLine="0"/>
        <w:jc w:val="both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lastRenderedPageBreak/>
        <w:t>附录</w:t>
      </w:r>
      <w:r>
        <w:rPr>
          <w:rFonts w:ascii="Times New Roman" w:eastAsia="黑体" w:hAnsi="Times New Roman" w:cs="Times New Roman"/>
          <w:sz w:val="32"/>
        </w:rPr>
        <w:t>A</w:t>
      </w:r>
      <w:r w:rsidR="007F439A">
        <w:rPr>
          <w:rFonts w:ascii="Times New Roman" w:eastAsia="黑体" w:hAnsi="Times New Roman" w:cs="Times New Roman" w:hint="eastAsia"/>
          <w:sz w:val="32"/>
        </w:rPr>
        <w:t>：</w:t>
      </w:r>
      <w:r>
        <w:rPr>
          <w:rFonts w:ascii="Times New Roman" w:eastAsia="黑体" w:hAnsi="Times New Roman" w:cs="Times New Roman" w:hint="eastAsia"/>
          <w:sz w:val="32"/>
        </w:rPr>
        <w:t>羽毛球比赛规则</w:t>
      </w:r>
      <w:bookmarkEnd w:id="3"/>
      <w:bookmarkEnd w:id="4"/>
    </w:p>
    <w:p w14:paraId="1A860027" w14:textId="3F6ED322" w:rsidR="006002C7" w:rsidRPr="006002C7" w:rsidRDefault="006002C7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1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、挑边</w:t>
      </w:r>
    </w:p>
    <w:p w14:paraId="21C08966" w14:textId="732102D2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</w:t>
      </w:r>
      <w:r w:rsidR="00AA292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比赛开始前应挑边。赢方将在</w:t>
      </w:r>
      <w:r w:rsidR="000E2C47" w:rsidRPr="00135EC5">
        <w:rPr>
          <w:rFonts w:ascii="Times New Roman" w:eastAsia="宋体" w:hAnsi="Times New Roman" w:cs="宋体" w:hint="eastAsia"/>
          <w:sz w:val="24"/>
        </w:rPr>
        <w:t>“</w:t>
      </w:r>
      <w:r w:rsidRPr="00135EC5">
        <w:rPr>
          <w:rFonts w:ascii="Times New Roman" w:eastAsia="宋体" w:hAnsi="Times New Roman" w:cs="宋体"/>
          <w:sz w:val="24"/>
        </w:rPr>
        <w:t>1.1.1</w:t>
      </w:r>
      <w:r w:rsidR="000E2C47" w:rsidRPr="00135EC5">
        <w:rPr>
          <w:rFonts w:ascii="Times New Roman" w:eastAsia="宋体" w:hAnsi="Times New Roman" w:cs="宋体" w:hint="eastAsia"/>
          <w:sz w:val="24"/>
        </w:rPr>
        <w:t>”</w:t>
      </w:r>
      <w:r w:rsidRPr="00135EC5">
        <w:rPr>
          <w:rFonts w:ascii="Times New Roman" w:eastAsia="宋体" w:hAnsi="Times New Roman" w:cs="宋体" w:hint="eastAsia"/>
          <w:sz w:val="24"/>
        </w:rPr>
        <w:t>或</w:t>
      </w:r>
      <w:r w:rsidR="000E2C47" w:rsidRPr="00135EC5">
        <w:rPr>
          <w:rFonts w:ascii="Times New Roman" w:eastAsia="宋体" w:hAnsi="Times New Roman" w:cs="宋体" w:hint="eastAsia"/>
          <w:sz w:val="24"/>
        </w:rPr>
        <w:t>“</w:t>
      </w:r>
      <w:r w:rsidRPr="00135EC5">
        <w:rPr>
          <w:rFonts w:ascii="Times New Roman" w:eastAsia="宋体" w:hAnsi="Times New Roman" w:cs="宋体"/>
          <w:sz w:val="24"/>
        </w:rPr>
        <w:t>1.1.2</w:t>
      </w:r>
      <w:r w:rsidR="000E2C47" w:rsidRPr="00135EC5">
        <w:rPr>
          <w:rFonts w:ascii="Times New Roman" w:eastAsia="宋体" w:hAnsi="Times New Roman" w:cs="宋体" w:hint="eastAsia"/>
          <w:sz w:val="24"/>
        </w:rPr>
        <w:t>”</w:t>
      </w:r>
      <w:r w:rsidRPr="00135EC5">
        <w:rPr>
          <w:rFonts w:ascii="Times New Roman" w:eastAsia="宋体" w:hAnsi="Times New Roman" w:cs="宋体" w:hint="eastAsia"/>
          <w:sz w:val="24"/>
        </w:rPr>
        <w:t>中</w:t>
      </w:r>
      <w:r w:rsidRPr="006002C7">
        <w:rPr>
          <w:rFonts w:ascii="Times New Roman" w:eastAsia="宋体" w:hAnsi="Times New Roman" w:cs="宋体" w:hint="eastAsia"/>
          <w:sz w:val="24"/>
        </w:rPr>
        <w:t>做出选择。</w:t>
      </w:r>
    </w:p>
    <w:p w14:paraId="7263CE7E" w14:textId="7B8D42B2" w:rsidR="006002C7" w:rsidRPr="006002C7" w:rsidRDefault="006002C7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1.1.1</w:t>
      </w:r>
      <w:r w:rsidR="00AA292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先发球或先接发球。</w:t>
      </w:r>
    </w:p>
    <w:p w14:paraId="79F599B4" w14:textId="7544A9EF" w:rsidR="006002C7" w:rsidRPr="006002C7" w:rsidRDefault="006002C7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1.1.2</w:t>
      </w:r>
      <w:r w:rsidR="00AA292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在一个场区或另一个场区开始比赛。</w:t>
      </w:r>
    </w:p>
    <w:p w14:paraId="5E1677D0" w14:textId="66383F04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1.2</w:t>
      </w:r>
      <w:r w:rsidR="00AA292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输的一方，在余下的一项中选择。</w:t>
      </w:r>
    </w:p>
    <w:p w14:paraId="1EFF5648" w14:textId="63B06C5E" w:rsidR="006002C7" w:rsidRPr="006002C7" w:rsidRDefault="006002C7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2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、计分方法</w:t>
      </w:r>
    </w:p>
    <w:p w14:paraId="449DDB54" w14:textId="62B13D8A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2.1 </w:t>
      </w:r>
      <w:r w:rsidRPr="006002C7">
        <w:rPr>
          <w:rFonts w:ascii="Times New Roman" w:eastAsia="宋体" w:hAnsi="Times New Roman" w:cs="宋体" w:hint="eastAsia"/>
          <w:sz w:val="24"/>
        </w:rPr>
        <w:t>除非另有规定，一场比赛以三局两胜定胜负。</w:t>
      </w:r>
    </w:p>
    <w:p w14:paraId="76F3F0D1" w14:textId="6868E6D1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2.2 </w:t>
      </w:r>
      <w:r w:rsidRPr="006002C7">
        <w:rPr>
          <w:rFonts w:ascii="Times New Roman" w:eastAsia="宋体" w:hAnsi="Times New Roman" w:cs="宋体" w:hint="eastAsia"/>
          <w:sz w:val="24"/>
        </w:rPr>
        <w:t>除规则</w:t>
      </w:r>
      <w:r w:rsidR="000E2C47" w:rsidRPr="00597A20">
        <w:rPr>
          <w:rFonts w:ascii="Times New Roman" w:eastAsia="宋体" w:hAnsi="Times New Roman" w:cs="宋体" w:hint="eastAsia"/>
          <w:sz w:val="24"/>
        </w:rPr>
        <w:t>“</w:t>
      </w:r>
      <w:r w:rsidRPr="00597A20">
        <w:rPr>
          <w:rFonts w:ascii="Times New Roman" w:eastAsia="宋体" w:hAnsi="Times New Roman" w:cs="宋体"/>
          <w:sz w:val="24"/>
        </w:rPr>
        <w:t>2.4</w:t>
      </w:r>
      <w:r w:rsidR="000E2C47" w:rsidRPr="00597A20">
        <w:rPr>
          <w:rFonts w:ascii="Times New Roman" w:eastAsia="宋体" w:hAnsi="Times New Roman" w:cs="宋体" w:hint="eastAsia"/>
          <w:sz w:val="24"/>
        </w:rPr>
        <w:t>”</w:t>
      </w:r>
      <w:r w:rsidR="00D23A39" w:rsidRPr="00597A20">
        <w:rPr>
          <w:rFonts w:ascii="Times New Roman" w:eastAsia="宋体" w:hAnsi="Times New Roman" w:cs="宋体" w:hint="eastAsia"/>
          <w:sz w:val="24"/>
        </w:rPr>
        <w:t>及</w:t>
      </w:r>
      <w:r w:rsidR="000E2C47" w:rsidRPr="00597A20">
        <w:rPr>
          <w:rFonts w:ascii="Times New Roman" w:eastAsia="宋体" w:hAnsi="Times New Roman" w:cs="宋体" w:hint="eastAsia"/>
          <w:sz w:val="24"/>
        </w:rPr>
        <w:t>“</w:t>
      </w:r>
      <w:r w:rsidR="00D23A39" w:rsidRPr="00597A20">
        <w:rPr>
          <w:rFonts w:ascii="Times New Roman" w:eastAsia="宋体" w:hAnsi="Times New Roman" w:cs="宋体" w:hint="eastAsia"/>
          <w:sz w:val="24"/>
        </w:rPr>
        <w:t>2</w:t>
      </w:r>
      <w:r w:rsidR="00D23A39" w:rsidRPr="00597A20">
        <w:rPr>
          <w:rFonts w:ascii="Times New Roman" w:eastAsia="宋体" w:hAnsi="Times New Roman" w:cs="宋体"/>
          <w:sz w:val="24"/>
        </w:rPr>
        <w:t>.5</w:t>
      </w:r>
      <w:r w:rsidR="000E2C47" w:rsidRPr="00597A20">
        <w:rPr>
          <w:rFonts w:ascii="Times New Roman" w:eastAsia="宋体" w:hAnsi="Times New Roman" w:cs="宋体" w:hint="eastAsia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的情况外，先得</w:t>
      </w:r>
      <w:r w:rsidR="00216FF8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/>
          <w:sz w:val="24"/>
        </w:rPr>
        <w:t>1</w:t>
      </w:r>
      <w:r w:rsidRPr="006002C7">
        <w:rPr>
          <w:rFonts w:ascii="Times New Roman" w:eastAsia="宋体" w:hAnsi="Times New Roman" w:cs="宋体" w:hint="eastAsia"/>
          <w:sz w:val="24"/>
        </w:rPr>
        <w:t>分的一方胜一局。</w:t>
      </w:r>
    </w:p>
    <w:p w14:paraId="076A70D3" w14:textId="6465FEE5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2.3 </w:t>
      </w:r>
      <w:r w:rsidRPr="006002C7">
        <w:rPr>
          <w:rFonts w:ascii="Times New Roman" w:eastAsia="宋体" w:hAnsi="Times New Roman" w:cs="宋体" w:hint="eastAsia"/>
          <w:sz w:val="24"/>
        </w:rPr>
        <w:t>对方</w:t>
      </w:r>
      <w:r w:rsidRPr="006002C7">
        <w:rPr>
          <w:rFonts w:ascii="Times New Roman" w:eastAsia="宋体" w:hAnsi="Times New Roman" w:cs="宋体"/>
          <w:sz w:val="24"/>
        </w:rPr>
        <w:t>“</w:t>
      </w:r>
      <w:r w:rsidRPr="006002C7">
        <w:rPr>
          <w:rFonts w:ascii="Times New Roman" w:eastAsia="宋体" w:hAnsi="Times New Roman" w:cs="宋体" w:hint="eastAsia"/>
          <w:sz w:val="24"/>
        </w:rPr>
        <w:t>违例</w:t>
      </w:r>
      <w:r w:rsidRPr="006002C7">
        <w:rPr>
          <w:rFonts w:ascii="Times New Roman" w:eastAsia="宋体" w:hAnsi="Times New Roman" w:cs="宋体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或球触及对方场区内的地面成死球，则该方胜这一回合。</w:t>
      </w:r>
    </w:p>
    <w:p w14:paraId="1976FB89" w14:textId="05CDA7BE" w:rsid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2.4 </w:t>
      </w:r>
      <w:r w:rsidR="00AA2927" w:rsidRPr="00597A20">
        <w:rPr>
          <w:rFonts w:ascii="Times New Roman" w:eastAsia="宋体" w:hAnsi="Times New Roman" w:cs="宋体" w:hint="eastAsia"/>
          <w:sz w:val="24"/>
        </w:rPr>
        <w:t>得分</w:t>
      </w:r>
      <w:r w:rsidR="00216FF8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/>
          <w:sz w:val="24"/>
        </w:rPr>
        <w:t>0</w:t>
      </w:r>
      <w:r w:rsidRPr="006002C7">
        <w:rPr>
          <w:rFonts w:ascii="Times New Roman" w:eastAsia="宋体" w:hAnsi="Times New Roman" w:cs="宋体" w:hint="eastAsia"/>
          <w:sz w:val="24"/>
        </w:rPr>
        <w:t>平后，领先得</w:t>
      </w:r>
      <w:r w:rsidRPr="006002C7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 w:hint="eastAsia"/>
          <w:sz w:val="24"/>
        </w:rPr>
        <w:t>分的一方胜该局。</w:t>
      </w:r>
    </w:p>
    <w:p w14:paraId="6CB77A95" w14:textId="341AA6D4" w:rsidR="00C07F4B" w:rsidRPr="00C07F4B" w:rsidRDefault="00C07F4B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2</w:t>
      </w:r>
      <w:r w:rsidRPr="00C07F4B">
        <w:rPr>
          <w:rFonts w:ascii="Times New Roman" w:eastAsia="宋体" w:hAnsi="Times New Roman" w:cs="宋体"/>
          <w:sz w:val="24"/>
        </w:rPr>
        <w:t xml:space="preserve">.5 </w:t>
      </w:r>
      <w:r w:rsidR="00AA2927" w:rsidRPr="00597A20">
        <w:rPr>
          <w:rFonts w:ascii="Times New Roman" w:eastAsia="宋体" w:hAnsi="Times New Roman" w:cs="宋体" w:hint="eastAsia"/>
          <w:sz w:val="24"/>
        </w:rPr>
        <w:t>得分</w:t>
      </w:r>
      <w:r w:rsidRPr="00C07F4B">
        <w:rPr>
          <w:rFonts w:ascii="Times New Roman" w:eastAsia="宋体" w:hAnsi="Times New Roman" w:cs="宋体"/>
          <w:sz w:val="24"/>
        </w:rPr>
        <w:t>29</w:t>
      </w:r>
      <w:r w:rsidRPr="00C07F4B">
        <w:rPr>
          <w:rFonts w:ascii="Times New Roman" w:eastAsia="宋体" w:hAnsi="Times New Roman" w:cs="宋体"/>
          <w:sz w:val="24"/>
        </w:rPr>
        <w:t>平后，先到</w:t>
      </w:r>
      <w:r w:rsidRPr="00C07F4B">
        <w:rPr>
          <w:rFonts w:ascii="Times New Roman" w:eastAsia="宋体" w:hAnsi="Times New Roman" w:cs="宋体"/>
          <w:sz w:val="24"/>
        </w:rPr>
        <w:t>30</w:t>
      </w:r>
      <w:r w:rsidRPr="00C07F4B">
        <w:rPr>
          <w:rFonts w:ascii="Times New Roman" w:eastAsia="宋体" w:hAnsi="Times New Roman" w:cs="宋体"/>
          <w:sz w:val="24"/>
        </w:rPr>
        <w:t>分的一方胜该局。</w:t>
      </w:r>
    </w:p>
    <w:p w14:paraId="04422F69" w14:textId="0DAC08AA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2.</w:t>
      </w:r>
      <w:r w:rsidR="00C07F4B">
        <w:rPr>
          <w:rFonts w:ascii="Times New Roman" w:eastAsia="宋体" w:hAnsi="Times New Roman" w:cs="宋体"/>
          <w:sz w:val="24"/>
        </w:rPr>
        <w:t>6</w:t>
      </w:r>
      <w:r w:rsidRPr="006002C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一局的胜方在下一局首先发球。</w:t>
      </w:r>
    </w:p>
    <w:p w14:paraId="0D7CF868" w14:textId="77777777" w:rsidR="00F711B6" w:rsidRDefault="006002C7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3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、交换场区</w:t>
      </w:r>
    </w:p>
    <w:p w14:paraId="71AE4A2A" w14:textId="1A354BDD" w:rsidR="006002C7" w:rsidRPr="00F711B6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</w:t>
      </w:r>
      <w:r w:rsidRPr="006002C7">
        <w:rPr>
          <w:rFonts w:ascii="Times New Roman" w:eastAsia="宋体" w:hAnsi="Times New Roman" w:cs="宋体"/>
          <w:sz w:val="24"/>
        </w:rPr>
        <w:t xml:space="preserve">.1 </w:t>
      </w:r>
      <w:r>
        <w:rPr>
          <w:rFonts w:ascii="Times New Roman" w:eastAsia="宋体" w:hAnsi="Times New Roman" w:cs="宋体" w:hint="eastAsia"/>
          <w:sz w:val="24"/>
        </w:rPr>
        <w:t>每局比赛结束时交换场区</w:t>
      </w:r>
      <w:r w:rsidR="000E2C47" w:rsidRPr="00597A20">
        <w:rPr>
          <w:rFonts w:ascii="Times New Roman" w:eastAsia="宋体" w:hAnsi="Times New Roman" w:cs="宋体" w:hint="eastAsia"/>
          <w:sz w:val="24"/>
        </w:rPr>
        <w:t>。</w:t>
      </w:r>
    </w:p>
    <w:p w14:paraId="29CBAF37" w14:textId="7925793A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</w:t>
      </w:r>
      <w:r w:rsidRPr="006002C7">
        <w:rPr>
          <w:rFonts w:ascii="Times New Roman" w:eastAsia="宋体" w:hAnsi="Times New Roman" w:cs="宋体"/>
          <w:sz w:val="24"/>
        </w:rPr>
        <w:t xml:space="preserve">.2 </w:t>
      </w:r>
      <w:r w:rsidRPr="006002C7">
        <w:rPr>
          <w:rFonts w:ascii="Times New Roman" w:eastAsia="宋体" w:hAnsi="Times New Roman" w:cs="宋体" w:hint="eastAsia"/>
          <w:sz w:val="24"/>
        </w:rPr>
        <w:t>如果运动员未按规则</w:t>
      </w:r>
      <w:r w:rsidR="000E2C47" w:rsidRPr="00597A20">
        <w:rPr>
          <w:rFonts w:ascii="Times New Roman" w:eastAsia="宋体" w:hAnsi="Times New Roman" w:cs="宋体" w:hint="eastAsia"/>
          <w:sz w:val="24"/>
        </w:rPr>
        <w:t>“</w:t>
      </w:r>
      <w:r w:rsidRPr="00597A20">
        <w:rPr>
          <w:rFonts w:ascii="Times New Roman" w:eastAsia="宋体" w:hAnsi="Times New Roman" w:cs="宋体"/>
          <w:sz w:val="24"/>
        </w:rPr>
        <w:t>3.1</w:t>
      </w:r>
      <w:r w:rsidR="000E2C47" w:rsidRPr="00597A20">
        <w:rPr>
          <w:rFonts w:ascii="Times New Roman" w:eastAsia="宋体" w:hAnsi="Times New Roman" w:cs="宋体" w:hint="eastAsia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的规定交换场区，一经发现</w:t>
      </w:r>
      <w:r w:rsidRPr="006002C7">
        <w:rPr>
          <w:rFonts w:ascii="Times New Roman" w:eastAsia="宋体" w:hAnsi="Times New Roman" w:cs="宋体"/>
          <w:sz w:val="24"/>
        </w:rPr>
        <w:t>.</w:t>
      </w:r>
      <w:r w:rsidRPr="006002C7">
        <w:rPr>
          <w:rFonts w:ascii="Times New Roman" w:eastAsia="宋体" w:hAnsi="Times New Roman" w:cs="宋体" w:hint="eastAsia"/>
          <w:sz w:val="24"/>
        </w:rPr>
        <w:t>在死球时立即交换。已得比分有效。</w:t>
      </w:r>
    </w:p>
    <w:p w14:paraId="18C34661" w14:textId="545F70F2" w:rsidR="00F711B6" w:rsidRPr="00F711B6" w:rsidRDefault="00F711B6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t>4</w:t>
      </w:r>
      <w:r w:rsidRPr="00F711B6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、双打</w:t>
      </w:r>
    </w:p>
    <w:p w14:paraId="166FB788" w14:textId="1B6BCBFA" w:rsidR="00F711B6" w:rsidRPr="00F711B6" w:rsidRDefault="00F711B6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 </w:t>
      </w:r>
      <w:r w:rsidRPr="00F711B6">
        <w:rPr>
          <w:rFonts w:ascii="Times New Roman" w:eastAsia="宋体" w:hAnsi="Times New Roman" w:cs="宋体" w:hint="eastAsia"/>
          <w:sz w:val="24"/>
        </w:rPr>
        <w:t>发球区和接发球区</w:t>
      </w:r>
    </w:p>
    <w:p w14:paraId="56E08A09" w14:textId="0A4985F4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.1.1 </w:t>
      </w:r>
      <w:r w:rsidRPr="00F711B6">
        <w:rPr>
          <w:rFonts w:ascii="Times New Roman" w:eastAsia="宋体" w:hAnsi="Times New Roman" w:cs="宋体" w:hint="eastAsia"/>
          <w:sz w:val="24"/>
        </w:rPr>
        <w:t>一局中，发球方的分数为</w:t>
      </w:r>
      <w:r w:rsidRPr="00F711B6">
        <w:rPr>
          <w:rFonts w:ascii="Times New Roman" w:eastAsia="宋体" w:hAnsi="Times New Roman" w:cs="宋体"/>
          <w:sz w:val="24"/>
        </w:rPr>
        <w:t>0</w:t>
      </w:r>
      <w:r w:rsidRPr="00F711B6">
        <w:rPr>
          <w:rFonts w:ascii="Times New Roman" w:eastAsia="宋体" w:hAnsi="Times New Roman" w:cs="宋体" w:hint="eastAsia"/>
          <w:sz w:val="24"/>
        </w:rPr>
        <w:t>或双数时，发球方均应从右区发球。</w:t>
      </w:r>
    </w:p>
    <w:p w14:paraId="7F1C6CDB" w14:textId="7FA19F31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.1.2 </w:t>
      </w:r>
      <w:r w:rsidRPr="00F711B6">
        <w:rPr>
          <w:rFonts w:ascii="Times New Roman" w:eastAsia="宋体" w:hAnsi="Times New Roman" w:cs="宋体" w:hint="eastAsia"/>
          <w:sz w:val="24"/>
        </w:rPr>
        <w:t>一局中，发球方的分数为单数时，发球方均应从左发球区发球。</w:t>
      </w:r>
    </w:p>
    <w:p w14:paraId="00891BDA" w14:textId="76651DB3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.1.3 </w:t>
      </w:r>
      <w:r w:rsidRPr="00F711B6">
        <w:rPr>
          <w:rFonts w:ascii="Times New Roman" w:eastAsia="宋体" w:hAnsi="Times New Roman" w:cs="宋体" w:hint="eastAsia"/>
          <w:sz w:val="24"/>
        </w:rPr>
        <w:t>接发球方上一回合最后一次发球的运动员应在原发球区接发球。他的同伴接发球的站位与其相反。</w:t>
      </w:r>
    </w:p>
    <w:p w14:paraId="26FE2B46" w14:textId="20314275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.1.4 </w:t>
      </w:r>
      <w:r w:rsidRPr="00F711B6">
        <w:rPr>
          <w:rFonts w:ascii="Times New Roman" w:eastAsia="宋体" w:hAnsi="Times New Roman" w:cs="宋体" w:hint="eastAsia"/>
          <w:sz w:val="24"/>
        </w:rPr>
        <w:t>接发球员应是站在发球员斜对角发球区的运动员。</w:t>
      </w:r>
    </w:p>
    <w:p w14:paraId="41A533EC" w14:textId="7DFA718F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.1.5 </w:t>
      </w:r>
      <w:r w:rsidRPr="00F711B6">
        <w:rPr>
          <w:rFonts w:ascii="Times New Roman" w:eastAsia="宋体" w:hAnsi="Times New Roman" w:cs="宋体" w:hint="eastAsia"/>
          <w:sz w:val="24"/>
        </w:rPr>
        <w:t>发球方每得一分后，原发球员则变换发球区再发球。</w:t>
      </w:r>
    </w:p>
    <w:p w14:paraId="79C5B5BB" w14:textId="4F8DC4E4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.2 </w:t>
      </w:r>
      <w:r w:rsidRPr="00F711B6">
        <w:rPr>
          <w:rFonts w:ascii="Times New Roman" w:eastAsia="宋体" w:hAnsi="Times New Roman" w:cs="宋体" w:hint="eastAsia"/>
          <w:sz w:val="24"/>
        </w:rPr>
        <w:t>击球顺序和位置</w:t>
      </w:r>
    </w:p>
    <w:p w14:paraId="30D9AE56" w14:textId="16BBA0A4" w:rsidR="00F711B6" w:rsidRPr="00F711B6" w:rsidRDefault="00F711B6" w:rsidP="007E6E9B">
      <w:pPr>
        <w:widowControl w:val="0"/>
        <w:spacing w:after="0" w:line="360" w:lineRule="auto"/>
        <w:ind w:leftChars="400" w:left="88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每一回合发球被回击后，由发球方的任何一人和接球方的任何一人，交</w:t>
      </w:r>
      <w:r w:rsidRPr="00F711B6">
        <w:rPr>
          <w:rFonts w:ascii="Times New Roman" w:eastAsia="宋体" w:hAnsi="Times New Roman" w:cs="宋体" w:hint="eastAsia"/>
          <w:sz w:val="24"/>
        </w:rPr>
        <w:lastRenderedPageBreak/>
        <w:t>替在各自场区的任何位置击球，如此往返直至死球。</w:t>
      </w:r>
    </w:p>
    <w:p w14:paraId="2A01E632" w14:textId="7CF60CCA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 </w:t>
      </w:r>
      <w:r w:rsidRPr="00F711B6">
        <w:rPr>
          <w:rFonts w:ascii="Times New Roman" w:eastAsia="宋体" w:hAnsi="Times New Roman" w:cs="宋体" w:hint="eastAsia"/>
          <w:sz w:val="24"/>
        </w:rPr>
        <w:t>得分和发球</w:t>
      </w:r>
    </w:p>
    <w:p w14:paraId="25E8D48C" w14:textId="0655A94E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.3.1 </w:t>
      </w:r>
      <w:r w:rsidRPr="00F711B6">
        <w:rPr>
          <w:rFonts w:ascii="Times New Roman" w:eastAsia="宋体" w:hAnsi="Times New Roman" w:cs="宋体" w:hint="eastAsia"/>
          <w:sz w:val="24"/>
        </w:rPr>
        <w:t>发球方胜</w:t>
      </w:r>
      <w:r>
        <w:rPr>
          <w:rFonts w:ascii="Times New Roman" w:eastAsia="宋体" w:hAnsi="Times New Roman" w:cs="宋体" w:hint="eastAsia"/>
          <w:sz w:val="24"/>
        </w:rPr>
        <w:t>一</w:t>
      </w:r>
      <w:r w:rsidRPr="00F711B6">
        <w:rPr>
          <w:rFonts w:ascii="Times New Roman" w:eastAsia="宋体" w:hAnsi="Times New Roman" w:cs="宋体" w:hint="eastAsia"/>
          <w:sz w:val="24"/>
        </w:rPr>
        <w:t>回合则得分随后发球员继续发球。</w:t>
      </w:r>
    </w:p>
    <w:p w14:paraId="702EC42A" w14:textId="1F4CDBFF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.3.2 </w:t>
      </w:r>
      <w:r w:rsidRPr="00F711B6">
        <w:rPr>
          <w:rFonts w:ascii="Times New Roman" w:eastAsia="宋体" w:hAnsi="Times New Roman" w:cs="宋体" w:hint="eastAsia"/>
          <w:sz w:val="24"/>
        </w:rPr>
        <w:t>接发球方胜一回合则得一分。随后接发球方成为新发球方。</w:t>
      </w:r>
    </w:p>
    <w:p w14:paraId="4D288022" w14:textId="62A08420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 </w:t>
      </w:r>
      <w:r w:rsidRPr="00F711B6">
        <w:rPr>
          <w:rFonts w:ascii="Times New Roman" w:eastAsia="宋体" w:hAnsi="Times New Roman" w:cs="宋体" w:hint="eastAsia"/>
          <w:sz w:val="24"/>
        </w:rPr>
        <w:t>发球顺序</w:t>
      </w:r>
    </w:p>
    <w:p w14:paraId="25C88261" w14:textId="77777777" w:rsidR="00F711B6" w:rsidRPr="00F711B6" w:rsidRDefault="00F711B6" w:rsidP="007E6E9B">
      <w:pPr>
        <w:widowControl w:val="0"/>
        <w:spacing w:after="0" w:line="360" w:lineRule="auto"/>
        <w:ind w:leftChars="400" w:left="88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每局比赛的发球权必须如下传递：</w:t>
      </w:r>
    </w:p>
    <w:p w14:paraId="183E778A" w14:textId="42F9AC32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.4.1 </w:t>
      </w:r>
      <w:r w:rsidRPr="00F711B6">
        <w:rPr>
          <w:rFonts w:ascii="Times New Roman" w:eastAsia="宋体" w:hAnsi="Times New Roman" w:cs="宋体" w:hint="eastAsia"/>
          <w:sz w:val="24"/>
        </w:rPr>
        <w:t>首先是发球员，从右发球区发球。</w:t>
      </w:r>
    </w:p>
    <w:p w14:paraId="2F7CBABB" w14:textId="58BAFB19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.4.2 </w:t>
      </w:r>
      <w:r w:rsidRPr="00F711B6">
        <w:rPr>
          <w:rFonts w:ascii="Times New Roman" w:eastAsia="宋体" w:hAnsi="Times New Roman" w:cs="宋体" w:hint="eastAsia"/>
          <w:sz w:val="24"/>
        </w:rPr>
        <w:t>其次是首先接发球员的同伴，从左发球区发球</w:t>
      </w:r>
      <w:r w:rsidR="00956733" w:rsidRPr="00597A20">
        <w:rPr>
          <w:rFonts w:ascii="Times New Roman" w:eastAsia="宋体" w:hAnsi="Times New Roman" w:cs="宋体" w:hint="eastAsia"/>
          <w:sz w:val="24"/>
        </w:rPr>
        <w:t>。</w:t>
      </w:r>
    </w:p>
    <w:p w14:paraId="5F146A5A" w14:textId="35A74EF9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.4.3 </w:t>
      </w:r>
      <w:r w:rsidRPr="00F711B6">
        <w:rPr>
          <w:rFonts w:ascii="Times New Roman" w:eastAsia="宋体" w:hAnsi="Times New Roman" w:cs="宋体" w:hint="eastAsia"/>
          <w:sz w:val="24"/>
        </w:rPr>
        <w:t>然后是首先发球员的同伴。</w:t>
      </w:r>
    </w:p>
    <w:p w14:paraId="2D40F768" w14:textId="6E8D85B0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.4.4 </w:t>
      </w:r>
      <w:r w:rsidRPr="00F711B6">
        <w:rPr>
          <w:rFonts w:ascii="Times New Roman" w:eastAsia="宋体" w:hAnsi="Times New Roman" w:cs="宋体" w:hint="eastAsia"/>
          <w:sz w:val="24"/>
        </w:rPr>
        <w:t>接着是首先接发球员。</w:t>
      </w:r>
    </w:p>
    <w:p w14:paraId="30601C29" w14:textId="464EABF8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.4.5 </w:t>
      </w:r>
      <w:r w:rsidRPr="00F711B6">
        <w:rPr>
          <w:rFonts w:ascii="Times New Roman" w:eastAsia="宋体" w:hAnsi="Times New Roman" w:cs="宋体" w:hint="eastAsia"/>
          <w:sz w:val="24"/>
        </w:rPr>
        <w:t>再接着是首先发球员，如此传递。</w:t>
      </w:r>
    </w:p>
    <w:p w14:paraId="155891D2" w14:textId="42E8B5EE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>.</w:t>
      </w:r>
      <w:r w:rsidR="007E6E9B">
        <w:rPr>
          <w:rFonts w:ascii="Times New Roman" w:eastAsia="宋体" w:hAnsi="Times New Roman" w:cs="宋体"/>
          <w:sz w:val="24"/>
        </w:rPr>
        <w:t>5</w:t>
      </w:r>
      <w:r w:rsidRPr="00F711B6">
        <w:rPr>
          <w:rFonts w:ascii="Times New Roman" w:eastAsia="宋体" w:hAnsi="Times New Roman" w:cs="宋体"/>
          <w:sz w:val="24"/>
        </w:rPr>
        <w:t xml:space="preserve"> </w:t>
      </w:r>
      <w:r w:rsidRPr="00F711B6">
        <w:rPr>
          <w:rFonts w:ascii="Times New Roman" w:eastAsia="宋体" w:hAnsi="Times New Roman" w:cs="宋体" w:hint="eastAsia"/>
          <w:sz w:val="24"/>
        </w:rPr>
        <w:t>一局胜方的任一运动员可在下一局先发球；一局负方的任一运动员可在下一局先接发球。</w:t>
      </w:r>
    </w:p>
    <w:p w14:paraId="01DED193" w14:textId="4CC11A74" w:rsidR="00F711B6" w:rsidRPr="005E136C" w:rsidRDefault="005E136C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t>5</w:t>
      </w:r>
      <w:r w:rsidR="00F711B6" w:rsidRPr="005E136C">
        <w:rPr>
          <w:rFonts w:ascii="Times New Roman" w:eastAsia="宋体" w:hAnsi="Times New Roman" w:cs="Times New Roman"/>
          <w:b/>
          <w:bCs/>
          <w:sz w:val="28"/>
          <w:szCs w:val="24"/>
        </w:rPr>
        <w:t>、发球区错误：</w:t>
      </w:r>
    </w:p>
    <w:p w14:paraId="5C1AB54A" w14:textId="474C6B6D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.1 </w:t>
      </w:r>
      <w:r w:rsidR="00F711B6" w:rsidRPr="00F711B6">
        <w:rPr>
          <w:rFonts w:ascii="Times New Roman" w:eastAsia="宋体" w:hAnsi="Times New Roman" w:cs="宋体" w:hint="eastAsia"/>
          <w:sz w:val="24"/>
        </w:rPr>
        <w:t>以下情况为发球区错误：</w:t>
      </w:r>
    </w:p>
    <w:p w14:paraId="07A9BD44" w14:textId="34A67042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.1.1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发球或接发球顺序错误</w:t>
      </w:r>
      <w:r w:rsidR="00C90859">
        <w:rPr>
          <w:rFonts w:ascii="Times New Roman" w:eastAsia="宋体" w:hAnsi="Times New Roman" w:cs="宋体" w:hint="eastAsia"/>
          <w:sz w:val="24"/>
        </w:rPr>
        <w:t>；</w:t>
      </w:r>
    </w:p>
    <w:p w14:paraId="15CE9AF8" w14:textId="0396FD0A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.1.2 </w:t>
      </w:r>
      <w:r w:rsidR="00F711B6" w:rsidRPr="00F711B6">
        <w:rPr>
          <w:rFonts w:ascii="Times New Roman" w:eastAsia="宋体" w:hAnsi="Times New Roman" w:cs="宋体" w:hint="eastAsia"/>
          <w:sz w:val="24"/>
        </w:rPr>
        <w:t>在错误的发球区发球或接发球。</w:t>
      </w:r>
    </w:p>
    <w:p w14:paraId="321BD797" w14:textId="52760987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.2 </w:t>
      </w:r>
      <w:r w:rsidR="00F711B6" w:rsidRPr="00F711B6">
        <w:rPr>
          <w:rFonts w:ascii="Times New Roman" w:eastAsia="宋体" w:hAnsi="Times New Roman" w:cs="宋体" w:hint="eastAsia"/>
          <w:sz w:val="24"/>
        </w:rPr>
        <w:t>如果发现发球区错误，应予以纠正，已得比分有效。</w:t>
      </w:r>
    </w:p>
    <w:p w14:paraId="712A77DF" w14:textId="3C10AAEF" w:rsidR="00F711B6" w:rsidRPr="005E136C" w:rsidRDefault="005E136C" w:rsidP="00A9528D">
      <w:pPr>
        <w:widowControl w:val="0"/>
        <w:spacing w:after="0" w:line="360" w:lineRule="auto"/>
        <w:jc w:val="both"/>
        <w:rPr>
          <w:rFonts w:ascii="Times New Roman" w:eastAsia="宋体" w:hAnsi="Times New Roman" w:cs="宋体"/>
          <w:b/>
          <w:bCs/>
          <w:sz w:val="28"/>
          <w:szCs w:val="24"/>
        </w:rPr>
      </w:pPr>
      <w:r w:rsidRPr="005E136C">
        <w:rPr>
          <w:rFonts w:ascii="Times New Roman" w:eastAsia="宋体" w:hAnsi="Times New Roman" w:cs="宋体"/>
          <w:b/>
          <w:bCs/>
          <w:sz w:val="28"/>
          <w:szCs w:val="24"/>
        </w:rPr>
        <w:t>6</w:t>
      </w:r>
      <w:r w:rsidR="00F711B6" w:rsidRPr="005E136C">
        <w:rPr>
          <w:rFonts w:ascii="Times New Roman" w:eastAsia="宋体" w:hAnsi="Times New Roman" w:cs="宋体" w:hint="eastAsia"/>
          <w:b/>
          <w:bCs/>
          <w:sz w:val="28"/>
          <w:szCs w:val="24"/>
        </w:rPr>
        <w:t>、违例</w:t>
      </w:r>
      <w:r>
        <w:rPr>
          <w:rFonts w:ascii="Times New Roman" w:eastAsia="宋体" w:hAnsi="Times New Roman" w:cs="宋体" w:hint="eastAsia"/>
          <w:b/>
          <w:bCs/>
          <w:sz w:val="28"/>
          <w:szCs w:val="24"/>
        </w:rPr>
        <w:t>：</w:t>
      </w:r>
    </w:p>
    <w:p w14:paraId="054592D0" w14:textId="77777777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以下情况均属违例：</w:t>
      </w:r>
    </w:p>
    <w:p w14:paraId="591DDF26" w14:textId="5DF6769E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.1 </w:t>
      </w:r>
      <w:r w:rsidR="00F711B6" w:rsidRPr="00F711B6">
        <w:rPr>
          <w:rFonts w:ascii="Times New Roman" w:eastAsia="宋体" w:hAnsi="Times New Roman" w:cs="宋体" w:hint="eastAsia"/>
          <w:sz w:val="24"/>
        </w:rPr>
        <w:t>不合法发球</w:t>
      </w:r>
    </w:p>
    <w:p w14:paraId="6A068760" w14:textId="77FEB5F8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发球时：</w:t>
      </w:r>
    </w:p>
    <w:p w14:paraId="17844E29" w14:textId="0197F5DD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.2.1 </w:t>
      </w:r>
      <w:r w:rsidR="00F711B6" w:rsidRPr="00F711B6">
        <w:rPr>
          <w:rFonts w:ascii="Times New Roman" w:eastAsia="宋体" w:hAnsi="Times New Roman" w:cs="宋体" w:hint="eastAsia"/>
          <w:sz w:val="24"/>
        </w:rPr>
        <w:t>球挂在网上或停在网顶。</w:t>
      </w:r>
    </w:p>
    <w:p w14:paraId="49B73E08" w14:textId="3DBFE20C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.2.2 </w:t>
      </w:r>
      <w:r w:rsidR="00F711B6" w:rsidRPr="00F711B6">
        <w:rPr>
          <w:rFonts w:ascii="Times New Roman" w:eastAsia="宋体" w:hAnsi="Times New Roman" w:cs="宋体" w:hint="eastAsia"/>
          <w:sz w:val="24"/>
        </w:rPr>
        <w:t>球过网后挂在网上。</w:t>
      </w:r>
    </w:p>
    <w:p w14:paraId="15D38928" w14:textId="054FBA22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 </w:t>
      </w:r>
      <w:r w:rsidR="00F711B6" w:rsidRPr="00F711B6">
        <w:rPr>
          <w:rFonts w:ascii="Times New Roman" w:eastAsia="宋体" w:hAnsi="Times New Roman" w:cs="宋体" w:hint="eastAsia"/>
          <w:sz w:val="24"/>
        </w:rPr>
        <w:t>接发球员的同伴接到球或被球触及。</w:t>
      </w:r>
    </w:p>
    <w:p w14:paraId="6F418B9C" w14:textId="35994C33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 </w:t>
      </w:r>
      <w:r w:rsidR="00F711B6" w:rsidRPr="00F711B6">
        <w:rPr>
          <w:rFonts w:ascii="Times New Roman" w:eastAsia="宋体" w:hAnsi="Times New Roman" w:cs="宋体" w:hint="eastAsia"/>
          <w:sz w:val="24"/>
        </w:rPr>
        <w:t>比赛进行中，</w:t>
      </w:r>
      <w:r w:rsidR="00F711B6" w:rsidRPr="00597A20">
        <w:rPr>
          <w:rFonts w:ascii="Times New Roman" w:eastAsia="宋体" w:hAnsi="Times New Roman" w:cs="宋体" w:hint="eastAsia"/>
          <w:sz w:val="24"/>
        </w:rPr>
        <w:t>球</w:t>
      </w:r>
      <w:r w:rsidR="00C90859" w:rsidRPr="00597A20">
        <w:rPr>
          <w:rFonts w:ascii="Times New Roman" w:eastAsia="宋体" w:hAnsi="Times New Roman" w:cs="宋体" w:hint="eastAsia"/>
          <w:sz w:val="24"/>
        </w:rPr>
        <w:t>出现以下情况</w:t>
      </w:r>
      <w:r w:rsidR="00F711B6" w:rsidRPr="00F711B6">
        <w:rPr>
          <w:rFonts w:ascii="Times New Roman" w:eastAsia="宋体" w:hAnsi="Times New Roman" w:cs="宋体" w:hint="eastAsia"/>
          <w:sz w:val="24"/>
        </w:rPr>
        <w:t>：</w:t>
      </w:r>
    </w:p>
    <w:p w14:paraId="4095D5D6" w14:textId="309DECFC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.3.1 </w:t>
      </w:r>
      <w:r w:rsidR="00F711B6" w:rsidRPr="00F711B6">
        <w:rPr>
          <w:rFonts w:ascii="Times New Roman" w:eastAsia="宋体" w:hAnsi="Times New Roman" w:cs="宋体" w:hint="eastAsia"/>
          <w:sz w:val="24"/>
        </w:rPr>
        <w:t>落在场地界线外（即未落在界线上或界线内）；</w:t>
      </w:r>
    </w:p>
    <w:p w14:paraId="4F393773" w14:textId="550D1366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.3.2 </w:t>
      </w:r>
      <w:r w:rsidR="00F711B6" w:rsidRPr="00F711B6">
        <w:rPr>
          <w:rFonts w:ascii="Times New Roman" w:eastAsia="宋体" w:hAnsi="Times New Roman" w:cs="宋体" w:hint="eastAsia"/>
          <w:sz w:val="24"/>
        </w:rPr>
        <w:t>从网孔或网下穿过；</w:t>
      </w:r>
    </w:p>
    <w:p w14:paraId="61112645" w14:textId="71AE05D8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.3.3 </w:t>
      </w:r>
      <w:r w:rsidR="00F711B6" w:rsidRPr="00F711B6">
        <w:rPr>
          <w:rFonts w:ascii="Times New Roman" w:eastAsia="宋体" w:hAnsi="Times New Roman" w:cs="宋体" w:hint="eastAsia"/>
          <w:sz w:val="24"/>
        </w:rPr>
        <w:t>未从网上方越过</w:t>
      </w:r>
      <w:r w:rsidR="00F711B6" w:rsidRPr="00956733">
        <w:rPr>
          <w:rFonts w:ascii="Times New Roman" w:eastAsia="宋体" w:hAnsi="Times New Roman" w:cs="宋体" w:hint="eastAsia"/>
          <w:sz w:val="24"/>
        </w:rPr>
        <w:t>；</w:t>
      </w:r>
    </w:p>
    <w:p w14:paraId="69F609B1" w14:textId="3C232ED9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lastRenderedPageBreak/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.3.4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触及天花板或四周墙壁；</w:t>
      </w:r>
    </w:p>
    <w:p w14:paraId="1EDEC955" w14:textId="2CC90C95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.3.5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触及运动员的身体或衣服；</w:t>
      </w:r>
    </w:p>
    <w:p w14:paraId="63DE8949" w14:textId="37F46A20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.3.6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触及场地外其他物体或人；</w:t>
      </w:r>
    </w:p>
    <w:p w14:paraId="6731E73D" w14:textId="369817BB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.3.7 </w:t>
      </w:r>
      <w:r w:rsidR="00F711B6" w:rsidRPr="00F711B6">
        <w:rPr>
          <w:rFonts w:ascii="Times New Roman" w:eastAsia="宋体" w:hAnsi="Times New Roman" w:cs="宋体" w:hint="eastAsia"/>
          <w:sz w:val="24"/>
        </w:rPr>
        <w:t>被击时停滞在球拍上，紧接着被拖带抛出；</w:t>
      </w:r>
    </w:p>
    <w:p w14:paraId="0080F464" w14:textId="74713D31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.3.8 </w:t>
      </w:r>
      <w:r w:rsidR="00F711B6" w:rsidRPr="00F711B6">
        <w:rPr>
          <w:rFonts w:ascii="Times New Roman" w:eastAsia="宋体" w:hAnsi="Times New Roman" w:cs="宋体" w:hint="eastAsia"/>
          <w:sz w:val="24"/>
        </w:rPr>
        <w:t>被同一运动员两次挥拍连续两次击中（但一次击球动作中，球被拍框和拍弦面击中，不属违例）；</w:t>
      </w:r>
    </w:p>
    <w:p w14:paraId="6E2C6303" w14:textId="57748744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.3.9 </w:t>
      </w:r>
      <w:r w:rsidR="00F711B6" w:rsidRPr="00F711B6">
        <w:rPr>
          <w:rFonts w:ascii="Times New Roman" w:eastAsia="宋体" w:hAnsi="Times New Roman" w:cs="宋体" w:hint="eastAsia"/>
          <w:sz w:val="24"/>
        </w:rPr>
        <w:t>被同方两名运动员连续击中。</w:t>
      </w:r>
    </w:p>
    <w:p w14:paraId="37DF5D42" w14:textId="2C762E58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.3.10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触及运动员球拍，而未飞向对方场区。</w:t>
      </w:r>
    </w:p>
    <w:p w14:paraId="0F09730A" w14:textId="4CDCBC5C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.4 </w:t>
      </w:r>
      <w:r w:rsidR="00F711B6" w:rsidRPr="00F711B6">
        <w:rPr>
          <w:rFonts w:ascii="Times New Roman" w:eastAsia="宋体" w:hAnsi="Times New Roman" w:cs="宋体" w:hint="eastAsia"/>
          <w:sz w:val="24"/>
        </w:rPr>
        <w:t>比赛进行中，运动员：</w:t>
      </w:r>
    </w:p>
    <w:p w14:paraId="788EF3BD" w14:textId="4B32FFD2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.4.1 </w:t>
      </w:r>
      <w:r w:rsidR="00F711B6" w:rsidRPr="00F711B6">
        <w:rPr>
          <w:rFonts w:ascii="Times New Roman" w:eastAsia="宋体" w:hAnsi="Times New Roman" w:cs="宋体" w:hint="eastAsia"/>
          <w:sz w:val="24"/>
        </w:rPr>
        <w:t>球拍、身体或衣服，触及球网或球网的支撑物；</w:t>
      </w:r>
    </w:p>
    <w:p w14:paraId="1F2980D7" w14:textId="7E8CF26D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.4.2 </w:t>
      </w:r>
      <w:r w:rsidR="00F711B6" w:rsidRPr="00F711B6">
        <w:rPr>
          <w:rFonts w:ascii="Times New Roman" w:eastAsia="宋体" w:hAnsi="Times New Roman" w:cs="宋体" w:hint="eastAsia"/>
          <w:sz w:val="24"/>
        </w:rPr>
        <w:t>球拍或身体，从网上</w:t>
      </w:r>
      <w:r w:rsidR="00A9528D">
        <w:rPr>
          <w:rFonts w:ascii="Times New Roman" w:eastAsia="宋体" w:hAnsi="Times New Roman" w:cs="宋体" w:hint="eastAsia"/>
          <w:sz w:val="24"/>
        </w:rPr>
        <w:t>或网下</w:t>
      </w:r>
      <w:r w:rsidR="00F711B6" w:rsidRPr="00F711B6">
        <w:rPr>
          <w:rFonts w:ascii="Times New Roman" w:eastAsia="宋体" w:hAnsi="Times New Roman" w:cs="宋体" w:hint="eastAsia"/>
          <w:sz w:val="24"/>
        </w:rPr>
        <w:t>侵入对方场区；</w:t>
      </w:r>
    </w:p>
    <w:p w14:paraId="411E3CC8" w14:textId="003D4952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>.4.</w:t>
      </w:r>
      <w:r w:rsidR="00A9528D">
        <w:rPr>
          <w:rFonts w:ascii="Times New Roman" w:eastAsia="宋体" w:hAnsi="Times New Roman" w:cs="宋体"/>
          <w:sz w:val="24"/>
        </w:rPr>
        <w:t>3</w:t>
      </w:r>
      <w:r w:rsidR="00F711B6" w:rsidRPr="00F711B6">
        <w:rPr>
          <w:rFonts w:ascii="Times New Roman" w:eastAsia="宋体" w:hAnsi="Times New Roman" w:cs="宋体"/>
          <w:sz w:val="24"/>
        </w:rPr>
        <w:t xml:space="preserve"> </w:t>
      </w:r>
      <w:r w:rsidR="00F711B6" w:rsidRPr="00F711B6">
        <w:rPr>
          <w:rFonts w:ascii="Times New Roman" w:eastAsia="宋体" w:hAnsi="Times New Roman" w:cs="宋体" w:hint="eastAsia"/>
          <w:sz w:val="24"/>
        </w:rPr>
        <w:t>妨碍对方，即阻挡对方紧靠球网的合法击球；</w:t>
      </w:r>
    </w:p>
    <w:p w14:paraId="400EAB15" w14:textId="4A327CDF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>.4.</w:t>
      </w:r>
      <w:r w:rsidR="00A9528D">
        <w:rPr>
          <w:rFonts w:ascii="Times New Roman" w:eastAsia="宋体" w:hAnsi="Times New Roman" w:cs="宋体"/>
          <w:sz w:val="24"/>
        </w:rPr>
        <w:t>4</w:t>
      </w:r>
      <w:r w:rsidR="00F711B6" w:rsidRPr="00F711B6">
        <w:rPr>
          <w:rFonts w:ascii="Times New Roman" w:eastAsia="宋体" w:hAnsi="Times New Roman" w:cs="宋体"/>
          <w:sz w:val="24"/>
        </w:rPr>
        <w:t xml:space="preserve"> </w:t>
      </w:r>
      <w:r w:rsidR="00F711B6" w:rsidRPr="00F711B6">
        <w:rPr>
          <w:rFonts w:ascii="Times New Roman" w:eastAsia="宋体" w:hAnsi="Times New Roman" w:cs="宋体" w:hint="eastAsia"/>
          <w:sz w:val="24"/>
        </w:rPr>
        <w:t>故意分散对方注意力的任何举动，如喊叫、故作姿态等。</w:t>
      </w:r>
    </w:p>
    <w:p w14:paraId="06493F39" w14:textId="76103D4B" w:rsidR="00F711B6" w:rsidRPr="005E136C" w:rsidRDefault="005E136C" w:rsidP="00A9528D">
      <w:pPr>
        <w:widowControl w:val="0"/>
        <w:spacing w:after="0" w:line="360" w:lineRule="auto"/>
        <w:jc w:val="both"/>
        <w:rPr>
          <w:rFonts w:ascii="Times New Roman" w:eastAsia="宋体" w:hAnsi="Times New Roman" w:cs="宋体"/>
          <w:b/>
          <w:bCs/>
          <w:sz w:val="28"/>
          <w:szCs w:val="24"/>
        </w:rPr>
      </w:pPr>
      <w:r w:rsidRPr="005E136C">
        <w:rPr>
          <w:rFonts w:ascii="Times New Roman" w:eastAsia="宋体" w:hAnsi="Times New Roman" w:cs="宋体"/>
          <w:b/>
          <w:bCs/>
          <w:sz w:val="28"/>
          <w:szCs w:val="24"/>
        </w:rPr>
        <w:t>7</w:t>
      </w:r>
      <w:r w:rsidR="00F711B6" w:rsidRPr="005E136C">
        <w:rPr>
          <w:rFonts w:ascii="Times New Roman" w:eastAsia="宋体" w:hAnsi="Times New Roman" w:cs="宋体" w:hint="eastAsia"/>
          <w:b/>
          <w:bCs/>
          <w:sz w:val="28"/>
          <w:szCs w:val="24"/>
        </w:rPr>
        <w:t>、重发球</w:t>
      </w:r>
    </w:p>
    <w:p w14:paraId="430B2E25" w14:textId="0DED45B1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.1 </w:t>
      </w:r>
      <w:r w:rsidR="00F711B6" w:rsidRPr="00F711B6">
        <w:rPr>
          <w:rFonts w:ascii="Times New Roman" w:eastAsia="宋体" w:hAnsi="Times New Roman" w:cs="宋体" w:hint="eastAsia"/>
          <w:sz w:val="24"/>
        </w:rPr>
        <w:t>由裁判员宣报</w:t>
      </w:r>
      <w:r w:rsidR="00F711B6" w:rsidRPr="00F711B6">
        <w:rPr>
          <w:rFonts w:ascii="Times New Roman" w:eastAsia="宋体" w:hAnsi="Times New Roman" w:cs="宋体"/>
          <w:sz w:val="24"/>
        </w:rPr>
        <w:t>“</w:t>
      </w:r>
      <w:r w:rsidR="00F711B6" w:rsidRPr="00F711B6">
        <w:rPr>
          <w:rFonts w:ascii="Times New Roman" w:eastAsia="宋体" w:hAnsi="Times New Roman" w:cs="宋体" w:hint="eastAsia"/>
          <w:sz w:val="24"/>
        </w:rPr>
        <w:t>重发球</w:t>
      </w:r>
      <w:r w:rsidR="00F711B6" w:rsidRPr="00F711B6">
        <w:rPr>
          <w:rFonts w:ascii="Times New Roman" w:eastAsia="宋体" w:hAnsi="Times New Roman" w:cs="宋体"/>
          <w:sz w:val="24"/>
        </w:rPr>
        <w:t>”</w:t>
      </w:r>
      <w:r w:rsidR="00F711B6" w:rsidRPr="00F711B6">
        <w:rPr>
          <w:rFonts w:ascii="Times New Roman" w:eastAsia="宋体" w:hAnsi="Times New Roman" w:cs="宋体" w:hint="eastAsia"/>
          <w:sz w:val="24"/>
        </w:rPr>
        <w:t>，用以中断比赛。</w:t>
      </w:r>
    </w:p>
    <w:p w14:paraId="1EF62360" w14:textId="62974E85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 </w:t>
      </w:r>
      <w:r w:rsidR="00F711B6" w:rsidRPr="00F711B6">
        <w:rPr>
          <w:rFonts w:ascii="Times New Roman" w:eastAsia="宋体" w:hAnsi="Times New Roman" w:cs="宋体" w:hint="eastAsia"/>
          <w:sz w:val="24"/>
        </w:rPr>
        <w:t>以下情况为</w:t>
      </w:r>
      <w:r w:rsidR="00F711B6" w:rsidRPr="00F711B6">
        <w:rPr>
          <w:rFonts w:ascii="Times New Roman" w:eastAsia="宋体" w:hAnsi="Times New Roman" w:cs="宋体"/>
          <w:sz w:val="24"/>
        </w:rPr>
        <w:t>“</w:t>
      </w:r>
      <w:r w:rsidR="00F711B6" w:rsidRPr="00F711B6">
        <w:rPr>
          <w:rFonts w:ascii="Times New Roman" w:eastAsia="宋体" w:hAnsi="Times New Roman" w:cs="宋体" w:hint="eastAsia"/>
          <w:sz w:val="24"/>
        </w:rPr>
        <w:t>重发球</w:t>
      </w:r>
      <w:r w:rsidR="00F711B6" w:rsidRPr="00F711B6">
        <w:rPr>
          <w:rFonts w:ascii="Times New Roman" w:eastAsia="宋体" w:hAnsi="Times New Roman" w:cs="宋体"/>
          <w:sz w:val="24"/>
        </w:rPr>
        <w:t>”</w:t>
      </w:r>
      <w:r w:rsidR="00F711B6" w:rsidRPr="00F711B6">
        <w:rPr>
          <w:rFonts w:ascii="Times New Roman" w:eastAsia="宋体" w:hAnsi="Times New Roman" w:cs="宋体" w:hint="eastAsia"/>
          <w:sz w:val="24"/>
        </w:rPr>
        <w:t>：</w:t>
      </w:r>
    </w:p>
    <w:p w14:paraId="63B7DCDC" w14:textId="61AC3F7F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.2.1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发球员在接发球员未做好准备时发球；</w:t>
      </w:r>
    </w:p>
    <w:p w14:paraId="1FA0CC99" w14:textId="280CDCA8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.2.2 </w:t>
      </w:r>
      <w:r w:rsidR="00F711B6" w:rsidRPr="00F711B6">
        <w:rPr>
          <w:rFonts w:ascii="Times New Roman" w:eastAsia="宋体" w:hAnsi="Times New Roman" w:cs="宋体" w:hint="eastAsia"/>
          <w:sz w:val="24"/>
        </w:rPr>
        <w:t>在发球过程中，发球员和接发球员都被判违例；</w:t>
      </w:r>
    </w:p>
    <w:p w14:paraId="76D5D9E7" w14:textId="1079D3A1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发球被回击后；</w:t>
      </w:r>
    </w:p>
    <w:p w14:paraId="05156856" w14:textId="2CB87C9D" w:rsidR="00F711B6" w:rsidRPr="00F711B6" w:rsidRDefault="005E136C" w:rsidP="007E6E9B">
      <w:pPr>
        <w:widowControl w:val="0"/>
        <w:spacing w:after="0" w:line="360" w:lineRule="auto"/>
        <w:ind w:leftChars="650" w:left="143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.2.3.1 </w:t>
      </w:r>
      <w:r w:rsidR="00F711B6" w:rsidRPr="00F711B6">
        <w:rPr>
          <w:rFonts w:ascii="Times New Roman" w:eastAsia="宋体" w:hAnsi="Times New Roman" w:cs="宋体" w:hint="eastAsia"/>
          <w:sz w:val="24"/>
        </w:rPr>
        <w:t>球停在网顶；</w:t>
      </w:r>
    </w:p>
    <w:p w14:paraId="215050A2" w14:textId="3C91648F" w:rsidR="00F711B6" w:rsidRPr="00F711B6" w:rsidRDefault="005E136C" w:rsidP="007E6E9B">
      <w:pPr>
        <w:widowControl w:val="0"/>
        <w:spacing w:after="0" w:line="360" w:lineRule="auto"/>
        <w:ind w:leftChars="650" w:left="143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.2.3.2 </w:t>
      </w:r>
      <w:r w:rsidR="00F711B6" w:rsidRPr="00F711B6">
        <w:rPr>
          <w:rFonts w:ascii="Times New Roman" w:eastAsia="宋体" w:hAnsi="Times New Roman" w:cs="宋体" w:hint="eastAsia"/>
          <w:sz w:val="24"/>
        </w:rPr>
        <w:t>球过网后挂在网上；</w:t>
      </w:r>
    </w:p>
    <w:p w14:paraId="213222D5" w14:textId="30CB8D67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.2.4 </w:t>
      </w:r>
      <w:r w:rsidR="00F711B6" w:rsidRPr="00F711B6">
        <w:rPr>
          <w:rFonts w:ascii="Times New Roman" w:eastAsia="宋体" w:hAnsi="Times New Roman" w:cs="宋体" w:hint="eastAsia"/>
          <w:sz w:val="24"/>
        </w:rPr>
        <w:t>比赛进行中，球托与球的其他部分完全分离；</w:t>
      </w:r>
    </w:p>
    <w:p w14:paraId="1B6EFFE7" w14:textId="7457997B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.2.5 </w:t>
      </w:r>
      <w:r w:rsidR="00F711B6" w:rsidRPr="00F711B6">
        <w:rPr>
          <w:rFonts w:ascii="Times New Roman" w:eastAsia="宋体" w:hAnsi="Times New Roman" w:cs="宋体" w:hint="eastAsia"/>
          <w:sz w:val="24"/>
        </w:rPr>
        <w:t>裁判员认为比赛被干扰；</w:t>
      </w:r>
    </w:p>
    <w:p w14:paraId="3DEF818C" w14:textId="709C9577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>.2.</w:t>
      </w:r>
      <w:r w:rsidR="00A9528D"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 </w:t>
      </w:r>
      <w:r w:rsidR="00F711B6" w:rsidRPr="00F711B6">
        <w:rPr>
          <w:rFonts w:ascii="Times New Roman" w:eastAsia="宋体" w:hAnsi="Times New Roman" w:cs="宋体" w:hint="eastAsia"/>
          <w:sz w:val="24"/>
        </w:rPr>
        <w:t>遇到不可预见的意外情况；</w:t>
      </w:r>
    </w:p>
    <w:p w14:paraId="28BB600B" w14:textId="4BA42D78" w:rsidR="00CF47CA" w:rsidRPr="005E136C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>.3 “</w:t>
      </w:r>
      <w:r w:rsidR="00F711B6" w:rsidRPr="00F711B6">
        <w:rPr>
          <w:rFonts w:ascii="Times New Roman" w:eastAsia="宋体" w:hAnsi="Times New Roman" w:cs="宋体" w:hint="eastAsia"/>
          <w:sz w:val="24"/>
        </w:rPr>
        <w:t>重发球</w:t>
      </w:r>
      <w:r w:rsidR="00F711B6" w:rsidRPr="00F711B6">
        <w:rPr>
          <w:rFonts w:ascii="Times New Roman" w:eastAsia="宋体" w:hAnsi="Times New Roman" w:cs="宋体"/>
          <w:sz w:val="24"/>
        </w:rPr>
        <w:t>”</w:t>
      </w:r>
      <w:r w:rsidR="00F711B6" w:rsidRPr="00F711B6">
        <w:rPr>
          <w:rFonts w:ascii="Times New Roman" w:eastAsia="宋体" w:hAnsi="Times New Roman" w:cs="宋体" w:hint="eastAsia"/>
          <w:sz w:val="24"/>
        </w:rPr>
        <w:t>时</w:t>
      </w:r>
      <w:r w:rsidR="00597A20">
        <w:rPr>
          <w:rFonts w:ascii="Times New Roman" w:eastAsia="宋体" w:hAnsi="Times New Roman" w:cs="宋体" w:hint="eastAsia"/>
          <w:sz w:val="24"/>
        </w:rPr>
        <w:t>，</w:t>
      </w:r>
      <w:r w:rsidR="00F711B6" w:rsidRPr="00F711B6">
        <w:rPr>
          <w:rFonts w:ascii="Times New Roman" w:eastAsia="宋体" w:hAnsi="Times New Roman" w:cs="宋体" w:hint="eastAsia"/>
          <w:sz w:val="24"/>
        </w:rPr>
        <w:t>该次发球无效，原发球员重新发球</w:t>
      </w:r>
    </w:p>
    <w:p w14:paraId="37605891" w14:textId="77777777" w:rsidR="00CF47CA" w:rsidRDefault="00CF47CA"/>
    <w:sectPr w:rsidR="00CF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A78F" w14:textId="77777777" w:rsidR="008469FC" w:rsidRDefault="008469FC">
      <w:pPr>
        <w:spacing w:line="240" w:lineRule="auto"/>
      </w:pPr>
      <w:r>
        <w:separator/>
      </w:r>
    </w:p>
  </w:endnote>
  <w:endnote w:type="continuationSeparator" w:id="0">
    <w:p w14:paraId="7C1E01FD" w14:textId="77777777" w:rsidR="008469FC" w:rsidRDefault="00846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6FFA" w14:textId="77777777" w:rsidR="008469FC" w:rsidRDefault="008469FC">
      <w:pPr>
        <w:spacing w:after="0"/>
      </w:pPr>
      <w:r>
        <w:separator/>
      </w:r>
    </w:p>
  </w:footnote>
  <w:footnote w:type="continuationSeparator" w:id="0">
    <w:p w14:paraId="472C0F56" w14:textId="77777777" w:rsidR="008469FC" w:rsidRDefault="008469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788378"/>
    <w:multiLevelType w:val="singleLevel"/>
    <w:tmpl w:val="E07883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EB6E1D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43501EA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8D63723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09F53AE2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130F5752"/>
    <w:multiLevelType w:val="multilevel"/>
    <w:tmpl w:val="130F5752"/>
    <w:lvl w:ilvl="0">
      <w:start w:val="1"/>
      <w:numFmt w:val="japaneseCounting"/>
      <w:suff w:val="nothing"/>
      <w:lvlText w:val="%1、"/>
      <w:lvlJc w:val="left"/>
      <w:pPr>
        <w:ind w:left="0" w:hanging="15"/>
      </w:pPr>
      <w:rPr>
        <w:rFonts w:eastAsia="黑体" w:hint="default"/>
        <w:sz w:val="32"/>
      </w:rPr>
    </w:lvl>
    <w:lvl w:ilvl="1">
      <w:start w:val="1"/>
      <w:numFmt w:val="lowerLetter"/>
      <w:lvlText w:val="%2)"/>
      <w:lvlJc w:val="left"/>
      <w:pPr>
        <w:ind w:left="825" w:hanging="420"/>
      </w:pPr>
    </w:lvl>
    <w:lvl w:ilvl="2">
      <w:start w:val="1"/>
      <w:numFmt w:val="lowerRoman"/>
      <w:lvlText w:val="%3."/>
      <w:lvlJc w:val="right"/>
      <w:pPr>
        <w:ind w:left="1245" w:hanging="420"/>
      </w:pPr>
    </w:lvl>
    <w:lvl w:ilvl="3">
      <w:start w:val="1"/>
      <w:numFmt w:val="decimal"/>
      <w:lvlText w:val="%4."/>
      <w:lvlJc w:val="left"/>
      <w:pPr>
        <w:ind w:left="1665" w:hanging="420"/>
      </w:pPr>
    </w:lvl>
    <w:lvl w:ilvl="4">
      <w:start w:val="1"/>
      <w:numFmt w:val="lowerLetter"/>
      <w:lvlText w:val="%5)"/>
      <w:lvlJc w:val="left"/>
      <w:pPr>
        <w:ind w:left="2085" w:hanging="420"/>
      </w:pPr>
    </w:lvl>
    <w:lvl w:ilvl="5">
      <w:start w:val="1"/>
      <w:numFmt w:val="lowerRoman"/>
      <w:lvlText w:val="%6."/>
      <w:lvlJc w:val="right"/>
      <w:pPr>
        <w:ind w:left="2505" w:hanging="420"/>
      </w:pPr>
    </w:lvl>
    <w:lvl w:ilvl="6">
      <w:start w:val="1"/>
      <w:numFmt w:val="decimal"/>
      <w:lvlText w:val="%7."/>
      <w:lvlJc w:val="left"/>
      <w:pPr>
        <w:ind w:left="2925" w:hanging="420"/>
      </w:pPr>
    </w:lvl>
    <w:lvl w:ilvl="7">
      <w:start w:val="1"/>
      <w:numFmt w:val="lowerLetter"/>
      <w:lvlText w:val="%8)"/>
      <w:lvlJc w:val="left"/>
      <w:pPr>
        <w:ind w:left="3345" w:hanging="420"/>
      </w:pPr>
    </w:lvl>
    <w:lvl w:ilvl="8">
      <w:start w:val="1"/>
      <w:numFmt w:val="lowerRoman"/>
      <w:lvlText w:val="%9."/>
      <w:lvlJc w:val="right"/>
      <w:pPr>
        <w:ind w:left="3765" w:hanging="420"/>
      </w:pPr>
    </w:lvl>
  </w:abstractNum>
  <w:abstractNum w:abstractNumId="6" w15:restartNumberingAfterBreak="0">
    <w:nsid w:val="50B56B4B"/>
    <w:multiLevelType w:val="multilevel"/>
    <w:tmpl w:val="50B56B4B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0C3926"/>
    <w:multiLevelType w:val="multilevel"/>
    <w:tmpl w:val="570C3926"/>
    <w:lvl w:ilvl="0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683A4EF4"/>
    <w:multiLevelType w:val="multilevel"/>
    <w:tmpl w:val="683A4EF4"/>
    <w:lvl w:ilvl="0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692B66A4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 w16cid:durableId="126241988">
    <w:abstractNumId w:val="5"/>
  </w:num>
  <w:num w:numId="2" w16cid:durableId="1462848533">
    <w:abstractNumId w:val="8"/>
  </w:num>
  <w:num w:numId="3" w16cid:durableId="315383770">
    <w:abstractNumId w:val="7"/>
  </w:num>
  <w:num w:numId="4" w16cid:durableId="444078499">
    <w:abstractNumId w:val="9"/>
  </w:num>
  <w:num w:numId="5" w16cid:durableId="728461571">
    <w:abstractNumId w:val="0"/>
  </w:num>
  <w:num w:numId="6" w16cid:durableId="12994809">
    <w:abstractNumId w:val="6"/>
  </w:num>
  <w:num w:numId="7" w16cid:durableId="1844471746">
    <w:abstractNumId w:val="2"/>
  </w:num>
  <w:num w:numId="8" w16cid:durableId="35282449">
    <w:abstractNumId w:val="1"/>
  </w:num>
  <w:num w:numId="9" w16cid:durableId="834691037">
    <w:abstractNumId w:val="4"/>
  </w:num>
  <w:num w:numId="10" w16cid:durableId="1337683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08"/>
    <w:rsid w:val="00023891"/>
    <w:rsid w:val="00074AD6"/>
    <w:rsid w:val="000C14E5"/>
    <w:rsid w:val="000D0631"/>
    <w:rsid w:val="000E2C47"/>
    <w:rsid w:val="000F2DF9"/>
    <w:rsid w:val="000F6195"/>
    <w:rsid w:val="000F69BB"/>
    <w:rsid w:val="00135EC5"/>
    <w:rsid w:val="0014705B"/>
    <w:rsid w:val="0017621C"/>
    <w:rsid w:val="001A51F2"/>
    <w:rsid w:val="001B05D0"/>
    <w:rsid w:val="001D2748"/>
    <w:rsid w:val="001D7984"/>
    <w:rsid w:val="00201242"/>
    <w:rsid w:val="0020379F"/>
    <w:rsid w:val="00203C2A"/>
    <w:rsid w:val="0020426B"/>
    <w:rsid w:val="00215A97"/>
    <w:rsid w:val="00216FF8"/>
    <w:rsid w:val="00277282"/>
    <w:rsid w:val="00291F7F"/>
    <w:rsid w:val="002B6D62"/>
    <w:rsid w:val="002C5E65"/>
    <w:rsid w:val="002E1935"/>
    <w:rsid w:val="00310000"/>
    <w:rsid w:val="00317C3B"/>
    <w:rsid w:val="003940A2"/>
    <w:rsid w:val="00394D5B"/>
    <w:rsid w:val="00440C52"/>
    <w:rsid w:val="00454E70"/>
    <w:rsid w:val="0046629C"/>
    <w:rsid w:val="004A1B6F"/>
    <w:rsid w:val="004A7749"/>
    <w:rsid w:val="0052327D"/>
    <w:rsid w:val="0056312E"/>
    <w:rsid w:val="00570356"/>
    <w:rsid w:val="005838D6"/>
    <w:rsid w:val="00597A20"/>
    <w:rsid w:val="005C513E"/>
    <w:rsid w:val="005E136C"/>
    <w:rsid w:val="006002C7"/>
    <w:rsid w:val="006012CD"/>
    <w:rsid w:val="006403A5"/>
    <w:rsid w:val="00671C9D"/>
    <w:rsid w:val="006A3CE7"/>
    <w:rsid w:val="006B69D1"/>
    <w:rsid w:val="006C225C"/>
    <w:rsid w:val="00780BDD"/>
    <w:rsid w:val="007D4208"/>
    <w:rsid w:val="007E6E9B"/>
    <w:rsid w:val="007F439A"/>
    <w:rsid w:val="00826772"/>
    <w:rsid w:val="008469FC"/>
    <w:rsid w:val="008C3ED3"/>
    <w:rsid w:val="00901E08"/>
    <w:rsid w:val="0092573C"/>
    <w:rsid w:val="00956733"/>
    <w:rsid w:val="009567B1"/>
    <w:rsid w:val="0096335B"/>
    <w:rsid w:val="00994460"/>
    <w:rsid w:val="009A6E37"/>
    <w:rsid w:val="009D5898"/>
    <w:rsid w:val="00A12B36"/>
    <w:rsid w:val="00A32B65"/>
    <w:rsid w:val="00A40153"/>
    <w:rsid w:val="00A54D0C"/>
    <w:rsid w:val="00A9528D"/>
    <w:rsid w:val="00AA2927"/>
    <w:rsid w:val="00AE329E"/>
    <w:rsid w:val="00B70625"/>
    <w:rsid w:val="00C07F4B"/>
    <w:rsid w:val="00C3560F"/>
    <w:rsid w:val="00C457C8"/>
    <w:rsid w:val="00C46468"/>
    <w:rsid w:val="00C51807"/>
    <w:rsid w:val="00C62A47"/>
    <w:rsid w:val="00C90859"/>
    <w:rsid w:val="00CB07E1"/>
    <w:rsid w:val="00CD0315"/>
    <w:rsid w:val="00CD4073"/>
    <w:rsid w:val="00CF47CA"/>
    <w:rsid w:val="00D23A39"/>
    <w:rsid w:val="00D33050"/>
    <w:rsid w:val="00D76838"/>
    <w:rsid w:val="00DB2C04"/>
    <w:rsid w:val="00DB5E5A"/>
    <w:rsid w:val="00DD20F8"/>
    <w:rsid w:val="00DF3259"/>
    <w:rsid w:val="00E80BF9"/>
    <w:rsid w:val="00F711B6"/>
    <w:rsid w:val="00F909D3"/>
    <w:rsid w:val="00F911C3"/>
    <w:rsid w:val="68E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B4E8D"/>
  <w15:docId w15:val="{3A737F16-A328-4CBF-AB52-41B65D9F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3" w:line="259" w:lineRule="auto"/>
      <w:ind w:left="10" w:hanging="10"/>
      <w:outlineLvl w:val="0"/>
    </w:pPr>
    <w:rPr>
      <w:rFonts w:ascii="宋体" w:eastAsia="宋体" w:hAnsi="宋体" w:cs="宋体"/>
      <w:color w:val="00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color w:val="000000"/>
      <w:sz w:val="24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22FBA9-7BE8-4BCA-9E69-EFC52052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 文鼎</dc:creator>
  <cp:lastModifiedBy>付 文鼎</cp:lastModifiedBy>
  <cp:revision>14</cp:revision>
  <dcterms:created xsi:type="dcterms:W3CDTF">2022-03-23T07:01:00Z</dcterms:created>
  <dcterms:modified xsi:type="dcterms:W3CDTF">2022-08-22T09:51:00Z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0CAF4BBEE33546B2B0CB783EFA48AEA3</vt:lpwstr>
  </property>
</Properties>
</file>