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10DC" w:rsidRDefault="006110DC">
      <w:pPr>
        <w:pStyle w:val="Titre"/>
        <w:jc w:val="right"/>
      </w:pPr>
    </w:p>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Pr>
        <w:pStyle w:val="Titre"/>
        <w:jc w:val="right"/>
      </w:pPr>
    </w:p>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AF7ADD">
      <w:pPr>
        <w:pStyle w:val="Titre"/>
        <w:jc w:val="right"/>
      </w:pPr>
      <w:r>
        <w:t>Fais-moi un dessin</w:t>
      </w:r>
    </w:p>
    <w:p w:rsidR="006110DC" w:rsidRDefault="00AF7ADD">
      <w:pPr>
        <w:pStyle w:val="Titre"/>
        <w:jc w:val="right"/>
      </w:pPr>
      <w:r>
        <w:t>Document d'architecture logicielle</w:t>
      </w:r>
    </w:p>
    <w:p w:rsidR="006110DC" w:rsidRDefault="006110DC">
      <w:pPr>
        <w:pStyle w:val="Titre"/>
        <w:jc w:val="right"/>
      </w:pPr>
    </w:p>
    <w:p w:rsidR="006110DC" w:rsidRDefault="00AF7ADD">
      <w:pPr>
        <w:pStyle w:val="Titre"/>
        <w:jc w:val="right"/>
        <w:rPr>
          <w:i/>
          <w:color w:val="0000FF"/>
        </w:rPr>
      </w:pPr>
      <w:r>
        <w:rPr>
          <w:sz w:val="28"/>
          <w:szCs w:val="28"/>
        </w:rPr>
        <w:t>Version 2.0</w:t>
      </w:r>
    </w:p>
    <w:p w:rsidR="006110DC" w:rsidRDefault="006110DC">
      <w:pPr>
        <w:pBdr>
          <w:top w:val="nil"/>
          <w:left w:val="nil"/>
          <w:bottom w:val="nil"/>
          <w:right w:val="nil"/>
          <w:between w:val="nil"/>
        </w:pBdr>
        <w:spacing w:after="120"/>
        <w:ind w:left="720"/>
        <w:rPr>
          <w:i/>
          <w:color w:val="0000FF"/>
        </w:rPr>
      </w:pPr>
    </w:p>
    <w:p w:rsidR="006110DC" w:rsidRDefault="006110DC">
      <w:pPr>
        <w:pStyle w:val="Titre"/>
        <w:jc w:val="both"/>
        <w:rPr>
          <w:sz w:val="28"/>
          <w:szCs w:val="28"/>
        </w:rPr>
      </w:pPr>
    </w:p>
    <w:p w:rsidR="006110DC" w:rsidRDefault="006110DC"/>
    <w:p w:rsidR="006110DC" w:rsidRDefault="006110DC"/>
    <w:p w:rsidR="006110DC" w:rsidRDefault="006110DC"/>
    <w:p w:rsidR="006110DC" w:rsidRDefault="00AF7ADD">
      <w:pPr>
        <w:pBdr>
          <w:top w:val="nil"/>
          <w:left w:val="nil"/>
          <w:bottom w:val="nil"/>
          <w:right w:val="nil"/>
          <w:between w:val="nil"/>
        </w:pBdr>
        <w:spacing w:line="276" w:lineRule="auto"/>
        <w:jc w:val="left"/>
        <w:sectPr w:rsidR="006110D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sectPr>
      </w:pPr>
      <w:r>
        <w:br w:type="page"/>
      </w:r>
    </w:p>
    <w:p w:rsidR="006110DC" w:rsidRDefault="00AF7ADD">
      <w:pPr>
        <w:pStyle w:val="Titre"/>
      </w:pPr>
      <w:r>
        <w:lastRenderedPageBreak/>
        <w:t>Historique des révisions</w:t>
      </w:r>
    </w:p>
    <w:p w:rsidR="006110DC" w:rsidRDefault="006110DC">
      <w:pPr>
        <w:rPr>
          <w:i/>
          <w:color w:val="0000FF"/>
        </w:rPr>
      </w:pPr>
    </w:p>
    <w:p w:rsidR="006110DC" w:rsidRDefault="006110DC"/>
    <w:tbl>
      <w:tblPr>
        <w:tblStyle w:val="ad"/>
        <w:tblW w:w="960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6110DC">
        <w:tc>
          <w:tcPr>
            <w:tcW w:w="1227" w:type="dxa"/>
          </w:tcPr>
          <w:p w:rsidR="006110DC" w:rsidRDefault="00AF7ADD">
            <w:pPr>
              <w:keepLines/>
              <w:pBdr>
                <w:top w:val="nil"/>
                <w:left w:val="nil"/>
                <w:bottom w:val="nil"/>
                <w:right w:val="nil"/>
                <w:between w:val="nil"/>
              </w:pBdr>
              <w:spacing w:after="120"/>
              <w:jc w:val="center"/>
              <w:rPr>
                <w:b/>
                <w:color w:val="000000"/>
              </w:rPr>
            </w:pPr>
            <w:r>
              <w:rPr>
                <w:b/>
                <w:color w:val="000000"/>
              </w:rPr>
              <w:t>Date</w:t>
            </w:r>
          </w:p>
        </w:tc>
        <w:tc>
          <w:tcPr>
            <w:tcW w:w="983" w:type="dxa"/>
          </w:tcPr>
          <w:p w:rsidR="006110DC" w:rsidRDefault="00AF7ADD">
            <w:pPr>
              <w:keepLines/>
              <w:pBdr>
                <w:top w:val="nil"/>
                <w:left w:val="nil"/>
                <w:bottom w:val="nil"/>
                <w:right w:val="nil"/>
                <w:between w:val="nil"/>
              </w:pBdr>
              <w:spacing w:after="120"/>
              <w:jc w:val="center"/>
              <w:rPr>
                <w:b/>
                <w:color w:val="000000"/>
              </w:rPr>
            </w:pPr>
            <w:r>
              <w:rPr>
                <w:b/>
                <w:color w:val="000000"/>
              </w:rPr>
              <w:t>Version</w:t>
            </w:r>
          </w:p>
        </w:tc>
        <w:tc>
          <w:tcPr>
            <w:tcW w:w="5128" w:type="dxa"/>
          </w:tcPr>
          <w:p w:rsidR="006110DC" w:rsidRDefault="00AF7ADD">
            <w:pPr>
              <w:keepLines/>
              <w:pBdr>
                <w:top w:val="nil"/>
                <w:left w:val="nil"/>
                <w:bottom w:val="nil"/>
                <w:right w:val="nil"/>
                <w:between w:val="nil"/>
              </w:pBdr>
              <w:spacing w:after="120"/>
              <w:jc w:val="center"/>
              <w:rPr>
                <w:b/>
                <w:color w:val="000000"/>
              </w:rPr>
            </w:pPr>
            <w:r>
              <w:rPr>
                <w:b/>
                <w:color w:val="000000"/>
              </w:rPr>
              <w:t>Description</w:t>
            </w:r>
          </w:p>
        </w:tc>
        <w:tc>
          <w:tcPr>
            <w:tcW w:w="2268" w:type="dxa"/>
          </w:tcPr>
          <w:p w:rsidR="006110DC" w:rsidRDefault="00AF7ADD">
            <w:pPr>
              <w:keepLines/>
              <w:pBdr>
                <w:top w:val="nil"/>
                <w:left w:val="nil"/>
                <w:bottom w:val="nil"/>
                <w:right w:val="nil"/>
                <w:between w:val="nil"/>
              </w:pBdr>
              <w:spacing w:after="120"/>
              <w:jc w:val="center"/>
              <w:rPr>
                <w:b/>
                <w:color w:val="000000"/>
              </w:rPr>
            </w:pPr>
            <w:r>
              <w:rPr>
                <w:b/>
                <w:color w:val="000000"/>
              </w:rPr>
              <w:t>Auteur</w:t>
            </w:r>
          </w:p>
        </w:tc>
      </w:tr>
      <w:tr w:rsidR="006110DC">
        <w:tc>
          <w:tcPr>
            <w:tcW w:w="1227" w:type="dxa"/>
          </w:tcPr>
          <w:p w:rsidR="006110DC" w:rsidRDefault="00AF7ADD">
            <w:pPr>
              <w:keepLines/>
              <w:pBdr>
                <w:top w:val="nil"/>
                <w:left w:val="nil"/>
                <w:bottom w:val="nil"/>
                <w:right w:val="nil"/>
                <w:between w:val="nil"/>
              </w:pBdr>
              <w:spacing w:after="120"/>
              <w:jc w:val="center"/>
              <w:rPr>
                <w:color w:val="000000"/>
              </w:rPr>
            </w:pPr>
            <w:r>
              <w:t>2020-09-10</w:t>
            </w:r>
          </w:p>
        </w:tc>
        <w:tc>
          <w:tcPr>
            <w:tcW w:w="983" w:type="dxa"/>
          </w:tcPr>
          <w:p w:rsidR="006110DC" w:rsidRDefault="00AF7ADD">
            <w:pPr>
              <w:keepLines/>
              <w:pBdr>
                <w:top w:val="nil"/>
                <w:left w:val="nil"/>
                <w:bottom w:val="nil"/>
                <w:right w:val="nil"/>
                <w:between w:val="nil"/>
              </w:pBdr>
              <w:spacing w:after="120"/>
              <w:jc w:val="center"/>
              <w:rPr>
                <w:color w:val="000000"/>
              </w:rPr>
            </w:pPr>
            <w:r>
              <w:t>1.0</w:t>
            </w:r>
          </w:p>
        </w:tc>
        <w:tc>
          <w:tcPr>
            <w:tcW w:w="5128" w:type="dxa"/>
          </w:tcPr>
          <w:p w:rsidR="006110DC" w:rsidRDefault="00AF7ADD">
            <w:pPr>
              <w:keepLines/>
              <w:pBdr>
                <w:top w:val="nil"/>
                <w:left w:val="nil"/>
                <w:bottom w:val="nil"/>
                <w:right w:val="nil"/>
                <w:between w:val="nil"/>
              </w:pBdr>
              <w:spacing w:after="120"/>
              <w:rPr>
                <w:color w:val="000000"/>
              </w:rPr>
            </w:pPr>
            <w:r>
              <w:t>Version initiale</w:t>
            </w:r>
          </w:p>
        </w:tc>
        <w:tc>
          <w:tcPr>
            <w:tcW w:w="2268" w:type="dxa"/>
          </w:tcPr>
          <w:p w:rsidR="006110DC" w:rsidRDefault="00AF7ADD">
            <w:pPr>
              <w:keepLines/>
              <w:pBdr>
                <w:top w:val="nil"/>
                <w:left w:val="nil"/>
                <w:bottom w:val="nil"/>
                <w:right w:val="nil"/>
                <w:between w:val="nil"/>
              </w:pBdr>
              <w:spacing w:after="120"/>
              <w:jc w:val="center"/>
              <w:rPr>
                <w:color w:val="000000"/>
              </w:rPr>
            </w:pPr>
            <w:r>
              <w:t>Équipe 102</w:t>
            </w:r>
          </w:p>
        </w:tc>
      </w:tr>
      <w:tr w:rsidR="006110DC">
        <w:tc>
          <w:tcPr>
            <w:tcW w:w="1227" w:type="dxa"/>
          </w:tcPr>
          <w:p w:rsidR="006110DC" w:rsidRDefault="00AF7ADD">
            <w:pPr>
              <w:keepLines/>
              <w:pBdr>
                <w:top w:val="nil"/>
                <w:left w:val="nil"/>
                <w:bottom w:val="nil"/>
                <w:right w:val="nil"/>
                <w:between w:val="nil"/>
              </w:pBdr>
              <w:spacing w:after="120"/>
              <w:jc w:val="center"/>
              <w:rPr>
                <w:color w:val="000000"/>
              </w:rPr>
            </w:pPr>
            <w:r>
              <w:t>2020-09-30</w:t>
            </w:r>
          </w:p>
        </w:tc>
        <w:tc>
          <w:tcPr>
            <w:tcW w:w="983" w:type="dxa"/>
          </w:tcPr>
          <w:p w:rsidR="006110DC" w:rsidRDefault="00AF7ADD">
            <w:pPr>
              <w:keepLines/>
              <w:pBdr>
                <w:top w:val="nil"/>
                <w:left w:val="nil"/>
                <w:bottom w:val="nil"/>
                <w:right w:val="nil"/>
                <w:between w:val="nil"/>
              </w:pBdr>
              <w:spacing w:after="120"/>
              <w:jc w:val="center"/>
              <w:rPr>
                <w:color w:val="000000"/>
              </w:rPr>
            </w:pPr>
            <w:r>
              <w:t>1.1</w:t>
            </w:r>
          </w:p>
        </w:tc>
        <w:tc>
          <w:tcPr>
            <w:tcW w:w="5128" w:type="dxa"/>
          </w:tcPr>
          <w:p w:rsidR="006110DC" w:rsidRDefault="00AF7ADD">
            <w:pPr>
              <w:keepLines/>
              <w:pBdr>
                <w:top w:val="nil"/>
                <w:left w:val="nil"/>
                <w:bottom w:val="nil"/>
                <w:right w:val="nil"/>
                <w:between w:val="nil"/>
              </w:pBdr>
              <w:spacing w:after="120"/>
              <w:rPr>
                <w:color w:val="000000"/>
              </w:rPr>
            </w:pPr>
            <w:r>
              <w:t>Révision du document</w:t>
            </w:r>
          </w:p>
        </w:tc>
        <w:tc>
          <w:tcPr>
            <w:tcW w:w="2268" w:type="dxa"/>
          </w:tcPr>
          <w:p w:rsidR="006110DC" w:rsidRDefault="00AF7ADD">
            <w:pPr>
              <w:keepLines/>
              <w:pBdr>
                <w:top w:val="nil"/>
                <w:left w:val="nil"/>
                <w:bottom w:val="nil"/>
                <w:right w:val="nil"/>
                <w:between w:val="nil"/>
              </w:pBdr>
              <w:spacing w:after="120"/>
              <w:jc w:val="center"/>
              <w:rPr>
                <w:color w:val="000000"/>
              </w:rPr>
            </w:pPr>
            <w:r>
              <w:t xml:space="preserve">Vincent L’Ecuyer-Simard, Simon </w:t>
            </w:r>
            <w:proofErr w:type="spellStart"/>
            <w:r>
              <w:t>Berhanu</w:t>
            </w:r>
            <w:proofErr w:type="spellEnd"/>
            <w:r>
              <w:t xml:space="preserve">, Abderrahim </w:t>
            </w:r>
            <w:proofErr w:type="spellStart"/>
            <w:r>
              <w:t>Ammour</w:t>
            </w:r>
            <w:proofErr w:type="spellEnd"/>
          </w:p>
        </w:tc>
      </w:tr>
      <w:tr w:rsidR="006110DC">
        <w:tc>
          <w:tcPr>
            <w:tcW w:w="1227" w:type="dxa"/>
          </w:tcPr>
          <w:p w:rsidR="006110DC" w:rsidRDefault="00AF7ADD">
            <w:pPr>
              <w:keepLines/>
              <w:pBdr>
                <w:top w:val="nil"/>
                <w:left w:val="nil"/>
                <w:bottom w:val="nil"/>
                <w:right w:val="nil"/>
                <w:between w:val="nil"/>
              </w:pBdr>
              <w:spacing w:after="120"/>
              <w:jc w:val="center"/>
              <w:rPr>
                <w:color w:val="000000"/>
              </w:rPr>
            </w:pPr>
            <w:r>
              <w:rPr>
                <w:color w:val="000000"/>
              </w:rPr>
              <w:t>2020-10-01</w:t>
            </w:r>
          </w:p>
        </w:tc>
        <w:tc>
          <w:tcPr>
            <w:tcW w:w="983" w:type="dxa"/>
          </w:tcPr>
          <w:p w:rsidR="006110DC" w:rsidRDefault="00AF7ADD">
            <w:pPr>
              <w:keepLines/>
              <w:pBdr>
                <w:top w:val="nil"/>
                <w:left w:val="nil"/>
                <w:bottom w:val="nil"/>
                <w:right w:val="nil"/>
                <w:between w:val="nil"/>
              </w:pBdr>
              <w:spacing w:after="120"/>
              <w:jc w:val="center"/>
              <w:rPr>
                <w:color w:val="000000"/>
              </w:rPr>
            </w:pPr>
            <w:r>
              <w:rPr>
                <w:color w:val="000000"/>
              </w:rPr>
              <w:t>1.2</w:t>
            </w:r>
          </w:p>
        </w:tc>
        <w:tc>
          <w:tcPr>
            <w:tcW w:w="5128" w:type="dxa"/>
          </w:tcPr>
          <w:p w:rsidR="006110DC" w:rsidRDefault="00AF7ADD">
            <w:pPr>
              <w:keepLines/>
              <w:pBdr>
                <w:top w:val="nil"/>
                <w:left w:val="nil"/>
                <w:bottom w:val="nil"/>
                <w:right w:val="nil"/>
                <w:between w:val="nil"/>
              </w:pBdr>
              <w:spacing w:after="120"/>
              <w:rPr>
                <w:color w:val="000000"/>
              </w:rPr>
            </w:pPr>
            <w:r>
              <w:rPr>
                <w:color w:val="000000"/>
              </w:rPr>
              <w:t>Mise en forme et correction du français</w:t>
            </w:r>
          </w:p>
        </w:tc>
        <w:tc>
          <w:tcPr>
            <w:tcW w:w="2268" w:type="dxa"/>
          </w:tcPr>
          <w:p w:rsidR="006110DC" w:rsidRDefault="00AF7ADD">
            <w:pPr>
              <w:keepLines/>
              <w:pBdr>
                <w:top w:val="nil"/>
                <w:left w:val="nil"/>
                <w:bottom w:val="nil"/>
                <w:right w:val="nil"/>
                <w:between w:val="nil"/>
              </w:pBdr>
              <w:spacing w:after="120"/>
              <w:jc w:val="center"/>
              <w:rPr>
                <w:color w:val="000000"/>
              </w:rPr>
            </w:pPr>
            <w:r>
              <w:rPr>
                <w:color w:val="000000"/>
              </w:rPr>
              <w:t>Vincent L’Ecuyer-Simard</w:t>
            </w:r>
          </w:p>
        </w:tc>
      </w:tr>
      <w:tr w:rsidR="006110DC">
        <w:tc>
          <w:tcPr>
            <w:tcW w:w="1227" w:type="dxa"/>
          </w:tcPr>
          <w:p w:rsidR="006110DC" w:rsidRDefault="00AF7ADD">
            <w:pPr>
              <w:keepLines/>
              <w:pBdr>
                <w:top w:val="nil"/>
                <w:left w:val="nil"/>
                <w:bottom w:val="nil"/>
                <w:right w:val="nil"/>
                <w:between w:val="nil"/>
              </w:pBdr>
              <w:spacing w:after="120"/>
              <w:jc w:val="center"/>
              <w:rPr>
                <w:color w:val="000000"/>
              </w:rPr>
            </w:pPr>
            <w:r>
              <w:t>2020-10-03</w:t>
            </w:r>
          </w:p>
        </w:tc>
        <w:tc>
          <w:tcPr>
            <w:tcW w:w="983" w:type="dxa"/>
          </w:tcPr>
          <w:p w:rsidR="006110DC" w:rsidRDefault="00AF7ADD">
            <w:pPr>
              <w:keepLines/>
              <w:pBdr>
                <w:top w:val="nil"/>
                <w:left w:val="nil"/>
                <w:bottom w:val="nil"/>
                <w:right w:val="nil"/>
                <w:between w:val="nil"/>
              </w:pBdr>
              <w:spacing w:after="120"/>
              <w:jc w:val="center"/>
              <w:rPr>
                <w:color w:val="000000"/>
              </w:rPr>
            </w:pPr>
            <w:r>
              <w:t>1.3</w:t>
            </w:r>
          </w:p>
        </w:tc>
        <w:tc>
          <w:tcPr>
            <w:tcW w:w="5128" w:type="dxa"/>
          </w:tcPr>
          <w:p w:rsidR="006110DC" w:rsidRDefault="00AF7ADD">
            <w:pPr>
              <w:keepLines/>
              <w:pBdr>
                <w:top w:val="nil"/>
                <w:left w:val="nil"/>
                <w:bottom w:val="nil"/>
                <w:right w:val="nil"/>
                <w:between w:val="nil"/>
              </w:pBdr>
              <w:spacing w:after="120"/>
              <w:rPr>
                <w:color w:val="000000"/>
              </w:rPr>
            </w:pPr>
            <w:r>
              <w:t>Précision des interactions réseaux pour les vues logiques</w:t>
            </w:r>
          </w:p>
        </w:tc>
        <w:tc>
          <w:tcPr>
            <w:tcW w:w="2268" w:type="dxa"/>
          </w:tcPr>
          <w:p w:rsidR="006110DC" w:rsidRDefault="00AF7ADD">
            <w:pPr>
              <w:keepLines/>
              <w:pBdr>
                <w:top w:val="nil"/>
                <w:left w:val="nil"/>
                <w:bottom w:val="nil"/>
                <w:right w:val="nil"/>
                <w:between w:val="nil"/>
              </w:pBdr>
              <w:spacing w:after="120"/>
              <w:jc w:val="center"/>
              <w:rPr>
                <w:color w:val="000000"/>
              </w:rPr>
            </w:pPr>
            <w:r>
              <w:t>Vincent L’Ecuyer-Simard</w:t>
            </w:r>
          </w:p>
        </w:tc>
      </w:tr>
      <w:tr w:rsidR="006110DC">
        <w:tc>
          <w:tcPr>
            <w:tcW w:w="1227" w:type="dxa"/>
          </w:tcPr>
          <w:p w:rsidR="006110DC" w:rsidRDefault="00AF7ADD">
            <w:pPr>
              <w:keepLines/>
              <w:pBdr>
                <w:top w:val="nil"/>
                <w:left w:val="nil"/>
                <w:bottom w:val="nil"/>
                <w:right w:val="nil"/>
                <w:between w:val="nil"/>
              </w:pBdr>
              <w:spacing w:after="120"/>
              <w:jc w:val="center"/>
            </w:pPr>
            <w:r>
              <w:t>2020-11-30</w:t>
            </w:r>
          </w:p>
        </w:tc>
        <w:tc>
          <w:tcPr>
            <w:tcW w:w="983" w:type="dxa"/>
          </w:tcPr>
          <w:p w:rsidR="006110DC" w:rsidRDefault="00AF7ADD">
            <w:pPr>
              <w:keepLines/>
              <w:pBdr>
                <w:top w:val="nil"/>
                <w:left w:val="nil"/>
                <w:bottom w:val="nil"/>
                <w:right w:val="nil"/>
                <w:between w:val="nil"/>
              </w:pBdr>
              <w:spacing w:after="120"/>
              <w:jc w:val="center"/>
            </w:pPr>
            <w:r>
              <w:t>2.0</w:t>
            </w:r>
          </w:p>
        </w:tc>
        <w:tc>
          <w:tcPr>
            <w:tcW w:w="5128" w:type="dxa"/>
          </w:tcPr>
          <w:p w:rsidR="006110DC" w:rsidRDefault="00AF7ADD">
            <w:pPr>
              <w:keepLines/>
              <w:pBdr>
                <w:top w:val="nil"/>
                <w:left w:val="nil"/>
                <w:bottom w:val="nil"/>
                <w:right w:val="nil"/>
                <w:between w:val="nil"/>
              </w:pBdr>
              <w:spacing w:after="120"/>
            </w:pPr>
            <w:r>
              <w:t>Mise à jour de la vue logique</w:t>
            </w:r>
          </w:p>
        </w:tc>
        <w:tc>
          <w:tcPr>
            <w:tcW w:w="2268" w:type="dxa"/>
          </w:tcPr>
          <w:p w:rsidR="006110DC" w:rsidRPr="008F40FD" w:rsidRDefault="00AF7ADD">
            <w:pPr>
              <w:keepLines/>
              <w:pBdr>
                <w:top w:val="nil"/>
                <w:left w:val="nil"/>
                <w:bottom w:val="nil"/>
                <w:right w:val="nil"/>
                <w:between w:val="nil"/>
              </w:pBdr>
              <w:spacing w:after="120"/>
              <w:jc w:val="center"/>
              <w:rPr>
                <w:lang w:val="en-CA"/>
              </w:rPr>
            </w:pPr>
            <w:bookmarkStart w:id="0" w:name="_heading=h.4d34og8" w:colFirst="0" w:colLast="0"/>
            <w:bookmarkEnd w:id="0"/>
            <w:r w:rsidRPr="008F40FD">
              <w:rPr>
                <w:lang w:val="en-CA"/>
              </w:rPr>
              <w:t>Vincent L’Ecuyer-Simard</w:t>
            </w:r>
          </w:p>
          <w:p w:rsidR="006110DC" w:rsidRPr="008F40FD" w:rsidRDefault="00AF7ADD">
            <w:pPr>
              <w:keepLines/>
              <w:pBdr>
                <w:top w:val="nil"/>
                <w:left w:val="nil"/>
                <w:bottom w:val="nil"/>
                <w:right w:val="nil"/>
                <w:between w:val="nil"/>
              </w:pBdr>
              <w:spacing w:after="120"/>
              <w:jc w:val="center"/>
              <w:rPr>
                <w:lang w:val="en-CA"/>
              </w:rPr>
            </w:pPr>
            <w:bookmarkStart w:id="1" w:name="_heading=h.5auqxkeib42g" w:colFirst="0" w:colLast="0"/>
            <w:bookmarkEnd w:id="1"/>
            <w:r w:rsidRPr="008F40FD">
              <w:rPr>
                <w:lang w:val="en-CA"/>
              </w:rPr>
              <w:t>Xi Chen Shen</w:t>
            </w:r>
          </w:p>
          <w:p w:rsidR="006110DC" w:rsidRDefault="00AF7ADD">
            <w:pPr>
              <w:keepLines/>
              <w:jc w:val="center"/>
            </w:pPr>
            <w:proofErr w:type="spellStart"/>
            <w:r>
              <w:t>Rostyslav</w:t>
            </w:r>
            <w:proofErr w:type="spellEnd"/>
            <w:r>
              <w:t xml:space="preserve"> </w:t>
            </w:r>
            <w:proofErr w:type="spellStart"/>
            <w:r>
              <w:t>Myhovych</w:t>
            </w:r>
            <w:proofErr w:type="spellEnd"/>
          </w:p>
        </w:tc>
      </w:tr>
    </w:tbl>
    <w:p w:rsidR="006110DC" w:rsidRDefault="00AF7ADD">
      <w:pPr>
        <w:pStyle w:val="Titre"/>
      </w:pPr>
      <w:r>
        <w:br w:type="page"/>
      </w:r>
      <w:r>
        <w:lastRenderedPageBreak/>
        <w:t>Table des matières</w:t>
      </w:r>
    </w:p>
    <w:p w:rsidR="006110DC" w:rsidRDefault="006110DC">
      <w:pPr>
        <w:rPr>
          <w:i/>
          <w:color w:val="0000FF"/>
        </w:rPr>
      </w:pPr>
    </w:p>
    <w:p w:rsidR="006110DC" w:rsidRDefault="006110DC"/>
    <w:sdt>
      <w:sdtPr>
        <w:id w:val="-580530663"/>
        <w:docPartObj>
          <w:docPartGallery w:val="Table of Contents"/>
          <w:docPartUnique/>
        </w:docPartObj>
      </w:sdtPr>
      <w:sdtEndPr>
        <w:rPr>
          <w:rFonts w:cstheme="majorHAnsi"/>
          <w:b w:val="0"/>
          <w:bCs w:val="0"/>
          <w:noProof w:val="0"/>
        </w:rPr>
      </w:sdtEndPr>
      <w:sdtContent>
        <w:p w:rsidR="00A27883" w:rsidRPr="00A27883" w:rsidRDefault="00AF7ADD">
          <w:pPr>
            <w:pStyle w:val="TM1"/>
            <w:rPr>
              <w:rFonts w:eastAsiaTheme="minorEastAsia" w:cstheme="majorHAnsi"/>
              <w:b w:val="0"/>
              <w:bCs w:val="0"/>
            </w:rPr>
          </w:pPr>
          <w:r w:rsidRPr="00A27883">
            <w:rPr>
              <w:rFonts w:cstheme="majorHAnsi"/>
            </w:rPr>
            <w:fldChar w:fldCharType="begin"/>
          </w:r>
          <w:r w:rsidRPr="00A27883">
            <w:rPr>
              <w:rFonts w:cstheme="majorHAnsi"/>
            </w:rPr>
            <w:instrText xml:space="preserve"> TOC \h \u \z </w:instrText>
          </w:r>
          <w:r w:rsidRPr="00A27883">
            <w:rPr>
              <w:rFonts w:cstheme="majorHAnsi"/>
            </w:rPr>
            <w:fldChar w:fldCharType="separate"/>
          </w:r>
          <w:hyperlink w:anchor="_Toc57749011" w:history="1">
            <w:r w:rsidR="00A27883" w:rsidRPr="00A27883">
              <w:rPr>
                <w:rStyle w:val="Lienhypertexte"/>
                <w:rFonts w:cstheme="majorHAnsi"/>
              </w:rPr>
              <w:t>1</w:t>
            </w:r>
            <w:r w:rsidR="00A27883" w:rsidRPr="00A27883">
              <w:rPr>
                <w:rFonts w:eastAsiaTheme="minorEastAsia" w:cstheme="majorHAnsi"/>
                <w:b w:val="0"/>
                <w:bCs w:val="0"/>
              </w:rPr>
              <w:tab/>
            </w:r>
            <w:r w:rsidR="00A27883" w:rsidRPr="00A27883">
              <w:rPr>
                <w:rStyle w:val="Lienhypertexte"/>
                <w:rFonts w:cstheme="majorHAnsi"/>
              </w:rPr>
              <w:t>Introduction</w:t>
            </w:r>
            <w:r w:rsidR="00A27883" w:rsidRPr="00A27883">
              <w:rPr>
                <w:rFonts w:cstheme="majorHAnsi"/>
                <w:webHidden/>
              </w:rPr>
              <w:tab/>
              <w:t xml:space="preserve"> </w:t>
            </w:r>
            <w:r w:rsidR="00A27883" w:rsidRPr="00A27883">
              <w:rPr>
                <w:rFonts w:cstheme="majorHAnsi"/>
                <w:webHidden/>
              </w:rPr>
              <w:fldChar w:fldCharType="begin"/>
            </w:r>
            <w:r w:rsidR="00A27883" w:rsidRPr="00A27883">
              <w:rPr>
                <w:rFonts w:cstheme="majorHAnsi"/>
                <w:webHidden/>
              </w:rPr>
              <w:instrText xml:space="preserve"> PAGEREF _Toc57749011 \h </w:instrText>
            </w:r>
            <w:r w:rsidR="00A27883" w:rsidRPr="00A27883">
              <w:rPr>
                <w:rFonts w:cstheme="majorHAnsi"/>
                <w:webHidden/>
              </w:rPr>
            </w:r>
            <w:r w:rsidR="00A27883" w:rsidRPr="00A27883">
              <w:rPr>
                <w:rFonts w:cstheme="majorHAnsi"/>
                <w:webHidden/>
              </w:rPr>
              <w:fldChar w:fldCharType="separate"/>
            </w:r>
            <w:r w:rsidR="001E1B95">
              <w:rPr>
                <w:rFonts w:cstheme="majorHAnsi"/>
                <w:webHidden/>
              </w:rPr>
              <w:t>4</w:t>
            </w:r>
            <w:r w:rsidR="00A27883" w:rsidRPr="00A27883">
              <w:rPr>
                <w:rFonts w:cstheme="majorHAnsi"/>
                <w:webHidden/>
              </w:rPr>
              <w:fldChar w:fldCharType="end"/>
            </w:r>
          </w:hyperlink>
        </w:p>
        <w:p w:rsidR="00A27883" w:rsidRPr="00A27883" w:rsidRDefault="00A27883">
          <w:pPr>
            <w:pStyle w:val="TM1"/>
            <w:rPr>
              <w:rFonts w:eastAsiaTheme="minorEastAsia" w:cstheme="majorHAnsi"/>
              <w:b w:val="0"/>
              <w:bCs w:val="0"/>
            </w:rPr>
          </w:pPr>
          <w:hyperlink w:anchor="_Toc57749012" w:history="1">
            <w:r w:rsidRPr="00A27883">
              <w:rPr>
                <w:rStyle w:val="Lienhypertexte"/>
                <w:rFonts w:cstheme="majorHAnsi"/>
              </w:rPr>
              <w:t>2</w:t>
            </w:r>
            <w:r w:rsidRPr="00A27883">
              <w:rPr>
                <w:rFonts w:eastAsiaTheme="minorEastAsia" w:cstheme="majorHAnsi"/>
                <w:b w:val="0"/>
                <w:bCs w:val="0"/>
              </w:rPr>
              <w:tab/>
            </w:r>
            <w:r w:rsidRPr="00A27883">
              <w:rPr>
                <w:rStyle w:val="Lienhypertexte"/>
                <w:rFonts w:cstheme="majorHAnsi"/>
              </w:rPr>
              <w:t>Objectifs et contraintes architecturaux</w:t>
            </w:r>
            <w:r w:rsidRPr="00A27883">
              <w:rPr>
                <w:rFonts w:cstheme="majorHAnsi"/>
                <w:webHidden/>
              </w:rPr>
              <w:tab/>
            </w:r>
            <w:r w:rsidRPr="00A27883">
              <w:rPr>
                <w:rFonts w:cstheme="majorHAnsi"/>
                <w:webHidden/>
              </w:rPr>
              <w:fldChar w:fldCharType="begin"/>
            </w:r>
            <w:r w:rsidRPr="00A27883">
              <w:rPr>
                <w:rFonts w:cstheme="majorHAnsi"/>
                <w:webHidden/>
              </w:rPr>
              <w:instrText xml:space="preserve"> PAGEREF _Toc57749012 \h </w:instrText>
            </w:r>
            <w:r w:rsidRPr="00A27883">
              <w:rPr>
                <w:rFonts w:cstheme="majorHAnsi"/>
                <w:webHidden/>
              </w:rPr>
            </w:r>
            <w:r w:rsidRPr="00A27883">
              <w:rPr>
                <w:rFonts w:cstheme="majorHAnsi"/>
                <w:webHidden/>
              </w:rPr>
              <w:fldChar w:fldCharType="separate"/>
            </w:r>
            <w:r w:rsidR="001E1B95">
              <w:rPr>
                <w:rFonts w:cstheme="majorHAnsi"/>
                <w:webHidden/>
              </w:rPr>
              <w:t>4</w:t>
            </w:r>
            <w:r w:rsidRPr="00A27883">
              <w:rPr>
                <w:rFonts w:cstheme="majorHAnsi"/>
                <w:webHidden/>
              </w:rPr>
              <w:fldChar w:fldCharType="end"/>
            </w:r>
          </w:hyperlink>
        </w:p>
        <w:p w:rsidR="00A27883" w:rsidRPr="00A27883" w:rsidRDefault="00A27883">
          <w:pPr>
            <w:pStyle w:val="TM1"/>
            <w:rPr>
              <w:rFonts w:eastAsiaTheme="minorEastAsia" w:cstheme="majorHAnsi"/>
              <w:b w:val="0"/>
              <w:bCs w:val="0"/>
            </w:rPr>
          </w:pPr>
          <w:hyperlink w:anchor="_Toc57749013" w:history="1">
            <w:r w:rsidRPr="00A27883">
              <w:rPr>
                <w:rStyle w:val="Lienhypertexte"/>
                <w:rFonts w:cstheme="majorHAnsi"/>
              </w:rPr>
              <w:t>3</w:t>
            </w:r>
            <w:r w:rsidRPr="00A27883">
              <w:rPr>
                <w:rFonts w:eastAsiaTheme="minorEastAsia" w:cstheme="majorHAnsi"/>
                <w:b w:val="0"/>
                <w:bCs w:val="0"/>
              </w:rPr>
              <w:tab/>
            </w:r>
            <w:r w:rsidRPr="00A27883">
              <w:rPr>
                <w:rStyle w:val="Lienhypertexte"/>
                <w:rFonts w:cstheme="majorHAnsi"/>
              </w:rPr>
              <w:t>Vue des cas d’utilisation</w:t>
            </w:r>
            <w:r w:rsidRPr="00A27883">
              <w:rPr>
                <w:rFonts w:cstheme="majorHAnsi"/>
                <w:webHidden/>
              </w:rPr>
              <w:tab/>
            </w:r>
            <w:r w:rsidRPr="00A27883">
              <w:rPr>
                <w:rFonts w:cstheme="majorHAnsi"/>
                <w:webHidden/>
              </w:rPr>
              <w:fldChar w:fldCharType="begin"/>
            </w:r>
            <w:r w:rsidRPr="00A27883">
              <w:rPr>
                <w:rFonts w:cstheme="majorHAnsi"/>
                <w:webHidden/>
              </w:rPr>
              <w:instrText xml:space="preserve"> PAGEREF _Toc57749013 \h </w:instrText>
            </w:r>
            <w:r w:rsidRPr="00A27883">
              <w:rPr>
                <w:rFonts w:cstheme="majorHAnsi"/>
                <w:webHidden/>
              </w:rPr>
            </w:r>
            <w:r w:rsidRPr="00A27883">
              <w:rPr>
                <w:rFonts w:cstheme="majorHAnsi"/>
                <w:webHidden/>
              </w:rPr>
              <w:fldChar w:fldCharType="separate"/>
            </w:r>
            <w:r w:rsidR="001E1B95">
              <w:rPr>
                <w:rFonts w:cstheme="majorHAnsi"/>
                <w:webHidden/>
              </w:rPr>
              <w:t>5</w:t>
            </w:r>
            <w:r w:rsidRPr="00A27883">
              <w:rPr>
                <w:rFonts w:cstheme="majorHAnsi"/>
                <w:webHidden/>
              </w:rPr>
              <w:fldChar w:fldCharType="end"/>
            </w:r>
          </w:hyperlink>
        </w:p>
        <w:p w:rsidR="00A27883" w:rsidRPr="00A27883" w:rsidRDefault="00A27883">
          <w:pPr>
            <w:pStyle w:val="TM2"/>
            <w:tabs>
              <w:tab w:val="left" w:pos="880"/>
              <w:tab w:val="right" w:pos="9350"/>
            </w:tabs>
            <w:rPr>
              <w:rFonts w:asciiTheme="majorHAnsi" w:eastAsiaTheme="minorEastAsia" w:hAnsiTheme="majorHAnsi" w:cstheme="majorHAnsi"/>
              <w:noProof/>
              <w:sz w:val="22"/>
              <w:szCs w:val="22"/>
            </w:rPr>
          </w:pPr>
          <w:hyperlink w:anchor="_Toc57749014" w:history="1">
            <w:r w:rsidRPr="00A27883">
              <w:rPr>
                <w:rStyle w:val="Lienhypertexte"/>
                <w:rFonts w:asciiTheme="majorHAnsi" w:hAnsiTheme="majorHAnsi" w:cstheme="majorHAnsi"/>
                <w:noProof/>
                <w:sz w:val="22"/>
                <w:szCs w:val="22"/>
              </w:rPr>
              <w:t>3.1</w:t>
            </w:r>
            <w:r w:rsidRPr="00A27883">
              <w:rPr>
                <w:rFonts w:asciiTheme="majorHAnsi" w:eastAsiaTheme="minorEastAsia" w:hAnsiTheme="majorHAnsi" w:cstheme="majorHAnsi"/>
                <w:noProof/>
                <w:sz w:val="22"/>
                <w:szCs w:val="22"/>
              </w:rPr>
              <w:tab/>
            </w:r>
            <w:r w:rsidRPr="00A27883">
              <w:rPr>
                <w:rStyle w:val="Lienhypertexte"/>
                <w:rFonts w:asciiTheme="majorHAnsi" w:hAnsiTheme="majorHAnsi" w:cstheme="majorHAnsi"/>
                <w:noProof/>
                <w:sz w:val="22"/>
                <w:szCs w:val="22"/>
              </w:rPr>
              <w:t>Diagramme de cas d’utilisation du clavardage</w:t>
            </w:r>
            <w:r w:rsidRPr="00A27883">
              <w:rPr>
                <w:rFonts w:asciiTheme="majorHAnsi" w:hAnsiTheme="majorHAnsi" w:cstheme="majorHAnsi"/>
                <w:noProof/>
                <w:webHidden/>
                <w:sz w:val="22"/>
                <w:szCs w:val="22"/>
              </w:rPr>
              <w:tab/>
            </w:r>
            <w:r w:rsidRPr="00A27883">
              <w:rPr>
                <w:rFonts w:asciiTheme="majorHAnsi" w:hAnsiTheme="majorHAnsi" w:cstheme="majorHAnsi"/>
                <w:noProof/>
                <w:webHidden/>
                <w:sz w:val="22"/>
                <w:szCs w:val="22"/>
              </w:rPr>
              <w:fldChar w:fldCharType="begin"/>
            </w:r>
            <w:r w:rsidRPr="00A27883">
              <w:rPr>
                <w:rFonts w:asciiTheme="majorHAnsi" w:hAnsiTheme="majorHAnsi" w:cstheme="majorHAnsi"/>
                <w:noProof/>
                <w:webHidden/>
                <w:sz w:val="22"/>
                <w:szCs w:val="22"/>
              </w:rPr>
              <w:instrText xml:space="preserve"> PAGEREF _Toc57749014 \h </w:instrText>
            </w:r>
            <w:r w:rsidRPr="00A27883">
              <w:rPr>
                <w:rFonts w:asciiTheme="majorHAnsi" w:hAnsiTheme="majorHAnsi" w:cstheme="majorHAnsi"/>
                <w:noProof/>
                <w:webHidden/>
                <w:sz w:val="22"/>
                <w:szCs w:val="22"/>
              </w:rPr>
            </w:r>
            <w:r w:rsidRPr="00A27883">
              <w:rPr>
                <w:rFonts w:asciiTheme="majorHAnsi" w:hAnsiTheme="majorHAnsi" w:cstheme="majorHAnsi"/>
                <w:noProof/>
                <w:webHidden/>
                <w:sz w:val="22"/>
                <w:szCs w:val="22"/>
              </w:rPr>
              <w:fldChar w:fldCharType="separate"/>
            </w:r>
            <w:r w:rsidR="001E1B95">
              <w:rPr>
                <w:rFonts w:asciiTheme="majorHAnsi" w:hAnsiTheme="majorHAnsi" w:cstheme="majorHAnsi"/>
                <w:noProof/>
                <w:webHidden/>
                <w:sz w:val="22"/>
                <w:szCs w:val="22"/>
              </w:rPr>
              <w:t>5</w:t>
            </w:r>
            <w:r w:rsidRPr="00A27883">
              <w:rPr>
                <w:rFonts w:asciiTheme="majorHAnsi" w:hAnsiTheme="majorHAnsi" w:cstheme="majorHAnsi"/>
                <w:noProof/>
                <w:webHidden/>
                <w:sz w:val="22"/>
                <w:szCs w:val="22"/>
              </w:rPr>
              <w:fldChar w:fldCharType="end"/>
            </w:r>
          </w:hyperlink>
        </w:p>
        <w:p w:rsidR="00A27883" w:rsidRPr="00A27883" w:rsidRDefault="00A27883">
          <w:pPr>
            <w:pStyle w:val="TM2"/>
            <w:tabs>
              <w:tab w:val="left" w:pos="880"/>
              <w:tab w:val="right" w:pos="9350"/>
            </w:tabs>
            <w:rPr>
              <w:rFonts w:asciiTheme="majorHAnsi" w:eastAsiaTheme="minorEastAsia" w:hAnsiTheme="majorHAnsi" w:cstheme="majorHAnsi"/>
              <w:noProof/>
              <w:sz w:val="22"/>
              <w:szCs w:val="22"/>
            </w:rPr>
          </w:pPr>
          <w:hyperlink w:anchor="_Toc57749015" w:history="1">
            <w:r w:rsidRPr="00A27883">
              <w:rPr>
                <w:rStyle w:val="Lienhypertexte"/>
                <w:rFonts w:asciiTheme="majorHAnsi" w:hAnsiTheme="majorHAnsi" w:cstheme="majorHAnsi"/>
                <w:noProof/>
                <w:sz w:val="22"/>
                <w:szCs w:val="22"/>
              </w:rPr>
              <w:t>3.2</w:t>
            </w:r>
            <w:r w:rsidRPr="00A27883">
              <w:rPr>
                <w:rFonts w:asciiTheme="majorHAnsi" w:eastAsiaTheme="minorEastAsia" w:hAnsiTheme="majorHAnsi" w:cstheme="majorHAnsi"/>
                <w:noProof/>
                <w:sz w:val="22"/>
                <w:szCs w:val="22"/>
              </w:rPr>
              <w:tab/>
            </w:r>
            <w:r w:rsidRPr="00A27883">
              <w:rPr>
                <w:rStyle w:val="Lienhypertexte"/>
                <w:rFonts w:asciiTheme="majorHAnsi" w:hAnsiTheme="majorHAnsi" w:cstheme="majorHAnsi"/>
                <w:noProof/>
                <w:sz w:val="22"/>
                <w:szCs w:val="22"/>
              </w:rPr>
              <w:t>Diagramme de cas d’utilisation de la gestion de profil d’utilisateur</w:t>
            </w:r>
            <w:r w:rsidRPr="00A27883">
              <w:rPr>
                <w:rFonts w:asciiTheme="majorHAnsi" w:hAnsiTheme="majorHAnsi" w:cstheme="majorHAnsi"/>
                <w:noProof/>
                <w:webHidden/>
                <w:sz w:val="22"/>
                <w:szCs w:val="22"/>
              </w:rPr>
              <w:tab/>
            </w:r>
            <w:r w:rsidRPr="00A27883">
              <w:rPr>
                <w:rFonts w:asciiTheme="majorHAnsi" w:hAnsiTheme="majorHAnsi" w:cstheme="majorHAnsi"/>
                <w:noProof/>
                <w:webHidden/>
                <w:sz w:val="22"/>
                <w:szCs w:val="22"/>
              </w:rPr>
              <w:fldChar w:fldCharType="begin"/>
            </w:r>
            <w:r w:rsidRPr="00A27883">
              <w:rPr>
                <w:rFonts w:asciiTheme="majorHAnsi" w:hAnsiTheme="majorHAnsi" w:cstheme="majorHAnsi"/>
                <w:noProof/>
                <w:webHidden/>
                <w:sz w:val="22"/>
                <w:szCs w:val="22"/>
              </w:rPr>
              <w:instrText xml:space="preserve"> PAGEREF _Toc57749015 \h </w:instrText>
            </w:r>
            <w:r w:rsidRPr="00A27883">
              <w:rPr>
                <w:rFonts w:asciiTheme="majorHAnsi" w:hAnsiTheme="majorHAnsi" w:cstheme="majorHAnsi"/>
                <w:noProof/>
                <w:webHidden/>
                <w:sz w:val="22"/>
                <w:szCs w:val="22"/>
              </w:rPr>
            </w:r>
            <w:r w:rsidRPr="00A27883">
              <w:rPr>
                <w:rFonts w:asciiTheme="majorHAnsi" w:hAnsiTheme="majorHAnsi" w:cstheme="majorHAnsi"/>
                <w:noProof/>
                <w:webHidden/>
                <w:sz w:val="22"/>
                <w:szCs w:val="22"/>
              </w:rPr>
              <w:fldChar w:fldCharType="separate"/>
            </w:r>
            <w:r w:rsidR="001E1B95">
              <w:rPr>
                <w:rFonts w:asciiTheme="majorHAnsi" w:hAnsiTheme="majorHAnsi" w:cstheme="majorHAnsi"/>
                <w:noProof/>
                <w:webHidden/>
                <w:sz w:val="22"/>
                <w:szCs w:val="22"/>
              </w:rPr>
              <w:t>6</w:t>
            </w:r>
            <w:r w:rsidRPr="00A27883">
              <w:rPr>
                <w:rFonts w:asciiTheme="majorHAnsi" w:hAnsiTheme="majorHAnsi" w:cstheme="majorHAnsi"/>
                <w:noProof/>
                <w:webHidden/>
                <w:sz w:val="22"/>
                <w:szCs w:val="22"/>
              </w:rPr>
              <w:fldChar w:fldCharType="end"/>
            </w:r>
          </w:hyperlink>
        </w:p>
        <w:p w:rsidR="00A27883" w:rsidRPr="00A27883" w:rsidRDefault="00A27883">
          <w:pPr>
            <w:pStyle w:val="TM2"/>
            <w:tabs>
              <w:tab w:val="left" w:pos="880"/>
              <w:tab w:val="right" w:pos="9350"/>
            </w:tabs>
            <w:rPr>
              <w:rFonts w:asciiTheme="majorHAnsi" w:eastAsiaTheme="minorEastAsia" w:hAnsiTheme="majorHAnsi" w:cstheme="majorHAnsi"/>
              <w:noProof/>
              <w:sz w:val="22"/>
              <w:szCs w:val="22"/>
            </w:rPr>
          </w:pPr>
          <w:hyperlink w:anchor="_Toc57749016" w:history="1">
            <w:r w:rsidRPr="00A27883">
              <w:rPr>
                <w:rStyle w:val="Lienhypertexte"/>
                <w:rFonts w:asciiTheme="majorHAnsi" w:hAnsiTheme="majorHAnsi" w:cstheme="majorHAnsi"/>
                <w:noProof/>
                <w:sz w:val="22"/>
                <w:szCs w:val="22"/>
              </w:rPr>
              <w:t>3.3</w:t>
            </w:r>
            <w:r w:rsidRPr="00A27883">
              <w:rPr>
                <w:rFonts w:asciiTheme="majorHAnsi" w:eastAsiaTheme="minorEastAsia" w:hAnsiTheme="majorHAnsi" w:cstheme="majorHAnsi"/>
                <w:noProof/>
                <w:sz w:val="22"/>
                <w:szCs w:val="22"/>
              </w:rPr>
              <w:tab/>
            </w:r>
            <w:r w:rsidRPr="00A27883">
              <w:rPr>
                <w:rStyle w:val="Lienhypertexte"/>
                <w:rFonts w:asciiTheme="majorHAnsi" w:hAnsiTheme="majorHAnsi" w:cstheme="majorHAnsi"/>
                <w:noProof/>
                <w:sz w:val="22"/>
                <w:szCs w:val="22"/>
              </w:rPr>
              <w:t>Diagramme de cas d’utilisation de la navigation dans le menu principal</w:t>
            </w:r>
            <w:r w:rsidRPr="00A27883">
              <w:rPr>
                <w:rFonts w:asciiTheme="majorHAnsi" w:hAnsiTheme="majorHAnsi" w:cstheme="majorHAnsi"/>
                <w:noProof/>
                <w:webHidden/>
                <w:sz w:val="22"/>
                <w:szCs w:val="22"/>
              </w:rPr>
              <w:tab/>
            </w:r>
            <w:r w:rsidRPr="00A27883">
              <w:rPr>
                <w:rFonts w:asciiTheme="majorHAnsi" w:hAnsiTheme="majorHAnsi" w:cstheme="majorHAnsi"/>
                <w:noProof/>
                <w:webHidden/>
                <w:sz w:val="22"/>
                <w:szCs w:val="22"/>
              </w:rPr>
              <w:fldChar w:fldCharType="begin"/>
            </w:r>
            <w:r w:rsidRPr="00A27883">
              <w:rPr>
                <w:rFonts w:asciiTheme="majorHAnsi" w:hAnsiTheme="majorHAnsi" w:cstheme="majorHAnsi"/>
                <w:noProof/>
                <w:webHidden/>
                <w:sz w:val="22"/>
                <w:szCs w:val="22"/>
              </w:rPr>
              <w:instrText xml:space="preserve"> PAGEREF _Toc57749016 \h </w:instrText>
            </w:r>
            <w:r w:rsidRPr="00A27883">
              <w:rPr>
                <w:rFonts w:asciiTheme="majorHAnsi" w:hAnsiTheme="majorHAnsi" w:cstheme="majorHAnsi"/>
                <w:noProof/>
                <w:webHidden/>
                <w:sz w:val="22"/>
                <w:szCs w:val="22"/>
              </w:rPr>
            </w:r>
            <w:r w:rsidRPr="00A27883">
              <w:rPr>
                <w:rFonts w:asciiTheme="majorHAnsi" w:hAnsiTheme="majorHAnsi" w:cstheme="majorHAnsi"/>
                <w:noProof/>
                <w:webHidden/>
                <w:sz w:val="22"/>
                <w:szCs w:val="22"/>
              </w:rPr>
              <w:fldChar w:fldCharType="separate"/>
            </w:r>
            <w:r w:rsidR="001E1B95">
              <w:rPr>
                <w:rFonts w:asciiTheme="majorHAnsi" w:hAnsiTheme="majorHAnsi" w:cstheme="majorHAnsi"/>
                <w:noProof/>
                <w:webHidden/>
                <w:sz w:val="22"/>
                <w:szCs w:val="22"/>
              </w:rPr>
              <w:t>7</w:t>
            </w:r>
            <w:r w:rsidRPr="00A27883">
              <w:rPr>
                <w:rFonts w:asciiTheme="majorHAnsi" w:hAnsiTheme="majorHAnsi" w:cstheme="majorHAnsi"/>
                <w:noProof/>
                <w:webHidden/>
                <w:sz w:val="22"/>
                <w:szCs w:val="22"/>
              </w:rPr>
              <w:fldChar w:fldCharType="end"/>
            </w:r>
          </w:hyperlink>
        </w:p>
        <w:p w:rsidR="00A27883" w:rsidRPr="00A27883" w:rsidRDefault="00A27883">
          <w:pPr>
            <w:pStyle w:val="TM2"/>
            <w:tabs>
              <w:tab w:val="left" w:pos="880"/>
              <w:tab w:val="right" w:pos="9350"/>
            </w:tabs>
            <w:rPr>
              <w:rFonts w:asciiTheme="majorHAnsi" w:eastAsiaTheme="minorEastAsia" w:hAnsiTheme="majorHAnsi" w:cstheme="majorHAnsi"/>
              <w:noProof/>
              <w:sz w:val="22"/>
              <w:szCs w:val="22"/>
            </w:rPr>
          </w:pPr>
          <w:hyperlink w:anchor="_Toc57749017" w:history="1">
            <w:r w:rsidRPr="00A27883">
              <w:rPr>
                <w:rStyle w:val="Lienhypertexte"/>
                <w:rFonts w:asciiTheme="majorHAnsi" w:hAnsiTheme="majorHAnsi" w:cstheme="majorHAnsi"/>
                <w:noProof/>
                <w:sz w:val="22"/>
                <w:szCs w:val="22"/>
              </w:rPr>
              <w:t>3.4</w:t>
            </w:r>
            <w:r w:rsidRPr="00A27883">
              <w:rPr>
                <w:rFonts w:asciiTheme="majorHAnsi" w:eastAsiaTheme="minorEastAsia" w:hAnsiTheme="majorHAnsi" w:cstheme="majorHAnsi"/>
                <w:noProof/>
                <w:sz w:val="22"/>
                <w:szCs w:val="22"/>
              </w:rPr>
              <w:tab/>
            </w:r>
            <w:r w:rsidRPr="00A27883">
              <w:rPr>
                <w:rStyle w:val="Lienhypertexte"/>
                <w:rFonts w:asciiTheme="majorHAnsi" w:hAnsiTheme="majorHAnsi" w:cstheme="majorHAnsi"/>
                <w:noProof/>
                <w:sz w:val="22"/>
                <w:szCs w:val="22"/>
              </w:rPr>
              <w:t>Diagramme de cas d’utilisation de la réalisation d’un dessin</w:t>
            </w:r>
            <w:r w:rsidRPr="00A27883">
              <w:rPr>
                <w:rFonts w:asciiTheme="majorHAnsi" w:hAnsiTheme="majorHAnsi" w:cstheme="majorHAnsi"/>
                <w:noProof/>
                <w:webHidden/>
                <w:sz w:val="22"/>
                <w:szCs w:val="22"/>
              </w:rPr>
              <w:tab/>
            </w:r>
            <w:r w:rsidRPr="00A27883">
              <w:rPr>
                <w:rFonts w:asciiTheme="majorHAnsi" w:hAnsiTheme="majorHAnsi" w:cstheme="majorHAnsi"/>
                <w:noProof/>
                <w:webHidden/>
                <w:sz w:val="22"/>
                <w:szCs w:val="22"/>
              </w:rPr>
              <w:fldChar w:fldCharType="begin"/>
            </w:r>
            <w:r w:rsidRPr="00A27883">
              <w:rPr>
                <w:rFonts w:asciiTheme="majorHAnsi" w:hAnsiTheme="majorHAnsi" w:cstheme="majorHAnsi"/>
                <w:noProof/>
                <w:webHidden/>
                <w:sz w:val="22"/>
                <w:szCs w:val="22"/>
              </w:rPr>
              <w:instrText xml:space="preserve"> PAGEREF _Toc57749017 \h </w:instrText>
            </w:r>
            <w:r w:rsidRPr="00A27883">
              <w:rPr>
                <w:rFonts w:asciiTheme="majorHAnsi" w:hAnsiTheme="majorHAnsi" w:cstheme="majorHAnsi"/>
                <w:noProof/>
                <w:webHidden/>
                <w:sz w:val="22"/>
                <w:szCs w:val="22"/>
              </w:rPr>
            </w:r>
            <w:r w:rsidRPr="00A27883">
              <w:rPr>
                <w:rFonts w:asciiTheme="majorHAnsi" w:hAnsiTheme="majorHAnsi" w:cstheme="majorHAnsi"/>
                <w:noProof/>
                <w:webHidden/>
                <w:sz w:val="22"/>
                <w:szCs w:val="22"/>
              </w:rPr>
              <w:fldChar w:fldCharType="separate"/>
            </w:r>
            <w:r w:rsidR="001E1B95">
              <w:rPr>
                <w:rFonts w:asciiTheme="majorHAnsi" w:hAnsiTheme="majorHAnsi" w:cstheme="majorHAnsi"/>
                <w:noProof/>
                <w:webHidden/>
                <w:sz w:val="22"/>
                <w:szCs w:val="22"/>
              </w:rPr>
              <w:t>8</w:t>
            </w:r>
            <w:r w:rsidRPr="00A27883">
              <w:rPr>
                <w:rFonts w:asciiTheme="majorHAnsi" w:hAnsiTheme="majorHAnsi" w:cstheme="majorHAnsi"/>
                <w:noProof/>
                <w:webHidden/>
                <w:sz w:val="22"/>
                <w:szCs w:val="22"/>
              </w:rPr>
              <w:fldChar w:fldCharType="end"/>
            </w:r>
          </w:hyperlink>
        </w:p>
        <w:p w:rsidR="00A27883" w:rsidRPr="00A27883" w:rsidRDefault="00A27883">
          <w:pPr>
            <w:pStyle w:val="TM2"/>
            <w:tabs>
              <w:tab w:val="left" w:pos="880"/>
              <w:tab w:val="right" w:pos="9350"/>
            </w:tabs>
            <w:rPr>
              <w:rFonts w:asciiTheme="majorHAnsi" w:eastAsiaTheme="minorEastAsia" w:hAnsiTheme="majorHAnsi" w:cstheme="majorHAnsi"/>
              <w:noProof/>
              <w:sz w:val="22"/>
              <w:szCs w:val="22"/>
            </w:rPr>
          </w:pPr>
          <w:hyperlink w:anchor="_Toc57749018" w:history="1">
            <w:r w:rsidRPr="00A27883">
              <w:rPr>
                <w:rStyle w:val="Lienhypertexte"/>
                <w:rFonts w:asciiTheme="majorHAnsi" w:hAnsiTheme="majorHAnsi" w:cstheme="majorHAnsi"/>
                <w:noProof/>
                <w:sz w:val="22"/>
                <w:szCs w:val="22"/>
              </w:rPr>
              <w:t>3.5</w:t>
            </w:r>
            <w:r w:rsidRPr="00A27883">
              <w:rPr>
                <w:rFonts w:asciiTheme="majorHAnsi" w:eastAsiaTheme="minorEastAsia" w:hAnsiTheme="majorHAnsi" w:cstheme="majorHAnsi"/>
                <w:noProof/>
                <w:sz w:val="22"/>
                <w:szCs w:val="22"/>
              </w:rPr>
              <w:tab/>
            </w:r>
            <w:r w:rsidRPr="00A27883">
              <w:rPr>
                <w:rStyle w:val="Lienhypertexte"/>
                <w:rFonts w:asciiTheme="majorHAnsi" w:hAnsiTheme="majorHAnsi" w:cstheme="majorHAnsi"/>
                <w:noProof/>
                <w:sz w:val="22"/>
                <w:szCs w:val="22"/>
              </w:rPr>
              <w:t>Diagramme de cas d’utilisation de la création d’une paire mot-image</w:t>
            </w:r>
            <w:r w:rsidRPr="00A27883">
              <w:rPr>
                <w:rFonts w:asciiTheme="majorHAnsi" w:hAnsiTheme="majorHAnsi" w:cstheme="majorHAnsi"/>
                <w:noProof/>
                <w:webHidden/>
                <w:sz w:val="22"/>
                <w:szCs w:val="22"/>
              </w:rPr>
              <w:tab/>
            </w:r>
            <w:r w:rsidRPr="00A27883">
              <w:rPr>
                <w:rFonts w:asciiTheme="majorHAnsi" w:hAnsiTheme="majorHAnsi" w:cstheme="majorHAnsi"/>
                <w:noProof/>
                <w:webHidden/>
                <w:sz w:val="22"/>
                <w:szCs w:val="22"/>
              </w:rPr>
              <w:fldChar w:fldCharType="begin"/>
            </w:r>
            <w:r w:rsidRPr="00A27883">
              <w:rPr>
                <w:rFonts w:asciiTheme="majorHAnsi" w:hAnsiTheme="majorHAnsi" w:cstheme="majorHAnsi"/>
                <w:noProof/>
                <w:webHidden/>
                <w:sz w:val="22"/>
                <w:szCs w:val="22"/>
              </w:rPr>
              <w:instrText xml:space="preserve"> PAGEREF _Toc57749018 \h </w:instrText>
            </w:r>
            <w:r w:rsidRPr="00A27883">
              <w:rPr>
                <w:rFonts w:asciiTheme="majorHAnsi" w:hAnsiTheme="majorHAnsi" w:cstheme="majorHAnsi"/>
                <w:noProof/>
                <w:webHidden/>
                <w:sz w:val="22"/>
                <w:szCs w:val="22"/>
              </w:rPr>
            </w:r>
            <w:r w:rsidRPr="00A27883">
              <w:rPr>
                <w:rFonts w:asciiTheme="majorHAnsi" w:hAnsiTheme="majorHAnsi" w:cstheme="majorHAnsi"/>
                <w:noProof/>
                <w:webHidden/>
                <w:sz w:val="22"/>
                <w:szCs w:val="22"/>
              </w:rPr>
              <w:fldChar w:fldCharType="separate"/>
            </w:r>
            <w:r w:rsidR="001E1B95">
              <w:rPr>
                <w:rFonts w:asciiTheme="majorHAnsi" w:hAnsiTheme="majorHAnsi" w:cstheme="majorHAnsi"/>
                <w:noProof/>
                <w:webHidden/>
                <w:sz w:val="22"/>
                <w:szCs w:val="22"/>
              </w:rPr>
              <w:t>9</w:t>
            </w:r>
            <w:r w:rsidRPr="00A27883">
              <w:rPr>
                <w:rFonts w:asciiTheme="majorHAnsi" w:hAnsiTheme="majorHAnsi" w:cstheme="majorHAnsi"/>
                <w:noProof/>
                <w:webHidden/>
                <w:sz w:val="22"/>
                <w:szCs w:val="22"/>
              </w:rPr>
              <w:fldChar w:fldCharType="end"/>
            </w:r>
          </w:hyperlink>
        </w:p>
        <w:p w:rsidR="00A27883" w:rsidRPr="00A27883" w:rsidRDefault="00A27883">
          <w:pPr>
            <w:pStyle w:val="TM2"/>
            <w:tabs>
              <w:tab w:val="left" w:pos="880"/>
              <w:tab w:val="right" w:pos="9350"/>
            </w:tabs>
            <w:rPr>
              <w:rFonts w:asciiTheme="majorHAnsi" w:eastAsiaTheme="minorEastAsia" w:hAnsiTheme="majorHAnsi" w:cstheme="majorHAnsi"/>
              <w:noProof/>
              <w:sz w:val="22"/>
              <w:szCs w:val="22"/>
            </w:rPr>
          </w:pPr>
          <w:hyperlink w:anchor="_Toc57749019" w:history="1">
            <w:r w:rsidRPr="00A27883">
              <w:rPr>
                <w:rStyle w:val="Lienhypertexte"/>
                <w:rFonts w:asciiTheme="majorHAnsi" w:hAnsiTheme="majorHAnsi" w:cstheme="majorHAnsi"/>
                <w:noProof/>
                <w:sz w:val="22"/>
                <w:szCs w:val="22"/>
              </w:rPr>
              <w:t>3.6</w:t>
            </w:r>
            <w:r w:rsidRPr="00A27883">
              <w:rPr>
                <w:rFonts w:asciiTheme="majorHAnsi" w:eastAsiaTheme="minorEastAsia" w:hAnsiTheme="majorHAnsi" w:cstheme="majorHAnsi"/>
                <w:noProof/>
                <w:sz w:val="22"/>
                <w:szCs w:val="22"/>
              </w:rPr>
              <w:tab/>
            </w:r>
            <w:r w:rsidRPr="00A27883">
              <w:rPr>
                <w:rStyle w:val="Lienhypertexte"/>
                <w:rFonts w:asciiTheme="majorHAnsi" w:hAnsiTheme="majorHAnsi" w:cstheme="majorHAnsi"/>
                <w:noProof/>
                <w:sz w:val="22"/>
                <w:szCs w:val="22"/>
              </w:rPr>
              <w:t>Diagramme de cas d’utilisation pour un devineur</w:t>
            </w:r>
            <w:r w:rsidRPr="00A27883">
              <w:rPr>
                <w:rFonts w:asciiTheme="majorHAnsi" w:hAnsiTheme="majorHAnsi" w:cstheme="majorHAnsi"/>
                <w:noProof/>
                <w:webHidden/>
                <w:sz w:val="22"/>
                <w:szCs w:val="22"/>
              </w:rPr>
              <w:tab/>
            </w:r>
            <w:r w:rsidRPr="00A27883">
              <w:rPr>
                <w:rFonts w:asciiTheme="majorHAnsi" w:hAnsiTheme="majorHAnsi" w:cstheme="majorHAnsi"/>
                <w:noProof/>
                <w:webHidden/>
                <w:sz w:val="22"/>
                <w:szCs w:val="22"/>
              </w:rPr>
              <w:fldChar w:fldCharType="begin"/>
            </w:r>
            <w:r w:rsidRPr="00A27883">
              <w:rPr>
                <w:rFonts w:asciiTheme="majorHAnsi" w:hAnsiTheme="majorHAnsi" w:cstheme="majorHAnsi"/>
                <w:noProof/>
                <w:webHidden/>
                <w:sz w:val="22"/>
                <w:szCs w:val="22"/>
              </w:rPr>
              <w:instrText xml:space="preserve"> PAGEREF _Toc57749019 \h </w:instrText>
            </w:r>
            <w:r w:rsidRPr="00A27883">
              <w:rPr>
                <w:rFonts w:asciiTheme="majorHAnsi" w:hAnsiTheme="majorHAnsi" w:cstheme="majorHAnsi"/>
                <w:noProof/>
                <w:webHidden/>
                <w:sz w:val="22"/>
                <w:szCs w:val="22"/>
              </w:rPr>
            </w:r>
            <w:r w:rsidRPr="00A27883">
              <w:rPr>
                <w:rFonts w:asciiTheme="majorHAnsi" w:hAnsiTheme="majorHAnsi" w:cstheme="majorHAnsi"/>
                <w:noProof/>
                <w:webHidden/>
                <w:sz w:val="22"/>
                <w:szCs w:val="22"/>
              </w:rPr>
              <w:fldChar w:fldCharType="separate"/>
            </w:r>
            <w:r w:rsidR="001E1B95">
              <w:rPr>
                <w:rFonts w:asciiTheme="majorHAnsi" w:hAnsiTheme="majorHAnsi" w:cstheme="majorHAnsi"/>
                <w:noProof/>
                <w:webHidden/>
                <w:sz w:val="22"/>
                <w:szCs w:val="22"/>
              </w:rPr>
              <w:t>10</w:t>
            </w:r>
            <w:r w:rsidRPr="00A27883">
              <w:rPr>
                <w:rFonts w:asciiTheme="majorHAnsi" w:hAnsiTheme="majorHAnsi" w:cstheme="majorHAnsi"/>
                <w:noProof/>
                <w:webHidden/>
                <w:sz w:val="22"/>
                <w:szCs w:val="22"/>
              </w:rPr>
              <w:fldChar w:fldCharType="end"/>
            </w:r>
          </w:hyperlink>
        </w:p>
        <w:p w:rsidR="00A27883" w:rsidRPr="00A27883" w:rsidRDefault="00A27883">
          <w:pPr>
            <w:pStyle w:val="TM1"/>
            <w:rPr>
              <w:rFonts w:eastAsiaTheme="minorEastAsia" w:cstheme="majorHAnsi"/>
              <w:b w:val="0"/>
              <w:bCs w:val="0"/>
            </w:rPr>
          </w:pPr>
          <w:hyperlink w:anchor="_Toc57749020" w:history="1">
            <w:r w:rsidRPr="00A27883">
              <w:rPr>
                <w:rStyle w:val="Lienhypertexte"/>
                <w:rFonts w:cstheme="majorHAnsi"/>
              </w:rPr>
              <w:t>4</w:t>
            </w:r>
            <w:r w:rsidRPr="00A27883">
              <w:rPr>
                <w:rFonts w:eastAsiaTheme="minorEastAsia" w:cstheme="majorHAnsi"/>
                <w:b w:val="0"/>
                <w:bCs w:val="0"/>
              </w:rPr>
              <w:tab/>
            </w:r>
            <w:r w:rsidRPr="00A27883">
              <w:rPr>
                <w:rStyle w:val="Lienhypertexte"/>
                <w:rFonts w:cstheme="majorHAnsi"/>
              </w:rPr>
              <w:t>Vue lo</w:t>
            </w:r>
            <w:r w:rsidRPr="00A27883">
              <w:rPr>
                <w:rStyle w:val="Lienhypertexte"/>
                <w:rFonts w:cstheme="majorHAnsi"/>
              </w:rPr>
              <w:t>g</w:t>
            </w:r>
            <w:r w:rsidRPr="00A27883">
              <w:rPr>
                <w:rStyle w:val="Lienhypertexte"/>
                <w:rFonts w:cstheme="majorHAnsi"/>
              </w:rPr>
              <w:t>ique</w:t>
            </w:r>
            <w:r w:rsidRPr="00A27883">
              <w:rPr>
                <w:rFonts w:cstheme="majorHAnsi"/>
                <w:webHidden/>
              </w:rPr>
              <w:tab/>
            </w:r>
            <w:r w:rsidRPr="00A27883">
              <w:rPr>
                <w:rFonts w:cstheme="majorHAnsi"/>
                <w:webHidden/>
              </w:rPr>
              <w:fldChar w:fldCharType="begin"/>
            </w:r>
            <w:r w:rsidRPr="00A27883">
              <w:rPr>
                <w:rFonts w:cstheme="majorHAnsi"/>
                <w:webHidden/>
              </w:rPr>
              <w:instrText xml:space="preserve"> PAGEREF _Toc57749020 \h </w:instrText>
            </w:r>
            <w:r w:rsidRPr="00A27883">
              <w:rPr>
                <w:rFonts w:cstheme="majorHAnsi"/>
                <w:webHidden/>
              </w:rPr>
            </w:r>
            <w:r w:rsidRPr="00A27883">
              <w:rPr>
                <w:rFonts w:cstheme="majorHAnsi"/>
                <w:webHidden/>
              </w:rPr>
              <w:fldChar w:fldCharType="separate"/>
            </w:r>
            <w:r w:rsidR="001E1B95">
              <w:rPr>
                <w:rFonts w:cstheme="majorHAnsi"/>
                <w:webHidden/>
              </w:rPr>
              <w:t>11</w:t>
            </w:r>
            <w:r w:rsidRPr="00A27883">
              <w:rPr>
                <w:rFonts w:cstheme="majorHAnsi"/>
                <w:webHidden/>
              </w:rPr>
              <w:fldChar w:fldCharType="end"/>
            </w:r>
          </w:hyperlink>
        </w:p>
        <w:p w:rsidR="00A27883" w:rsidRPr="00A27883" w:rsidRDefault="00A27883">
          <w:pPr>
            <w:pStyle w:val="TM2"/>
            <w:tabs>
              <w:tab w:val="left" w:pos="880"/>
              <w:tab w:val="right" w:pos="9350"/>
            </w:tabs>
            <w:rPr>
              <w:rFonts w:asciiTheme="majorHAnsi" w:eastAsiaTheme="minorEastAsia" w:hAnsiTheme="majorHAnsi" w:cstheme="majorHAnsi"/>
              <w:noProof/>
              <w:sz w:val="22"/>
              <w:szCs w:val="22"/>
            </w:rPr>
          </w:pPr>
          <w:hyperlink w:anchor="_Toc57749021" w:history="1">
            <w:r w:rsidRPr="00A27883">
              <w:rPr>
                <w:rStyle w:val="Lienhypertexte"/>
                <w:rFonts w:asciiTheme="majorHAnsi" w:hAnsiTheme="majorHAnsi" w:cstheme="majorHAnsi"/>
                <w:noProof/>
                <w:sz w:val="22"/>
                <w:szCs w:val="22"/>
              </w:rPr>
              <w:t>4.1</w:t>
            </w:r>
            <w:r w:rsidRPr="00A27883">
              <w:rPr>
                <w:rFonts w:asciiTheme="majorHAnsi" w:eastAsiaTheme="minorEastAsia" w:hAnsiTheme="majorHAnsi" w:cstheme="majorHAnsi"/>
                <w:noProof/>
                <w:sz w:val="22"/>
                <w:szCs w:val="22"/>
              </w:rPr>
              <w:tab/>
            </w:r>
            <w:r w:rsidRPr="00A27883">
              <w:rPr>
                <w:rStyle w:val="Lienhypertexte"/>
                <w:rFonts w:asciiTheme="majorHAnsi" w:hAnsiTheme="majorHAnsi" w:cstheme="majorHAnsi"/>
                <w:noProof/>
                <w:sz w:val="22"/>
                <w:szCs w:val="22"/>
              </w:rPr>
              <w:t>Paquetages de haut niveau</w:t>
            </w:r>
            <w:r w:rsidRPr="00A27883">
              <w:rPr>
                <w:rFonts w:asciiTheme="majorHAnsi" w:hAnsiTheme="majorHAnsi" w:cstheme="majorHAnsi"/>
                <w:noProof/>
                <w:webHidden/>
                <w:sz w:val="22"/>
                <w:szCs w:val="22"/>
              </w:rPr>
              <w:tab/>
            </w:r>
            <w:r w:rsidRPr="00A27883">
              <w:rPr>
                <w:rFonts w:asciiTheme="majorHAnsi" w:hAnsiTheme="majorHAnsi" w:cstheme="majorHAnsi"/>
                <w:noProof/>
                <w:webHidden/>
                <w:sz w:val="22"/>
                <w:szCs w:val="22"/>
              </w:rPr>
              <w:fldChar w:fldCharType="begin"/>
            </w:r>
            <w:r w:rsidRPr="00A27883">
              <w:rPr>
                <w:rFonts w:asciiTheme="majorHAnsi" w:hAnsiTheme="majorHAnsi" w:cstheme="majorHAnsi"/>
                <w:noProof/>
                <w:webHidden/>
                <w:sz w:val="22"/>
                <w:szCs w:val="22"/>
              </w:rPr>
              <w:instrText xml:space="preserve"> PAGEREF _Toc57749021 \h </w:instrText>
            </w:r>
            <w:r w:rsidRPr="00A27883">
              <w:rPr>
                <w:rFonts w:asciiTheme="majorHAnsi" w:hAnsiTheme="majorHAnsi" w:cstheme="majorHAnsi"/>
                <w:noProof/>
                <w:webHidden/>
                <w:sz w:val="22"/>
                <w:szCs w:val="22"/>
              </w:rPr>
            </w:r>
            <w:r w:rsidRPr="00A27883">
              <w:rPr>
                <w:rFonts w:asciiTheme="majorHAnsi" w:hAnsiTheme="majorHAnsi" w:cstheme="majorHAnsi"/>
                <w:noProof/>
                <w:webHidden/>
                <w:sz w:val="22"/>
                <w:szCs w:val="22"/>
              </w:rPr>
              <w:fldChar w:fldCharType="separate"/>
            </w:r>
            <w:r w:rsidR="001E1B95">
              <w:rPr>
                <w:rFonts w:asciiTheme="majorHAnsi" w:hAnsiTheme="majorHAnsi" w:cstheme="majorHAnsi"/>
                <w:noProof/>
                <w:webHidden/>
                <w:sz w:val="22"/>
                <w:szCs w:val="22"/>
              </w:rPr>
              <w:t>11</w:t>
            </w:r>
            <w:r w:rsidRPr="00A27883">
              <w:rPr>
                <w:rFonts w:asciiTheme="majorHAnsi" w:hAnsiTheme="majorHAnsi" w:cstheme="majorHAnsi"/>
                <w:noProof/>
                <w:webHidden/>
                <w:sz w:val="22"/>
                <w:szCs w:val="22"/>
              </w:rPr>
              <w:fldChar w:fldCharType="end"/>
            </w:r>
          </w:hyperlink>
        </w:p>
        <w:p w:rsidR="00A27883" w:rsidRPr="00A27883" w:rsidRDefault="00A27883">
          <w:pPr>
            <w:pStyle w:val="TM3"/>
            <w:tabs>
              <w:tab w:val="left" w:pos="1100"/>
              <w:tab w:val="right" w:pos="9350"/>
            </w:tabs>
            <w:rPr>
              <w:rFonts w:asciiTheme="majorHAnsi" w:eastAsiaTheme="minorEastAsia" w:hAnsiTheme="majorHAnsi" w:cstheme="majorHAnsi"/>
              <w:noProof/>
              <w:sz w:val="22"/>
              <w:szCs w:val="22"/>
            </w:rPr>
          </w:pPr>
          <w:hyperlink w:anchor="_Toc57749022" w:history="1">
            <w:r w:rsidRPr="00A27883">
              <w:rPr>
                <w:rStyle w:val="Lienhypertexte"/>
                <w:rFonts w:asciiTheme="majorHAnsi" w:hAnsiTheme="majorHAnsi" w:cstheme="majorHAnsi"/>
                <w:noProof/>
                <w:sz w:val="22"/>
                <w:szCs w:val="22"/>
              </w:rPr>
              <w:t>4.1.1</w:t>
            </w:r>
            <w:r w:rsidRPr="00A27883">
              <w:rPr>
                <w:rFonts w:asciiTheme="majorHAnsi" w:eastAsiaTheme="minorEastAsia" w:hAnsiTheme="majorHAnsi" w:cstheme="majorHAnsi"/>
                <w:noProof/>
                <w:sz w:val="22"/>
                <w:szCs w:val="22"/>
              </w:rPr>
              <w:tab/>
            </w:r>
            <w:r w:rsidRPr="00A27883">
              <w:rPr>
                <w:rStyle w:val="Lienhypertexte"/>
                <w:rFonts w:asciiTheme="majorHAnsi" w:hAnsiTheme="majorHAnsi" w:cstheme="majorHAnsi"/>
                <w:noProof/>
                <w:sz w:val="22"/>
                <w:szCs w:val="22"/>
              </w:rPr>
              <w:t>Diagramme de paquetages de haut niveau</w:t>
            </w:r>
            <w:r w:rsidRPr="00A27883">
              <w:rPr>
                <w:rFonts w:asciiTheme="majorHAnsi" w:hAnsiTheme="majorHAnsi" w:cstheme="majorHAnsi"/>
                <w:noProof/>
                <w:webHidden/>
                <w:sz w:val="22"/>
                <w:szCs w:val="22"/>
              </w:rPr>
              <w:tab/>
            </w:r>
            <w:r w:rsidRPr="00A27883">
              <w:rPr>
                <w:rFonts w:asciiTheme="majorHAnsi" w:hAnsiTheme="majorHAnsi" w:cstheme="majorHAnsi"/>
                <w:noProof/>
                <w:webHidden/>
                <w:sz w:val="22"/>
                <w:szCs w:val="22"/>
              </w:rPr>
              <w:fldChar w:fldCharType="begin"/>
            </w:r>
            <w:r w:rsidRPr="00A27883">
              <w:rPr>
                <w:rFonts w:asciiTheme="majorHAnsi" w:hAnsiTheme="majorHAnsi" w:cstheme="majorHAnsi"/>
                <w:noProof/>
                <w:webHidden/>
                <w:sz w:val="22"/>
                <w:szCs w:val="22"/>
              </w:rPr>
              <w:instrText xml:space="preserve"> PAGEREF _Toc57749022 \h </w:instrText>
            </w:r>
            <w:r w:rsidRPr="00A27883">
              <w:rPr>
                <w:rFonts w:asciiTheme="majorHAnsi" w:hAnsiTheme="majorHAnsi" w:cstheme="majorHAnsi"/>
                <w:noProof/>
                <w:webHidden/>
                <w:sz w:val="22"/>
                <w:szCs w:val="22"/>
              </w:rPr>
            </w:r>
            <w:r w:rsidRPr="00A27883">
              <w:rPr>
                <w:rFonts w:asciiTheme="majorHAnsi" w:hAnsiTheme="majorHAnsi" w:cstheme="majorHAnsi"/>
                <w:noProof/>
                <w:webHidden/>
                <w:sz w:val="22"/>
                <w:szCs w:val="22"/>
              </w:rPr>
              <w:fldChar w:fldCharType="separate"/>
            </w:r>
            <w:r w:rsidR="001E1B95">
              <w:rPr>
                <w:rFonts w:asciiTheme="majorHAnsi" w:hAnsiTheme="majorHAnsi" w:cstheme="majorHAnsi"/>
                <w:noProof/>
                <w:webHidden/>
                <w:sz w:val="22"/>
                <w:szCs w:val="22"/>
              </w:rPr>
              <w:t>11</w:t>
            </w:r>
            <w:r w:rsidRPr="00A27883">
              <w:rPr>
                <w:rFonts w:asciiTheme="majorHAnsi" w:hAnsiTheme="majorHAnsi" w:cstheme="majorHAnsi"/>
                <w:noProof/>
                <w:webHidden/>
                <w:sz w:val="22"/>
                <w:szCs w:val="22"/>
              </w:rPr>
              <w:fldChar w:fldCharType="end"/>
            </w:r>
          </w:hyperlink>
        </w:p>
        <w:p w:rsidR="00A27883" w:rsidRPr="00A27883" w:rsidRDefault="00A27883">
          <w:pPr>
            <w:pStyle w:val="TM3"/>
            <w:tabs>
              <w:tab w:val="left" w:pos="1100"/>
              <w:tab w:val="right" w:pos="9350"/>
            </w:tabs>
            <w:rPr>
              <w:rFonts w:asciiTheme="majorHAnsi" w:eastAsiaTheme="minorEastAsia" w:hAnsiTheme="majorHAnsi" w:cstheme="majorHAnsi"/>
              <w:noProof/>
              <w:sz w:val="22"/>
              <w:szCs w:val="22"/>
            </w:rPr>
          </w:pPr>
          <w:hyperlink w:anchor="_Toc57749023" w:history="1">
            <w:r w:rsidRPr="00A27883">
              <w:rPr>
                <w:rStyle w:val="Lienhypertexte"/>
                <w:rFonts w:asciiTheme="majorHAnsi" w:hAnsiTheme="majorHAnsi" w:cstheme="majorHAnsi"/>
                <w:noProof/>
                <w:sz w:val="22"/>
                <w:szCs w:val="22"/>
              </w:rPr>
              <w:t>4.1.2</w:t>
            </w:r>
            <w:r w:rsidRPr="00A27883">
              <w:rPr>
                <w:rFonts w:asciiTheme="majorHAnsi" w:eastAsiaTheme="minorEastAsia" w:hAnsiTheme="majorHAnsi" w:cstheme="majorHAnsi"/>
                <w:noProof/>
                <w:sz w:val="22"/>
                <w:szCs w:val="22"/>
              </w:rPr>
              <w:tab/>
            </w:r>
            <w:r w:rsidRPr="00A27883">
              <w:rPr>
                <w:rStyle w:val="Lienhypertexte"/>
                <w:rFonts w:asciiTheme="majorHAnsi" w:hAnsiTheme="majorHAnsi" w:cstheme="majorHAnsi"/>
                <w:noProof/>
                <w:sz w:val="22"/>
                <w:szCs w:val="22"/>
              </w:rPr>
              <w:t>Responsabilités des paquetages de haut niveau du client léger et du client lourd</w:t>
            </w:r>
            <w:r w:rsidRPr="00A27883">
              <w:rPr>
                <w:rFonts w:asciiTheme="majorHAnsi" w:hAnsiTheme="majorHAnsi" w:cstheme="majorHAnsi"/>
                <w:noProof/>
                <w:webHidden/>
                <w:sz w:val="22"/>
                <w:szCs w:val="22"/>
              </w:rPr>
              <w:tab/>
            </w:r>
            <w:r w:rsidRPr="00A27883">
              <w:rPr>
                <w:rFonts w:asciiTheme="majorHAnsi" w:hAnsiTheme="majorHAnsi" w:cstheme="majorHAnsi"/>
                <w:noProof/>
                <w:webHidden/>
                <w:sz w:val="22"/>
                <w:szCs w:val="22"/>
              </w:rPr>
              <w:fldChar w:fldCharType="begin"/>
            </w:r>
            <w:r w:rsidRPr="00A27883">
              <w:rPr>
                <w:rFonts w:asciiTheme="majorHAnsi" w:hAnsiTheme="majorHAnsi" w:cstheme="majorHAnsi"/>
                <w:noProof/>
                <w:webHidden/>
                <w:sz w:val="22"/>
                <w:szCs w:val="22"/>
              </w:rPr>
              <w:instrText xml:space="preserve"> PAGEREF _Toc57749023 \h </w:instrText>
            </w:r>
            <w:r w:rsidRPr="00A27883">
              <w:rPr>
                <w:rFonts w:asciiTheme="majorHAnsi" w:hAnsiTheme="majorHAnsi" w:cstheme="majorHAnsi"/>
                <w:noProof/>
                <w:webHidden/>
                <w:sz w:val="22"/>
                <w:szCs w:val="22"/>
              </w:rPr>
            </w:r>
            <w:r w:rsidRPr="00A27883">
              <w:rPr>
                <w:rFonts w:asciiTheme="majorHAnsi" w:hAnsiTheme="majorHAnsi" w:cstheme="majorHAnsi"/>
                <w:noProof/>
                <w:webHidden/>
                <w:sz w:val="22"/>
                <w:szCs w:val="22"/>
              </w:rPr>
              <w:fldChar w:fldCharType="separate"/>
            </w:r>
            <w:r w:rsidR="001E1B95">
              <w:rPr>
                <w:rFonts w:asciiTheme="majorHAnsi" w:hAnsiTheme="majorHAnsi" w:cstheme="majorHAnsi"/>
                <w:noProof/>
                <w:webHidden/>
                <w:sz w:val="22"/>
                <w:szCs w:val="22"/>
              </w:rPr>
              <w:t>11</w:t>
            </w:r>
            <w:r w:rsidRPr="00A27883">
              <w:rPr>
                <w:rFonts w:asciiTheme="majorHAnsi" w:hAnsiTheme="majorHAnsi" w:cstheme="majorHAnsi"/>
                <w:noProof/>
                <w:webHidden/>
                <w:sz w:val="22"/>
                <w:szCs w:val="22"/>
              </w:rPr>
              <w:fldChar w:fldCharType="end"/>
            </w:r>
          </w:hyperlink>
        </w:p>
        <w:p w:rsidR="00A27883" w:rsidRPr="00A27883" w:rsidRDefault="00A27883">
          <w:pPr>
            <w:pStyle w:val="TM3"/>
            <w:tabs>
              <w:tab w:val="left" w:pos="1100"/>
              <w:tab w:val="right" w:pos="9350"/>
            </w:tabs>
            <w:rPr>
              <w:rFonts w:asciiTheme="majorHAnsi" w:eastAsiaTheme="minorEastAsia" w:hAnsiTheme="majorHAnsi" w:cstheme="majorHAnsi"/>
              <w:noProof/>
              <w:sz w:val="22"/>
              <w:szCs w:val="22"/>
            </w:rPr>
          </w:pPr>
          <w:hyperlink w:anchor="_Toc57749024" w:history="1">
            <w:r w:rsidRPr="00A27883">
              <w:rPr>
                <w:rStyle w:val="Lienhypertexte"/>
                <w:rFonts w:asciiTheme="majorHAnsi" w:hAnsiTheme="majorHAnsi" w:cstheme="majorHAnsi"/>
                <w:noProof/>
                <w:sz w:val="22"/>
                <w:szCs w:val="22"/>
              </w:rPr>
              <w:t>4.1.3</w:t>
            </w:r>
            <w:r w:rsidRPr="00A27883">
              <w:rPr>
                <w:rFonts w:asciiTheme="majorHAnsi" w:eastAsiaTheme="minorEastAsia" w:hAnsiTheme="majorHAnsi" w:cstheme="majorHAnsi"/>
                <w:noProof/>
                <w:sz w:val="22"/>
                <w:szCs w:val="22"/>
              </w:rPr>
              <w:tab/>
            </w:r>
            <w:r w:rsidRPr="00A27883">
              <w:rPr>
                <w:rStyle w:val="Lienhypertexte"/>
                <w:rFonts w:asciiTheme="majorHAnsi" w:hAnsiTheme="majorHAnsi" w:cstheme="majorHAnsi"/>
                <w:noProof/>
                <w:sz w:val="22"/>
                <w:szCs w:val="22"/>
              </w:rPr>
              <w:t>Responsabilités des paquetages de haut niveau du serveur</w:t>
            </w:r>
            <w:r w:rsidRPr="00A27883">
              <w:rPr>
                <w:rFonts w:asciiTheme="majorHAnsi" w:hAnsiTheme="majorHAnsi" w:cstheme="majorHAnsi"/>
                <w:noProof/>
                <w:webHidden/>
                <w:sz w:val="22"/>
                <w:szCs w:val="22"/>
              </w:rPr>
              <w:tab/>
            </w:r>
            <w:r w:rsidRPr="00A27883">
              <w:rPr>
                <w:rFonts w:asciiTheme="majorHAnsi" w:hAnsiTheme="majorHAnsi" w:cstheme="majorHAnsi"/>
                <w:noProof/>
                <w:webHidden/>
                <w:sz w:val="22"/>
                <w:szCs w:val="22"/>
              </w:rPr>
              <w:fldChar w:fldCharType="begin"/>
            </w:r>
            <w:r w:rsidRPr="00A27883">
              <w:rPr>
                <w:rFonts w:asciiTheme="majorHAnsi" w:hAnsiTheme="majorHAnsi" w:cstheme="majorHAnsi"/>
                <w:noProof/>
                <w:webHidden/>
                <w:sz w:val="22"/>
                <w:szCs w:val="22"/>
              </w:rPr>
              <w:instrText xml:space="preserve"> PAGEREF _Toc57749024 \h </w:instrText>
            </w:r>
            <w:r w:rsidRPr="00A27883">
              <w:rPr>
                <w:rFonts w:asciiTheme="majorHAnsi" w:hAnsiTheme="majorHAnsi" w:cstheme="majorHAnsi"/>
                <w:noProof/>
                <w:webHidden/>
                <w:sz w:val="22"/>
                <w:szCs w:val="22"/>
              </w:rPr>
            </w:r>
            <w:r w:rsidRPr="00A27883">
              <w:rPr>
                <w:rFonts w:asciiTheme="majorHAnsi" w:hAnsiTheme="majorHAnsi" w:cstheme="majorHAnsi"/>
                <w:noProof/>
                <w:webHidden/>
                <w:sz w:val="22"/>
                <w:szCs w:val="22"/>
              </w:rPr>
              <w:fldChar w:fldCharType="separate"/>
            </w:r>
            <w:r w:rsidR="001E1B95">
              <w:rPr>
                <w:rFonts w:asciiTheme="majorHAnsi" w:hAnsiTheme="majorHAnsi" w:cstheme="majorHAnsi"/>
                <w:noProof/>
                <w:webHidden/>
                <w:sz w:val="22"/>
                <w:szCs w:val="22"/>
              </w:rPr>
              <w:t>12</w:t>
            </w:r>
            <w:r w:rsidRPr="00A27883">
              <w:rPr>
                <w:rFonts w:asciiTheme="majorHAnsi" w:hAnsiTheme="majorHAnsi" w:cstheme="majorHAnsi"/>
                <w:noProof/>
                <w:webHidden/>
                <w:sz w:val="22"/>
                <w:szCs w:val="22"/>
              </w:rPr>
              <w:fldChar w:fldCharType="end"/>
            </w:r>
          </w:hyperlink>
        </w:p>
        <w:p w:rsidR="00A27883" w:rsidRPr="00A27883" w:rsidRDefault="00A27883">
          <w:pPr>
            <w:pStyle w:val="TM2"/>
            <w:tabs>
              <w:tab w:val="left" w:pos="880"/>
              <w:tab w:val="right" w:pos="9350"/>
            </w:tabs>
            <w:rPr>
              <w:rFonts w:asciiTheme="majorHAnsi" w:eastAsiaTheme="minorEastAsia" w:hAnsiTheme="majorHAnsi" w:cstheme="majorHAnsi"/>
              <w:noProof/>
              <w:sz w:val="22"/>
              <w:szCs w:val="22"/>
            </w:rPr>
          </w:pPr>
          <w:hyperlink w:anchor="_Toc57749025" w:history="1">
            <w:r w:rsidRPr="00A27883">
              <w:rPr>
                <w:rStyle w:val="Lienhypertexte"/>
                <w:rFonts w:asciiTheme="majorHAnsi" w:hAnsiTheme="majorHAnsi" w:cstheme="majorHAnsi"/>
                <w:noProof/>
                <w:sz w:val="22"/>
                <w:szCs w:val="22"/>
              </w:rPr>
              <w:t>4.2</w:t>
            </w:r>
            <w:r w:rsidRPr="00A27883">
              <w:rPr>
                <w:rFonts w:asciiTheme="majorHAnsi" w:eastAsiaTheme="minorEastAsia" w:hAnsiTheme="majorHAnsi" w:cstheme="majorHAnsi"/>
                <w:noProof/>
                <w:sz w:val="22"/>
                <w:szCs w:val="22"/>
              </w:rPr>
              <w:tab/>
            </w:r>
            <w:r w:rsidRPr="00A27883">
              <w:rPr>
                <w:rStyle w:val="Lienhypertexte"/>
                <w:rFonts w:asciiTheme="majorHAnsi" w:hAnsiTheme="majorHAnsi" w:cstheme="majorHAnsi"/>
                <w:noProof/>
                <w:sz w:val="22"/>
                <w:szCs w:val="22"/>
              </w:rPr>
              <w:t>Classes des clients</w:t>
            </w:r>
            <w:r w:rsidRPr="00A27883">
              <w:rPr>
                <w:rFonts w:asciiTheme="majorHAnsi" w:hAnsiTheme="majorHAnsi" w:cstheme="majorHAnsi"/>
                <w:noProof/>
                <w:webHidden/>
                <w:sz w:val="22"/>
                <w:szCs w:val="22"/>
              </w:rPr>
              <w:tab/>
            </w:r>
            <w:r w:rsidRPr="00A27883">
              <w:rPr>
                <w:rFonts w:asciiTheme="majorHAnsi" w:hAnsiTheme="majorHAnsi" w:cstheme="majorHAnsi"/>
                <w:noProof/>
                <w:webHidden/>
                <w:sz w:val="22"/>
                <w:szCs w:val="22"/>
              </w:rPr>
              <w:fldChar w:fldCharType="begin"/>
            </w:r>
            <w:r w:rsidRPr="00A27883">
              <w:rPr>
                <w:rFonts w:asciiTheme="majorHAnsi" w:hAnsiTheme="majorHAnsi" w:cstheme="majorHAnsi"/>
                <w:noProof/>
                <w:webHidden/>
                <w:sz w:val="22"/>
                <w:szCs w:val="22"/>
              </w:rPr>
              <w:instrText xml:space="preserve"> PAGEREF _Toc57749025 \h </w:instrText>
            </w:r>
            <w:r w:rsidRPr="00A27883">
              <w:rPr>
                <w:rFonts w:asciiTheme="majorHAnsi" w:hAnsiTheme="majorHAnsi" w:cstheme="majorHAnsi"/>
                <w:noProof/>
                <w:webHidden/>
                <w:sz w:val="22"/>
                <w:szCs w:val="22"/>
              </w:rPr>
            </w:r>
            <w:r w:rsidRPr="00A27883">
              <w:rPr>
                <w:rFonts w:asciiTheme="majorHAnsi" w:hAnsiTheme="majorHAnsi" w:cstheme="majorHAnsi"/>
                <w:noProof/>
                <w:webHidden/>
                <w:sz w:val="22"/>
                <w:szCs w:val="22"/>
              </w:rPr>
              <w:fldChar w:fldCharType="separate"/>
            </w:r>
            <w:r w:rsidR="001E1B95">
              <w:rPr>
                <w:rFonts w:asciiTheme="majorHAnsi" w:hAnsiTheme="majorHAnsi" w:cstheme="majorHAnsi"/>
                <w:noProof/>
                <w:webHidden/>
                <w:sz w:val="22"/>
                <w:szCs w:val="22"/>
              </w:rPr>
              <w:t>13</w:t>
            </w:r>
            <w:r w:rsidRPr="00A27883">
              <w:rPr>
                <w:rFonts w:asciiTheme="majorHAnsi" w:hAnsiTheme="majorHAnsi" w:cstheme="majorHAnsi"/>
                <w:noProof/>
                <w:webHidden/>
                <w:sz w:val="22"/>
                <w:szCs w:val="22"/>
              </w:rPr>
              <w:fldChar w:fldCharType="end"/>
            </w:r>
          </w:hyperlink>
        </w:p>
        <w:p w:rsidR="00A27883" w:rsidRPr="00A27883" w:rsidRDefault="00A27883">
          <w:pPr>
            <w:pStyle w:val="TM3"/>
            <w:tabs>
              <w:tab w:val="left" w:pos="1100"/>
              <w:tab w:val="right" w:pos="9350"/>
            </w:tabs>
            <w:rPr>
              <w:rFonts w:asciiTheme="majorHAnsi" w:eastAsiaTheme="minorEastAsia" w:hAnsiTheme="majorHAnsi" w:cstheme="majorHAnsi"/>
              <w:noProof/>
              <w:sz w:val="22"/>
              <w:szCs w:val="22"/>
            </w:rPr>
          </w:pPr>
          <w:hyperlink w:anchor="_Toc57749026" w:history="1">
            <w:r w:rsidRPr="00A27883">
              <w:rPr>
                <w:rStyle w:val="Lienhypertexte"/>
                <w:rFonts w:asciiTheme="majorHAnsi" w:hAnsiTheme="majorHAnsi" w:cstheme="majorHAnsi"/>
                <w:noProof/>
                <w:sz w:val="22"/>
                <w:szCs w:val="22"/>
              </w:rPr>
              <w:t>4.2.1</w:t>
            </w:r>
            <w:r w:rsidRPr="00A27883">
              <w:rPr>
                <w:rFonts w:asciiTheme="majorHAnsi" w:eastAsiaTheme="minorEastAsia" w:hAnsiTheme="majorHAnsi" w:cstheme="majorHAnsi"/>
                <w:noProof/>
                <w:sz w:val="22"/>
                <w:szCs w:val="22"/>
              </w:rPr>
              <w:tab/>
            </w:r>
            <w:r w:rsidRPr="00A27883">
              <w:rPr>
                <w:rStyle w:val="Lienhypertexte"/>
                <w:rFonts w:asciiTheme="majorHAnsi" w:hAnsiTheme="majorHAnsi" w:cstheme="majorHAnsi"/>
                <w:noProof/>
                <w:sz w:val="22"/>
                <w:szCs w:val="22"/>
              </w:rPr>
              <w:t>Diagramme des classes du client lourd</w:t>
            </w:r>
            <w:r w:rsidRPr="00A27883">
              <w:rPr>
                <w:rFonts w:asciiTheme="majorHAnsi" w:hAnsiTheme="majorHAnsi" w:cstheme="majorHAnsi"/>
                <w:noProof/>
                <w:webHidden/>
                <w:sz w:val="22"/>
                <w:szCs w:val="22"/>
              </w:rPr>
              <w:tab/>
            </w:r>
            <w:r w:rsidRPr="00A27883">
              <w:rPr>
                <w:rFonts w:asciiTheme="majorHAnsi" w:hAnsiTheme="majorHAnsi" w:cstheme="majorHAnsi"/>
                <w:noProof/>
                <w:webHidden/>
                <w:sz w:val="22"/>
                <w:szCs w:val="22"/>
              </w:rPr>
              <w:fldChar w:fldCharType="begin"/>
            </w:r>
            <w:r w:rsidRPr="00A27883">
              <w:rPr>
                <w:rFonts w:asciiTheme="majorHAnsi" w:hAnsiTheme="majorHAnsi" w:cstheme="majorHAnsi"/>
                <w:noProof/>
                <w:webHidden/>
                <w:sz w:val="22"/>
                <w:szCs w:val="22"/>
              </w:rPr>
              <w:instrText xml:space="preserve"> PAGEREF _Toc57749026 \h </w:instrText>
            </w:r>
            <w:r w:rsidRPr="00A27883">
              <w:rPr>
                <w:rFonts w:asciiTheme="majorHAnsi" w:hAnsiTheme="majorHAnsi" w:cstheme="majorHAnsi"/>
                <w:noProof/>
                <w:webHidden/>
                <w:sz w:val="22"/>
                <w:szCs w:val="22"/>
              </w:rPr>
            </w:r>
            <w:r w:rsidRPr="00A27883">
              <w:rPr>
                <w:rFonts w:asciiTheme="majorHAnsi" w:hAnsiTheme="majorHAnsi" w:cstheme="majorHAnsi"/>
                <w:noProof/>
                <w:webHidden/>
                <w:sz w:val="22"/>
                <w:szCs w:val="22"/>
              </w:rPr>
              <w:fldChar w:fldCharType="separate"/>
            </w:r>
            <w:r w:rsidR="001E1B95">
              <w:rPr>
                <w:rFonts w:asciiTheme="majorHAnsi" w:hAnsiTheme="majorHAnsi" w:cstheme="majorHAnsi"/>
                <w:noProof/>
                <w:webHidden/>
                <w:sz w:val="22"/>
                <w:szCs w:val="22"/>
              </w:rPr>
              <w:t>13</w:t>
            </w:r>
            <w:r w:rsidRPr="00A27883">
              <w:rPr>
                <w:rFonts w:asciiTheme="majorHAnsi" w:hAnsiTheme="majorHAnsi" w:cstheme="majorHAnsi"/>
                <w:noProof/>
                <w:webHidden/>
                <w:sz w:val="22"/>
                <w:szCs w:val="22"/>
              </w:rPr>
              <w:fldChar w:fldCharType="end"/>
            </w:r>
          </w:hyperlink>
        </w:p>
        <w:p w:rsidR="00A27883" w:rsidRPr="00A27883" w:rsidRDefault="00A27883">
          <w:pPr>
            <w:pStyle w:val="TM3"/>
            <w:tabs>
              <w:tab w:val="left" w:pos="1100"/>
              <w:tab w:val="right" w:pos="9350"/>
            </w:tabs>
            <w:rPr>
              <w:rFonts w:asciiTheme="majorHAnsi" w:eastAsiaTheme="minorEastAsia" w:hAnsiTheme="majorHAnsi" w:cstheme="majorHAnsi"/>
              <w:noProof/>
              <w:sz w:val="22"/>
              <w:szCs w:val="22"/>
            </w:rPr>
          </w:pPr>
          <w:hyperlink w:anchor="_Toc57749027" w:history="1">
            <w:r w:rsidRPr="00A27883">
              <w:rPr>
                <w:rStyle w:val="Lienhypertexte"/>
                <w:rFonts w:asciiTheme="majorHAnsi" w:hAnsiTheme="majorHAnsi" w:cstheme="majorHAnsi"/>
                <w:noProof/>
                <w:sz w:val="22"/>
                <w:szCs w:val="22"/>
              </w:rPr>
              <w:t>4.2.2</w:t>
            </w:r>
            <w:r w:rsidRPr="00A27883">
              <w:rPr>
                <w:rFonts w:asciiTheme="majorHAnsi" w:eastAsiaTheme="minorEastAsia" w:hAnsiTheme="majorHAnsi" w:cstheme="majorHAnsi"/>
                <w:noProof/>
                <w:sz w:val="22"/>
                <w:szCs w:val="22"/>
              </w:rPr>
              <w:tab/>
            </w:r>
            <w:r w:rsidRPr="00A27883">
              <w:rPr>
                <w:rStyle w:val="Lienhypertexte"/>
                <w:rFonts w:asciiTheme="majorHAnsi" w:hAnsiTheme="majorHAnsi" w:cstheme="majorHAnsi"/>
                <w:noProof/>
                <w:sz w:val="22"/>
                <w:szCs w:val="22"/>
              </w:rPr>
              <w:t>Responsabilités des classes du client lourd</w:t>
            </w:r>
            <w:r w:rsidRPr="00A27883">
              <w:rPr>
                <w:rFonts w:asciiTheme="majorHAnsi" w:hAnsiTheme="majorHAnsi" w:cstheme="majorHAnsi"/>
                <w:noProof/>
                <w:webHidden/>
                <w:sz w:val="22"/>
                <w:szCs w:val="22"/>
              </w:rPr>
              <w:tab/>
            </w:r>
            <w:r w:rsidRPr="00A27883">
              <w:rPr>
                <w:rFonts w:asciiTheme="majorHAnsi" w:hAnsiTheme="majorHAnsi" w:cstheme="majorHAnsi"/>
                <w:noProof/>
                <w:webHidden/>
                <w:sz w:val="22"/>
                <w:szCs w:val="22"/>
              </w:rPr>
              <w:fldChar w:fldCharType="begin"/>
            </w:r>
            <w:r w:rsidRPr="00A27883">
              <w:rPr>
                <w:rFonts w:asciiTheme="majorHAnsi" w:hAnsiTheme="majorHAnsi" w:cstheme="majorHAnsi"/>
                <w:noProof/>
                <w:webHidden/>
                <w:sz w:val="22"/>
                <w:szCs w:val="22"/>
              </w:rPr>
              <w:instrText xml:space="preserve"> PAGEREF _Toc57749027 \h </w:instrText>
            </w:r>
            <w:r w:rsidRPr="00A27883">
              <w:rPr>
                <w:rFonts w:asciiTheme="majorHAnsi" w:hAnsiTheme="majorHAnsi" w:cstheme="majorHAnsi"/>
                <w:noProof/>
                <w:webHidden/>
                <w:sz w:val="22"/>
                <w:szCs w:val="22"/>
              </w:rPr>
            </w:r>
            <w:r w:rsidRPr="00A27883">
              <w:rPr>
                <w:rFonts w:asciiTheme="majorHAnsi" w:hAnsiTheme="majorHAnsi" w:cstheme="majorHAnsi"/>
                <w:noProof/>
                <w:webHidden/>
                <w:sz w:val="22"/>
                <w:szCs w:val="22"/>
              </w:rPr>
              <w:fldChar w:fldCharType="separate"/>
            </w:r>
            <w:r w:rsidR="001E1B95">
              <w:rPr>
                <w:rFonts w:asciiTheme="majorHAnsi" w:hAnsiTheme="majorHAnsi" w:cstheme="majorHAnsi"/>
                <w:noProof/>
                <w:webHidden/>
                <w:sz w:val="22"/>
                <w:szCs w:val="22"/>
              </w:rPr>
              <w:t>14</w:t>
            </w:r>
            <w:r w:rsidRPr="00A27883">
              <w:rPr>
                <w:rFonts w:asciiTheme="majorHAnsi" w:hAnsiTheme="majorHAnsi" w:cstheme="majorHAnsi"/>
                <w:noProof/>
                <w:webHidden/>
                <w:sz w:val="22"/>
                <w:szCs w:val="22"/>
              </w:rPr>
              <w:fldChar w:fldCharType="end"/>
            </w:r>
          </w:hyperlink>
        </w:p>
        <w:p w:rsidR="00A27883" w:rsidRPr="00A27883" w:rsidRDefault="00A27883">
          <w:pPr>
            <w:pStyle w:val="TM3"/>
            <w:tabs>
              <w:tab w:val="left" w:pos="1100"/>
              <w:tab w:val="right" w:pos="9350"/>
            </w:tabs>
            <w:rPr>
              <w:rFonts w:asciiTheme="majorHAnsi" w:eastAsiaTheme="minorEastAsia" w:hAnsiTheme="majorHAnsi" w:cstheme="majorHAnsi"/>
              <w:noProof/>
              <w:sz w:val="22"/>
              <w:szCs w:val="22"/>
            </w:rPr>
          </w:pPr>
          <w:hyperlink w:anchor="_Toc57749028" w:history="1">
            <w:r w:rsidRPr="00A27883">
              <w:rPr>
                <w:rStyle w:val="Lienhypertexte"/>
                <w:rFonts w:asciiTheme="majorHAnsi" w:hAnsiTheme="majorHAnsi" w:cstheme="majorHAnsi"/>
                <w:noProof/>
                <w:sz w:val="22"/>
                <w:szCs w:val="22"/>
              </w:rPr>
              <w:t>4.2.3</w:t>
            </w:r>
            <w:r w:rsidRPr="00A27883">
              <w:rPr>
                <w:rFonts w:asciiTheme="majorHAnsi" w:eastAsiaTheme="minorEastAsia" w:hAnsiTheme="majorHAnsi" w:cstheme="majorHAnsi"/>
                <w:noProof/>
                <w:sz w:val="22"/>
                <w:szCs w:val="22"/>
              </w:rPr>
              <w:tab/>
            </w:r>
            <w:r w:rsidRPr="00A27883">
              <w:rPr>
                <w:rStyle w:val="Lienhypertexte"/>
                <w:rFonts w:asciiTheme="majorHAnsi" w:hAnsiTheme="majorHAnsi" w:cstheme="majorHAnsi"/>
                <w:noProof/>
                <w:sz w:val="22"/>
                <w:szCs w:val="22"/>
              </w:rPr>
              <w:t>Diagramme des classes du client léger</w:t>
            </w:r>
            <w:r w:rsidRPr="00A27883">
              <w:rPr>
                <w:rFonts w:asciiTheme="majorHAnsi" w:hAnsiTheme="majorHAnsi" w:cstheme="majorHAnsi"/>
                <w:noProof/>
                <w:webHidden/>
                <w:sz w:val="22"/>
                <w:szCs w:val="22"/>
              </w:rPr>
              <w:tab/>
            </w:r>
            <w:r w:rsidRPr="00A27883">
              <w:rPr>
                <w:rFonts w:asciiTheme="majorHAnsi" w:hAnsiTheme="majorHAnsi" w:cstheme="majorHAnsi"/>
                <w:noProof/>
                <w:webHidden/>
                <w:sz w:val="22"/>
                <w:szCs w:val="22"/>
              </w:rPr>
              <w:fldChar w:fldCharType="begin"/>
            </w:r>
            <w:r w:rsidRPr="00A27883">
              <w:rPr>
                <w:rFonts w:asciiTheme="majorHAnsi" w:hAnsiTheme="majorHAnsi" w:cstheme="majorHAnsi"/>
                <w:noProof/>
                <w:webHidden/>
                <w:sz w:val="22"/>
                <w:szCs w:val="22"/>
              </w:rPr>
              <w:instrText xml:space="preserve"> PAGEREF _Toc57749028 \h </w:instrText>
            </w:r>
            <w:r w:rsidRPr="00A27883">
              <w:rPr>
                <w:rFonts w:asciiTheme="majorHAnsi" w:hAnsiTheme="majorHAnsi" w:cstheme="majorHAnsi"/>
                <w:noProof/>
                <w:webHidden/>
                <w:sz w:val="22"/>
                <w:szCs w:val="22"/>
              </w:rPr>
            </w:r>
            <w:r w:rsidRPr="00A27883">
              <w:rPr>
                <w:rFonts w:asciiTheme="majorHAnsi" w:hAnsiTheme="majorHAnsi" w:cstheme="majorHAnsi"/>
                <w:noProof/>
                <w:webHidden/>
                <w:sz w:val="22"/>
                <w:szCs w:val="22"/>
              </w:rPr>
              <w:fldChar w:fldCharType="separate"/>
            </w:r>
            <w:r w:rsidR="001E1B95">
              <w:rPr>
                <w:rFonts w:asciiTheme="majorHAnsi" w:hAnsiTheme="majorHAnsi" w:cstheme="majorHAnsi"/>
                <w:noProof/>
                <w:webHidden/>
                <w:sz w:val="22"/>
                <w:szCs w:val="22"/>
              </w:rPr>
              <w:t>17</w:t>
            </w:r>
            <w:r w:rsidRPr="00A27883">
              <w:rPr>
                <w:rFonts w:asciiTheme="majorHAnsi" w:hAnsiTheme="majorHAnsi" w:cstheme="majorHAnsi"/>
                <w:noProof/>
                <w:webHidden/>
                <w:sz w:val="22"/>
                <w:szCs w:val="22"/>
              </w:rPr>
              <w:fldChar w:fldCharType="end"/>
            </w:r>
          </w:hyperlink>
        </w:p>
        <w:p w:rsidR="00A27883" w:rsidRPr="00A27883" w:rsidRDefault="00A27883">
          <w:pPr>
            <w:pStyle w:val="TM3"/>
            <w:tabs>
              <w:tab w:val="left" w:pos="1100"/>
              <w:tab w:val="right" w:pos="9350"/>
            </w:tabs>
            <w:rPr>
              <w:rFonts w:asciiTheme="majorHAnsi" w:eastAsiaTheme="minorEastAsia" w:hAnsiTheme="majorHAnsi" w:cstheme="majorHAnsi"/>
              <w:noProof/>
              <w:sz w:val="22"/>
              <w:szCs w:val="22"/>
            </w:rPr>
          </w:pPr>
          <w:hyperlink w:anchor="_Toc57749029" w:history="1">
            <w:r w:rsidRPr="00A27883">
              <w:rPr>
                <w:rStyle w:val="Lienhypertexte"/>
                <w:rFonts w:asciiTheme="majorHAnsi" w:hAnsiTheme="majorHAnsi" w:cstheme="majorHAnsi"/>
                <w:noProof/>
                <w:sz w:val="22"/>
                <w:szCs w:val="22"/>
              </w:rPr>
              <w:t>4.2.4</w:t>
            </w:r>
            <w:r w:rsidRPr="00A27883">
              <w:rPr>
                <w:rFonts w:asciiTheme="majorHAnsi" w:eastAsiaTheme="minorEastAsia" w:hAnsiTheme="majorHAnsi" w:cstheme="majorHAnsi"/>
                <w:noProof/>
                <w:sz w:val="22"/>
                <w:szCs w:val="22"/>
              </w:rPr>
              <w:tab/>
            </w:r>
            <w:r w:rsidRPr="00A27883">
              <w:rPr>
                <w:rStyle w:val="Lienhypertexte"/>
                <w:rFonts w:asciiTheme="majorHAnsi" w:hAnsiTheme="majorHAnsi" w:cstheme="majorHAnsi"/>
                <w:noProof/>
                <w:sz w:val="22"/>
                <w:szCs w:val="22"/>
              </w:rPr>
              <w:t>Responsabilités des classes du client léger</w:t>
            </w:r>
            <w:r w:rsidRPr="00A27883">
              <w:rPr>
                <w:rFonts w:asciiTheme="majorHAnsi" w:hAnsiTheme="majorHAnsi" w:cstheme="majorHAnsi"/>
                <w:noProof/>
                <w:webHidden/>
                <w:sz w:val="22"/>
                <w:szCs w:val="22"/>
              </w:rPr>
              <w:tab/>
            </w:r>
            <w:r w:rsidRPr="00A27883">
              <w:rPr>
                <w:rFonts w:asciiTheme="majorHAnsi" w:hAnsiTheme="majorHAnsi" w:cstheme="majorHAnsi"/>
                <w:noProof/>
                <w:webHidden/>
                <w:sz w:val="22"/>
                <w:szCs w:val="22"/>
              </w:rPr>
              <w:fldChar w:fldCharType="begin"/>
            </w:r>
            <w:r w:rsidRPr="00A27883">
              <w:rPr>
                <w:rFonts w:asciiTheme="majorHAnsi" w:hAnsiTheme="majorHAnsi" w:cstheme="majorHAnsi"/>
                <w:noProof/>
                <w:webHidden/>
                <w:sz w:val="22"/>
                <w:szCs w:val="22"/>
              </w:rPr>
              <w:instrText xml:space="preserve"> PAGEREF _Toc57749029 \h </w:instrText>
            </w:r>
            <w:r w:rsidRPr="00A27883">
              <w:rPr>
                <w:rFonts w:asciiTheme="majorHAnsi" w:hAnsiTheme="majorHAnsi" w:cstheme="majorHAnsi"/>
                <w:noProof/>
                <w:webHidden/>
                <w:sz w:val="22"/>
                <w:szCs w:val="22"/>
              </w:rPr>
            </w:r>
            <w:r w:rsidRPr="00A27883">
              <w:rPr>
                <w:rFonts w:asciiTheme="majorHAnsi" w:hAnsiTheme="majorHAnsi" w:cstheme="majorHAnsi"/>
                <w:noProof/>
                <w:webHidden/>
                <w:sz w:val="22"/>
                <w:szCs w:val="22"/>
              </w:rPr>
              <w:fldChar w:fldCharType="separate"/>
            </w:r>
            <w:r w:rsidR="001E1B95">
              <w:rPr>
                <w:rFonts w:asciiTheme="majorHAnsi" w:hAnsiTheme="majorHAnsi" w:cstheme="majorHAnsi"/>
                <w:noProof/>
                <w:webHidden/>
                <w:sz w:val="22"/>
                <w:szCs w:val="22"/>
              </w:rPr>
              <w:t>18</w:t>
            </w:r>
            <w:r w:rsidRPr="00A27883">
              <w:rPr>
                <w:rFonts w:asciiTheme="majorHAnsi" w:hAnsiTheme="majorHAnsi" w:cstheme="majorHAnsi"/>
                <w:noProof/>
                <w:webHidden/>
                <w:sz w:val="22"/>
                <w:szCs w:val="22"/>
              </w:rPr>
              <w:fldChar w:fldCharType="end"/>
            </w:r>
          </w:hyperlink>
        </w:p>
        <w:p w:rsidR="00A27883" w:rsidRPr="00A27883" w:rsidRDefault="00A27883">
          <w:pPr>
            <w:pStyle w:val="TM2"/>
            <w:tabs>
              <w:tab w:val="left" w:pos="880"/>
              <w:tab w:val="right" w:pos="9350"/>
            </w:tabs>
            <w:rPr>
              <w:rFonts w:asciiTheme="majorHAnsi" w:eastAsiaTheme="minorEastAsia" w:hAnsiTheme="majorHAnsi" w:cstheme="majorHAnsi"/>
              <w:noProof/>
              <w:sz w:val="22"/>
              <w:szCs w:val="22"/>
            </w:rPr>
          </w:pPr>
          <w:hyperlink w:anchor="_Toc57749030" w:history="1">
            <w:r w:rsidRPr="00A27883">
              <w:rPr>
                <w:rStyle w:val="Lienhypertexte"/>
                <w:rFonts w:asciiTheme="majorHAnsi" w:hAnsiTheme="majorHAnsi" w:cstheme="majorHAnsi"/>
                <w:noProof/>
                <w:sz w:val="22"/>
                <w:szCs w:val="22"/>
              </w:rPr>
              <w:t>4.3</w:t>
            </w:r>
            <w:r w:rsidRPr="00A27883">
              <w:rPr>
                <w:rFonts w:asciiTheme="majorHAnsi" w:eastAsiaTheme="minorEastAsia" w:hAnsiTheme="majorHAnsi" w:cstheme="majorHAnsi"/>
                <w:noProof/>
                <w:sz w:val="22"/>
                <w:szCs w:val="22"/>
              </w:rPr>
              <w:tab/>
            </w:r>
            <w:r w:rsidRPr="00A27883">
              <w:rPr>
                <w:rStyle w:val="Lienhypertexte"/>
                <w:rFonts w:asciiTheme="majorHAnsi" w:hAnsiTheme="majorHAnsi" w:cstheme="majorHAnsi"/>
                <w:noProof/>
                <w:sz w:val="22"/>
                <w:szCs w:val="22"/>
              </w:rPr>
              <w:t>Classes du serveur</w:t>
            </w:r>
            <w:r w:rsidRPr="00A27883">
              <w:rPr>
                <w:rFonts w:asciiTheme="majorHAnsi" w:hAnsiTheme="majorHAnsi" w:cstheme="majorHAnsi"/>
                <w:noProof/>
                <w:webHidden/>
                <w:sz w:val="22"/>
                <w:szCs w:val="22"/>
              </w:rPr>
              <w:tab/>
            </w:r>
            <w:r w:rsidRPr="00A27883">
              <w:rPr>
                <w:rFonts w:asciiTheme="majorHAnsi" w:hAnsiTheme="majorHAnsi" w:cstheme="majorHAnsi"/>
                <w:noProof/>
                <w:webHidden/>
                <w:sz w:val="22"/>
                <w:szCs w:val="22"/>
              </w:rPr>
              <w:fldChar w:fldCharType="begin"/>
            </w:r>
            <w:r w:rsidRPr="00A27883">
              <w:rPr>
                <w:rFonts w:asciiTheme="majorHAnsi" w:hAnsiTheme="majorHAnsi" w:cstheme="majorHAnsi"/>
                <w:noProof/>
                <w:webHidden/>
                <w:sz w:val="22"/>
                <w:szCs w:val="22"/>
              </w:rPr>
              <w:instrText xml:space="preserve"> PAGEREF _Toc57749030 \h </w:instrText>
            </w:r>
            <w:r w:rsidRPr="00A27883">
              <w:rPr>
                <w:rFonts w:asciiTheme="majorHAnsi" w:hAnsiTheme="majorHAnsi" w:cstheme="majorHAnsi"/>
                <w:noProof/>
                <w:webHidden/>
                <w:sz w:val="22"/>
                <w:szCs w:val="22"/>
              </w:rPr>
            </w:r>
            <w:r w:rsidRPr="00A27883">
              <w:rPr>
                <w:rFonts w:asciiTheme="majorHAnsi" w:hAnsiTheme="majorHAnsi" w:cstheme="majorHAnsi"/>
                <w:noProof/>
                <w:webHidden/>
                <w:sz w:val="22"/>
                <w:szCs w:val="22"/>
              </w:rPr>
              <w:fldChar w:fldCharType="separate"/>
            </w:r>
            <w:r w:rsidR="001E1B95">
              <w:rPr>
                <w:rFonts w:asciiTheme="majorHAnsi" w:hAnsiTheme="majorHAnsi" w:cstheme="majorHAnsi"/>
                <w:noProof/>
                <w:webHidden/>
                <w:sz w:val="22"/>
                <w:szCs w:val="22"/>
              </w:rPr>
              <w:t>21</w:t>
            </w:r>
            <w:r w:rsidRPr="00A27883">
              <w:rPr>
                <w:rFonts w:asciiTheme="majorHAnsi" w:hAnsiTheme="majorHAnsi" w:cstheme="majorHAnsi"/>
                <w:noProof/>
                <w:webHidden/>
                <w:sz w:val="22"/>
                <w:szCs w:val="22"/>
              </w:rPr>
              <w:fldChar w:fldCharType="end"/>
            </w:r>
          </w:hyperlink>
        </w:p>
        <w:p w:rsidR="00A27883" w:rsidRPr="00A27883" w:rsidRDefault="00A27883">
          <w:pPr>
            <w:pStyle w:val="TM3"/>
            <w:tabs>
              <w:tab w:val="left" w:pos="1100"/>
              <w:tab w:val="right" w:pos="9350"/>
            </w:tabs>
            <w:rPr>
              <w:rFonts w:asciiTheme="majorHAnsi" w:eastAsiaTheme="minorEastAsia" w:hAnsiTheme="majorHAnsi" w:cstheme="majorHAnsi"/>
              <w:noProof/>
              <w:sz w:val="22"/>
              <w:szCs w:val="22"/>
            </w:rPr>
          </w:pPr>
          <w:hyperlink w:anchor="_Toc57749031" w:history="1">
            <w:r w:rsidRPr="00A27883">
              <w:rPr>
                <w:rStyle w:val="Lienhypertexte"/>
                <w:rFonts w:asciiTheme="majorHAnsi" w:hAnsiTheme="majorHAnsi" w:cstheme="majorHAnsi"/>
                <w:noProof/>
                <w:sz w:val="22"/>
                <w:szCs w:val="22"/>
              </w:rPr>
              <w:t>4.3.1</w:t>
            </w:r>
            <w:r w:rsidRPr="00A27883">
              <w:rPr>
                <w:rFonts w:asciiTheme="majorHAnsi" w:eastAsiaTheme="minorEastAsia" w:hAnsiTheme="majorHAnsi" w:cstheme="majorHAnsi"/>
                <w:noProof/>
                <w:sz w:val="22"/>
                <w:szCs w:val="22"/>
              </w:rPr>
              <w:tab/>
            </w:r>
            <w:r w:rsidRPr="00A27883">
              <w:rPr>
                <w:rStyle w:val="Lienhypertexte"/>
                <w:rFonts w:asciiTheme="majorHAnsi" w:hAnsiTheme="majorHAnsi" w:cstheme="majorHAnsi"/>
                <w:noProof/>
                <w:sz w:val="22"/>
                <w:szCs w:val="22"/>
              </w:rPr>
              <w:t>Diagramme de classes du serveur</w:t>
            </w:r>
            <w:r w:rsidRPr="00A27883">
              <w:rPr>
                <w:rFonts w:asciiTheme="majorHAnsi" w:hAnsiTheme="majorHAnsi" w:cstheme="majorHAnsi"/>
                <w:noProof/>
                <w:webHidden/>
                <w:sz w:val="22"/>
                <w:szCs w:val="22"/>
              </w:rPr>
              <w:tab/>
            </w:r>
            <w:r w:rsidRPr="00A27883">
              <w:rPr>
                <w:rFonts w:asciiTheme="majorHAnsi" w:hAnsiTheme="majorHAnsi" w:cstheme="majorHAnsi"/>
                <w:noProof/>
                <w:webHidden/>
                <w:sz w:val="22"/>
                <w:szCs w:val="22"/>
              </w:rPr>
              <w:fldChar w:fldCharType="begin"/>
            </w:r>
            <w:r w:rsidRPr="00A27883">
              <w:rPr>
                <w:rFonts w:asciiTheme="majorHAnsi" w:hAnsiTheme="majorHAnsi" w:cstheme="majorHAnsi"/>
                <w:noProof/>
                <w:webHidden/>
                <w:sz w:val="22"/>
                <w:szCs w:val="22"/>
              </w:rPr>
              <w:instrText xml:space="preserve"> PAGEREF _Toc57749031 \h </w:instrText>
            </w:r>
            <w:r w:rsidRPr="00A27883">
              <w:rPr>
                <w:rFonts w:asciiTheme="majorHAnsi" w:hAnsiTheme="majorHAnsi" w:cstheme="majorHAnsi"/>
                <w:noProof/>
                <w:webHidden/>
                <w:sz w:val="22"/>
                <w:szCs w:val="22"/>
              </w:rPr>
            </w:r>
            <w:r w:rsidRPr="00A27883">
              <w:rPr>
                <w:rFonts w:asciiTheme="majorHAnsi" w:hAnsiTheme="majorHAnsi" w:cstheme="majorHAnsi"/>
                <w:noProof/>
                <w:webHidden/>
                <w:sz w:val="22"/>
                <w:szCs w:val="22"/>
              </w:rPr>
              <w:fldChar w:fldCharType="separate"/>
            </w:r>
            <w:r w:rsidR="001E1B95">
              <w:rPr>
                <w:rFonts w:asciiTheme="majorHAnsi" w:hAnsiTheme="majorHAnsi" w:cstheme="majorHAnsi"/>
                <w:noProof/>
                <w:webHidden/>
                <w:sz w:val="22"/>
                <w:szCs w:val="22"/>
              </w:rPr>
              <w:t>21</w:t>
            </w:r>
            <w:r w:rsidRPr="00A27883">
              <w:rPr>
                <w:rFonts w:asciiTheme="majorHAnsi" w:hAnsiTheme="majorHAnsi" w:cstheme="majorHAnsi"/>
                <w:noProof/>
                <w:webHidden/>
                <w:sz w:val="22"/>
                <w:szCs w:val="22"/>
              </w:rPr>
              <w:fldChar w:fldCharType="end"/>
            </w:r>
          </w:hyperlink>
        </w:p>
        <w:p w:rsidR="00A27883" w:rsidRPr="00A27883" w:rsidRDefault="00A27883">
          <w:pPr>
            <w:pStyle w:val="TM3"/>
            <w:tabs>
              <w:tab w:val="left" w:pos="1100"/>
              <w:tab w:val="right" w:pos="9350"/>
            </w:tabs>
            <w:rPr>
              <w:rFonts w:asciiTheme="majorHAnsi" w:eastAsiaTheme="minorEastAsia" w:hAnsiTheme="majorHAnsi" w:cstheme="majorHAnsi"/>
              <w:noProof/>
              <w:sz w:val="22"/>
              <w:szCs w:val="22"/>
            </w:rPr>
          </w:pPr>
          <w:hyperlink w:anchor="_Toc57749032" w:history="1">
            <w:r w:rsidRPr="00A27883">
              <w:rPr>
                <w:rStyle w:val="Lienhypertexte"/>
                <w:rFonts w:asciiTheme="majorHAnsi" w:hAnsiTheme="majorHAnsi" w:cstheme="majorHAnsi"/>
                <w:noProof/>
                <w:sz w:val="22"/>
                <w:szCs w:val="22"/>
              </w:rPr>
              <w:t>4.3.2</w:t>
            </w:r>
            <w:r w:rsidRPr="00A27883">
              <w:rPr>
                <w:rFonts w:asciiTheme="majorHAnsi" w:eastAsiaTheme="minorEastAsia" w:hAnsiTheme="majorHAnsi" w:cstheme="majorHAnsi"/>
                <w:noProof/>
                <w:sz w:val="22"/>
                <w:szCs w:val="22"/>
              </w:rPr>
              <w:tab/>
            </w:r>
            <w:r w:rsidRPr="00A27883">
              <w:rPr>
                <w:rStyle w:val="Lienhypertexte"/>
                <w:rFonts w:asciiTheme="majorHAnsi" w:hAnsiTheme="majorHAnsi" w:cstheme="majorHAnsi"/>
                <w:noProof/>
                <w:sz w:val="22"/>
                <w:szCs w:val="22"/>
              </w:rPr>
              <w:t>Responsabilités des classes du serveur</w:t>
            </w:r>
            <w:r w:rsidRPr="00A27883">
              <w:rPr>
                <w:rFonts w:asciiTheme="majorHAnsi" w:hAnsiTheme="majorHAnsi" w:cstheme="majorHAnsi"/>
                <w:noProof/>
                <w:webHidden/>
                <w:sz w:val="22"/>
                <w:szCs w:val="22"/>
              </w:rPr>
              <w:tab/>
            </w:r>
            <w:r w:rsidRPr="00A27883">
              <w:rPr>
                <w:rFonts w:asciiTheme="majorHAnsi" w:hAnsiTheme="majorHAnsi" w:cstheme="majorHAnsi"/>
                <w:noProof/>
                <w:webHidden/>
                <w:sz w:val="22"/>
                <w:szCs w:val="22"/>
              </w:rPr>
              <w:fldChar w:fldCharType="begin"/>
            </w:r>
            <w:r w:rsidRPr="00A27883">
              <w:rPr>
                <w:rFonts w:asciiTheme="majorHAnsi" w:hAnsiTheme="majorHAnsi" w:cstheme="majorHAnsi"/>
                <w:noProof/>
                <w:webHidden/>
                <w:sz w:val="22"/>
                <w:szCs w:val="22"/>
              </w:rPr>
              <w:instrText xml:space="preserve"> PAGEREF _Toc57749032 \h </w:instrText>
            </w:r>
            <w:r w:rsidRPr="00A27883">
              <w:rPr>
                <w:rFonts w:asciiTheme="majorHAnsi" w:hAnsiTheme="majorHAnsi" w:cstheme="majorHAnsi"/>
                <w:noProof/>
                <w:webHidden/>
                <w:sz w:val="22"/>
                <w:szCs w:val="22"/>
              </w:rPr>
            </w:r>
            <w:r w:rsidRPr="00A27883">
              <w:rPr>
                <w:rFonts w:asciiTheme="majorHAnsi" w:hAnsiTheme="majorHAnsi" w:cstheme="majorHAnsi"/>
                <w:noProof/>
                <w:webHidden/>
                <w:sz w:val="22"/>
                <w:szCs w:val="22"/>
              </w:rPr>
              <w:fldChar w:fldCharType="separate"/>
            </w:r>
            <w:r w:rsidR="001E1B95">
              <w:rPr>
                <w:rFonts w:asciiTheme="majorHAnsi" w:hAnsiTheme="majorHAnsi" w:cstheme="majorHAnsi"/>
                <w:noProof/>
                <w:webHidden/>
                <w:sz w:val="22"/>
                <w:szCs w:val="22"/>
              </w:rPr>
              <w:t>21</w:t>
            </w:r>
            <w:r w:rsidRPr="00A27883">
              <w:rPr>
                <w:rFonts w:asciiTheme="majorHAnsi" w:hAnsiTheme="majorHAnsi" w:cstheme="majorHAnsi"/>
                <w:noProof/>
                <w:webHidden/>
                <w:sz w:val="22"/>
                <w:szCs w:val="22"/>
              </w:rPr>
              <w:fldChar w:fldCharType="end"/>
            </w:r>
          </w:hyperlink>
        </w:p>
        <w:p w:rsidR="00A27883" w:rsidRPr="00A27883" w:rsidRDefault="00A27883">
          <w:pPr>
            <w:pStyle w:val="TM1"/>
            <w:rPr>
              <w:rFonts w:eastAsiaTheme="minorEastAsia" w:cstheme="majorHAnsi"/>
              <w:b w:val="0"/>
              <w:bCs w:val="0"/>
            </w:rPr>
          </w:pPr>
          <w:hyperlink w:anchor="_Toc57749033" w:history="1">
            <w:r w:rsidRPr="00A27883">
              <w:rPr>
                <w:rStyle w:val="Lienhypertexte"/>
                <w:rFonts w:cstheme="majorHAnsi"/>
              </w:rPr>
              <w:t>5</w:t>
            </w:r>
            <w:r w:rsidRPr="00A27883">
              <w:rPr>
                <w:rFonts w:eastAsiaTheme="minorEastAsia" w:cstheme="majorHAnsi"/>
                <w:b w:val="0"/>
                <w:bCs w:val="0"/>
              </w:rPr>
              <w:tab/>
            </w:r>
            <w:r w:rsidRPr="00A27883">
              <w:rPr>
                <w:rStyle w:val="Lienhypertexte"/>
                <w:rFonts w:cstheme="majorHAnsi"/>
              </w:rPr>
              <w:t>Vue des processus</w:t>
            </w:r>
            <w:r w:rsidRPr="00A27883">
              <w:rPr>
                <w:rFonts w:cstheme="majorHAnsi"/>
                <w:webHidden/>
              </w:rPr>
              <w:tab/>
            </w:r>
            <w:r w:rsidRPr="00A27883">
              <w:rPr>
                <w:rFonts w:cstheme="majorHAnsi"/>
                <w:webHidden/>
              </w:rPr>
              <w:fldChar w:fldCharType="begin"/>
            </w:r>
            <w:r w:rsidRPr="00A27883">
              <w:rPr>
                <w:rFonts w:cstheme="majorHAnsi"/>
                <w:webHidden/>
              </w:rPr>
              <w:instrText xml:space="preserve"> PAGEREF _Toc57749033 \h </w:instrText>
            </w:r>
            <w:r w:rsidRPr="00A27883">
              <w:rPr>
                <w:rFonts w:cstheme="majorHAnsi"/>
                <w:webHidden/>
              </w:rPr>
            </w:r>
            <w:r w:rsidRPr="00A27883">
              <w:rPr>
                <w:rFonts w:cstheme="majorHAnsi"/>
                <w:webHidden/>
              </w:rPr>
              <w:fldChar w:fldCharType="separate"/>
            </w:r>
            <w:r w:rsidR="001E1B95">
              <w:rPr>
                <w:rFonts w:cstheme="majorHAnsi"/>
                <w:webHidden/>
              </w:rPr>
              <w:t>24</w:t>
            </w:r>
            <w:r w:rsidRPr="00A27883">
              <w:rPr>
                <w:rFonts w:cstheme="majorHAnsi"/>
                <w:webHidden/>
              </w:rPr>
              <w:fldChar w:fldCharType="end"/>
            </w:r>
          </w:hyperlink>
        </w:p>
        <w:p w:rsidR="00A27883" w:rsidRPr="00A27883" w:rsidRDefault="00A27883">
          <w:pPr>
            <w:pStyle w:val="TM2"/>
            <w:tabs>
              <w:tab w:val="left" w:pos="880"/>
              <w:tab w:val="right" w:pos="9350"/>
            </w:tabs>
            <w:rPr>
              <w:rFonts w:asciiTheme="majorHAnsi" w:eastAsiaTheme="minorEastAsia" w:hAnsiTheme="majorHAnsi" w:cstheme="majorHAnsi"/>
              <w:noProof/>
              <w:sz w:val="22"/>
              <w:szCs w:val="22"/>
            </w:rPr>
          </w:pPr>
          <w:hyperlink w:anchor="_Toc57749034" w:history="1">
            <w:r w:rsidRPr="00A27883">
              <w:rPr>
                <w:rStyle w:val="Lienhypertexte"/>
                <w:rFonts w:asciiTheme="majorHAnsi" w:hAnsiTheme="majorHAnsi" w:cstheme="majorHAnsi"/>
                <w:noProof/>
                <w:sz w:val="22"/>
                <w:szCs w:val="22"/>
              </w:rPr>
              <w:t>5.1</w:t>
            </w:r>
            <w:r w:rsidRPr="00A27883">
              <w:rPr>
                <w:rFonts w:asciiTheme="majorHAnsi" w:eastAsiaTheme="minorEastAsia" w:hAnsiTheme="majorHAnsi" w:cstheme="majorHAnsi"/>
                <w:noProof/>
                <w:sz w:val="22"/>
                <w:szCs w:val="22"/>
              </w:rPr>
              <w:tab/>
            </w:r>
            <w:r w:rsidRPr="00A27883">
              <w:rPr>
                <w:rStyle w:val="Lienhypertexte"/>
                <w:rFonts w:asciiTheme="majorHAnsi" w:hAnsiTheme="majorHAnsi" w:cstheme="majorHAnsi"/>
                <w:noProof/>
                <w:sz w:val="22"/>
                <w:szCs w:val="22"/>
              </w:rPr>
              <w:t>Diagramme de séquence de la création et de la connexion d’un profil utilisateur</w:t>
            </w:r>
            <w:r w:rsidRPr="00A27883">
              <w:rPr>
                <w:rFonts w:asciiTheme="majorHAnsi" w:hAnsiTheme="majorHAnsi" w:cstheme="majorHAnsi"/>
                <w:noProof/>
                <w:webHidden/>
                <w:sz w:val="22"/>
                <w:szCs w:val="22"/>
              </w:rPr>
              <w:tab/>
            </w:r>
            <w:r w:rsidRPr="00A27883">
              <w:rPr>
                <w:rFonts w:asciiTheme="majorHAnsi" w:hAnsiTheme="majorHAnsi" w:cstheme="majorHAnsi"/>
                <w:noProof/>
                <w:webHidden/>
                <w:sz w:val="22"/>
                <w:szCs w:val="22"/>
              </w:rPr>
              <w:fldChar w:fldCharType="begin"/>
            </w:r>
            <w:r w:rsidRPr="00A27883">
              <w:rPr>
                <w:rFonts w:asciiTheme="majorHAnsi" w:hAnsiTheme="majorHAnsi" w:cstheme="majorHAnsi"/>
                <w:noProof/>
                <w:webHidden/>
                <w:sz w:val="22"/>
                <w:szCs w:val="22"/>
              </w:rPr>
              <w:instrText xml:space="preserve"> PAGEREF _Toc57749034 \h </w:instrText>
            </w:r>
            <w:r w:rsidRPr="00A27883">
              <w:rPr>
                <w:rFonts w:asciiTheme="majorHAnsi" w:hAnsiTheme="majorHAnsi" w:cstheme="majorHAnsi"/>
                <w:noProof/>
                <w:webHidden/>
                <w:sz w:val="22"/>
                <w:szCs w:val="22"/>
              </w:rPr>
            </w:r>
            <w:r w:rsidRPr="00A27883">
              <w:rPr>
                <w:rFonts w:asciiTheme="majorHAnsi" w:hAnsiTheme="majorHAnsi" w:cstheme="majorHAnsi"/>
                <w:noProof/>
                <w:webHidden/>
                <w:sz w:val="22"/>
                <w:szCs w:val="22"/>
              </w:rPr>
              <w:fldChar w:fldCharType="separate"/>
            </w:r>
            <w:r w:rsidR="001E1B95">
              <w:rPr>
                <w:rFonts w:asciiTheme="majorHAnsi" w:hAnsiTheme="majorHAnsi" w:cstheme="majorHAnsi"/>
                <w:noProof/>
                <w:webHidden/>
                <w:sz w:val="22"/>
                <w:szCs w:val="22"/>
              </w:rPr>
              <w:t>24</w:t>
            </w:r>
            <w:r w:rsidRPr="00A27883">
              <w:rPr>
                <w:rFonts w:asciiTheme="majorHAnsi" w:hAnsiTheme="majorHAnsi" w:cstheme="majorHAnsi"/>
                <w:noProof/>
                <w:webHidden/>
                <w:sz w:val="22"/>
                <w:szCs w:val="22"/>
              </w:rPr>
              <w:fldChar w:fldCharType="end"/>
            </w:r>
          </w:hyperlink>
        </w:p>
        <w:p w:rsidR="00A27883" w:rsidRPr="00A27883" w:rsidRDefault="00A27883">
          <w:pPr>
            <w:pStyle w:val="TM2"/>
            <w:tabs>
              <w:tab w:val="left" w:pos="880"/>
              <w:tab w:val="right" w:pos="9350"/>
            </w:tabs>
            <w:rPr>
              <w:rFonts w:asciiTheme="majorHAnsi" w:eastAsiaTheme="minorEastAsia" w:hAnsiTheme="majorHAnsi" w:cstheme="majorHAnsi"/>
              <w:noProof/>
              <w:sz w:val="22"/>
              <w:szCs w:val="22"/>
            </w:rPr>
          </w:pPr>
          <w:hyperlink w:anchor="_Toc57749035" w:history="1">
            <w:r w:rsidRPr="00A27883">
              <w:rPr>
                <w:rStyle w:val="Lienhypertexte"/>
                <w:rFonts w:asciiTheme="majorHAnsi" w:hAnsiTheme="majorHAnsi" w:cstheme="majorHAnsi"/>
                <w:noProof/>
                <w:sz w:val="22"/>
                <w:szCs w:val="22"/>
              </w:rPr>
              <w:t>5.2</w:t>
            </w:r>
            <w:r w:rsidRPr="00A27883">
              <w:rPr>
                <w:rFonts w:asciiTheme="majorHAnsi" w:eastAsiaTheme="minorEastAsia" w:hAnsiTheme="majorHAnsi" w:cstheme="majorHAnsi"/>
                <w:noProof/>
                <w:sz w:val="22"/>
                <w:szCs w:val="22"/>
              </w:rPr>
              <w:tab/>
            </w:r>
            <w:r w:rsidRPr="00A27883">
              <w:rPr>
                <w:rStyle w:val="Lienhypertexte"/>
                <w:rFonts w:asciiTheme="majorHAnsi" w:hAnsiTheme="majorHAnsi" w:cstheme="majorHAnsi"/>
                <w:noProof/>
                <w:sz w:val="22"/>
                <w:szCs w:val="22"/>
              </w:rPr>
              <w:t>Diagramme de séquence de la création, jonction et retrait d’un canal de discussion</w:t>
            </w:r>
            <w:r w:rsidRPr="00A27883">
              <w:rPr>
                <w:rFonts w:asciiTheme="majorHAnsi" w:hAnsiTheme="majorHAnsi" w:cstheme="majorHAnsi"/>
                <w:noProof/>
                <w:webHidden/>
                <w:sz w:val="22"/>
                <w:szCs w:val="22"/>
              </w:rPr>
              <w:tab/>
            </w:r>
            <w:r w:rsidRPr="00A27883">
              <w:rPr>
                <w:rFonts w:asciiTheme="majorHAnsi" w:hAnsiTheme="majorHAnsi" w:cstheme="majorHAnsi"/>
                <w:noProof/>
                <w:webHidden/>
                <w:sz w:val="22"/>
                <w:szCs w:val="22"/>
              </w:rPr>
              <w:fldChar w:fldCharType="begin"/>
            </w:r>
            <w:r w:rsidRPr="00A27883">
              <w:rPr>
                <w:rFonts w:asciiTheme="majorHAnsi" w:hAnsiTheme="majorHAnsi" w:cstheme="majorHAnsi"/>
                <w:noProof/>
                <w:webHidden/>
                <w:sz w:val="22"/>
                <w:szCs w:val="22"/>
              </w:rPr>
              <w:instrText xml:space="preserve"> PAGEREF _Toc57749035 \h </w:instrText>
            </w:r>
            <w:r w:rsidRPr="00A27883">
              <w:rPr>
                <w:rFonts w:asciiTheme="majorHAnsi" w:hAnsiTheme="majorHAnsi" w:cstheme="majorHAnsi"/>
                <w:noProof/>
                <w:webHidden/>
                <w:sz w:val="22"/>
                <w:szCs w:val="22"/>
              </w:rPr>
            </w:r>
            <w:r w:rsidRPr="00A27883">
              <w:rPr>
                <w:rFonts w:asciiTheme="majorHAnsi" w:hAnsiTheme="majorHAnsi" w:cstheme="majorHAnsi"/>
                <w:noProof/>
                <w:webHidden/>
                <w:sz w:val="22"/>
                <w:szCs w:val="22"/>
              </w:rPr>
              <w:fldChar w:fldCharType="separate"/>
            </w:r>
            <w:r w:rsidR="001E1B95">
              <w:rPr>
                <w:rFonts w:asciiTheme="majorHAnsi" w:hAnsiTheme="majorHAnsi" w:cstheme="majorHAnsi"/>
                <w:noProof/>
                <w:webHidden/>
                <w:sz w:val="22"/>
                <w:szCs w:val="22"/>
              </w:rPr>
              <w:t>25</w:t>
            </w:r>
            <w:r w:rsidRPr="00A27883">
              <w:rPr>
                <w:rFonts w:asciiTheme="majorHAnsi" w:hAnsiTheme="majorHAnsi" w:cstheme="majorHAnsi"/>
                <w:noProof/>
                <w:webHidden/>
                <w:sz w:val="22"/>
                <w:szCs w:val="22"/>
              </w:rPr>
              <w:fldChar w:fldCharType="end"/>
            </w:r>
          </w:hyperlink>
        </w:p>
        <w:p w:rsidR="00A27883" w:rsidRPr="00A27883" w:rsidRDefault="00A27883">
          <w:pPr>
            <w:pStyle w:val="TM2"/>
            <w:tabs>
              <w:tab w:val="left" w:pos="880"/>
              <w:tab w:val="right" w:pos="9350"/>
            </w:tabs>
            <w:rPr>
              <w:rFonts w:asciiTheme="majorHAnsi" w:eastAsiaTheme="minorEastAsia" w:hAnsiTheme="majorHAnsi" w:cstheme="majorHAnsi"/>
              <w:noProof/>
              <w:sz w:val="22"/>
              <w:szCs w:val="22"/>
            </w:rPr>
          </w:pPr>
          <w:hyperlink w:anchor="_Toc57749036" w:history="1">
            <w:r w:rsidRPr="00A27883">
              <w:rPr>
                <w:rStyle w:val="Lienhypertexte"/>
                <w:rFonts w:asciiTheme="majorHAnsi" w:hAnsiTheme="majorHAnsi" w:cstheme="majorHAnsi"/>
                <w:noProof/>
                <w:sz w:val="22"/>
                <w:szCs w:val="22"/>
              </w:rPr>
              <w:t>5.3</w:t>
            </w:r>
            <w:r w:rsidRPr="00A27883">
              <w:rPr>
                <w:rFonts w:asciiTheme="majorHAnsi" w:eastAsiaTheme="minorEastAsia" w:hAnsiTheme="majorHAnsi" w:cstheme="majorHAnsi"/>
                <w:noProof/>
                <w:sz w:val="22"/>
                <w:szCs w:val="22"/>
              </w:rPr>
              <w:tab/>
            </w:r>
            <w:r w:rsidRPr="00A27883">
              <w:rPr>
                <w:rStyle w:val="Lienhypertexte"/>
                <w:rFonts w:asciiTheme="majorHAnsi" w:hAnsiTheme="majorHAnsi" w:cstheme="majorHAnsi"/>
                <w:noProof/>
                <w:sz w:val="22"/>
                <w:szCs w:val="22"/>
              </w:rPr>
              <w:t>Diagramme de séquence de la création d’une nouvelle partie</w:t>
            </w:r>
            <w:r w:rsidRPr="00A27883">
              <w:rPr>
                <w:rFonts w:asciiTheme="majorHAnsi" w:hAnsiTheme="majorHAnsi" w:cstheme="majorHAnsi"/>
                <w:noProof/>
                <w:webHidden/>
                <w:sz w:val="22"/>
                <w:szCs w:val="22"/>
              </w:rPr>
              <w:tab/>
            </w:r>
            <w:r w:rsidRPr="00A27883">
              <w:rPr>
                <w:rFonts w:asciiTheme="majorHAnsi" w:hAnsiTheme="majorHAnsi" w:cstheme="majorHAnsi"/>
                <w:noProof/>
                <w:webHidden/>
                <w:sz w:val="22"/>
                <w:szCs w:val="22"/>
              </w:rPr>
              <w:fldChar w:fldCharType="begin"/>
            </w:r>
            <w:r w:rsidRPr="00A27883">
              <w:rPr>
                <w:rFonts w:asciiTheme="majorHAnsi" w:hAnsiTheme="majorHAnsi" w:cstheme="majorHAnsi"/>
                <w:noProof/>
                <w:webHidden/>
                <w:sz w:val="22"/>
                <w:szCs w:val="22"/>
              </w:rPr>
              <w:instrText xml:space="preserve"> PAGEREF _Toc57749036 \h </w:instrText>
            </w:r>
            <w:r w:rsidRPr="00A27883">
              <w:rPr>
                <w:rFonts w:asciiTheme="majorHAnsi" w:hAnsiTheme="majorHAnsi" w:cstheme="majorHAnsi"/>
                <w:noProof/>
                <w:webHidden/>
                <w:sz w:val="22"/>
                <w:szCs w:val="22"/>
              </w:rPr>
            </w:r>
            <w:r w:rsidRPr="00A27883">
              <w:rPr>
                <w:rFonts w:asciiTheme="majorHAnsi" w:hAnsiTheme="majorHAnsi" w:cstheme="majorHAnsi"/>
                <w:noProof/>
                <w:webHidden/>
                <w:sz w:val="22"/>
                <w:szCs w:val="22"/>
              </w:rPr>
              <w:fldChar w:fldCharType="separate"/>
            </w:r>
            <w:r w:rsidR="001E1B95">
              <w:rPr>
                <w:rFonts w:asciiTheme="majorHAnsi" w:hAnsiTheme="majorHAnsi" w:cstheme="majorHAnsi"/>
                <w:noProof/>
                <w:webHidden/>
                <w:sz w:val="22"/>
                <w:szCs w:val="22"/>
              </w:rPr>
              <w:t>26</w:t>
            </w:r>
            <w:r w:rsidRPr="00A27883">
              <w:rPr>
                <w:rFonts w:asciiTheme="majorHAnsi" w:hAnsiTheme="majorHAnsi" w:cstheme="majorHAnsi"/>
                <w:noProof/>
                <w:webHidden/>
                <w:sz w:val="22"/>
                <w:szCs w:val="22"/>
              </w:rPr>
              <w:fldChar w:fldCharType="end"/>
            </w:r>
          </w:hyperlink>
        </w:p>
        <w:p w:rsidR="00A27883" w:rsidRPr="00A27883" w:rsidRDefault="00A27883">
          <w:pPr>
            <w:pStyle w:val="TM2"/>
            <w:tabs>
              <w:tab w:val="left" w:pos="880"/>
              <w:tab w:val="right" w:pos="9350"/>
            </w:tabs>
            <w:rPr>
              <w:rFonts w:asciiTheme="majorHAnsi" w:eastAsiaTheme="minorEastAsia" w:hAnsiTheme="majorHAnsi" w:cstheme="majorHAnsi"/>
              <w:noProof/>
              <w:sz w:val="22"/>
              <w:szCs w:val="22"/>
            </w:rPr>
          </w:pPr>
          <w:hyperlink w:anchor="_Toc57749037" w:history="1">
            <w:r w:rsidRPr="00A27883">
              <w:rPr>
                <w:rStyle w:val="Lienhypertexte"/>
                <w:rFonts w:asciiTheme="majorHAnsi" w:hAnsiTheme="majorHAnsi" w:cstheme="majorHAnsi"/>
                <w:noProof/>
                <w:sz w:val="22"/>
                <w:szCs w:val="22"/>
              </w:rPr>
              <w:t>5.4</w:t>
            </w:r>
            <w:r w:rsidRPr="00A27883">
              <w:rPr>
                <w:rFonts w:asciiTheme="majorHAnsi" w:eastAsiaTheme="minorEastAsia" w:hAnsiTheme="majorHAnsi" w:cstheme="majorHAnsi"/>
                <w:noProof/>
                <w:sz w:val="22"/>
                <w:szCs w:val="22"/>
              </w:rPr>
              <w:tab/>
            </w:r>
            <w:r w:rsidRPr="00A27883">
              <w:rPr>
                <w:rStyle w:val="Lienhypertexte"/>
                <w:rFonts w:asciiTheme="majorHAnsi" w:hAnsiTheme="majorHAnsi" w:cstheme="majorHAnsi"/>
                <w:noProof/>
                <w:sz w:val="22"/>
                <w:szCs w:val="22"/>
              </w:rPr>
              <w:t>Diagramme de séquence du rôle de devineur</w:t>
            </w:r>
            <w:r w:rsidRPr="00A27883">
              <w:rPr>
                <w:rFonts w:asciiTheme="majorHAnsi" w:hAnsiTheme="majorHAnsi" w:cstheme="majorHAnsi"/>
                <w:noProof/>
                <w:webHidden/>
                <w:sz w:val="22"/>
                <w:szCs w:val="22"/>
              </w:rPr>
              <w:tab/>
            </w:r>
            <w:r w:rsidRPr="00A27883">
              <w:rPr>
                <w:rFonts w:asciiTheme="majorHAnsi" w:hAnsiTheme="majorHAnsi" w:cstheme="majorHAnsi"/>
                <w:noProof/>
                <w:webHidden/>
                <w:sz w:val="22"/>
                <w:szCs w:val="22"/>
              </w:rPr>
              <w:fldChar w:fldCharType="begin"/>
            </w:r>
            <w:r w:rsidRPr="00A27883">
              <w:rPr>
                <w:rFonts w:asciiTheme="majorHAnsi" w:hAnsiTheme="majorHAnsi" w:cstheme="majorHAnsi"/>
                <w:noProof/>
                <w:webHidden/>
                <w:sz w:val="22"/>
                <w:szCs w:val="22"/>
              </w:rPr>
              <w:instrText xml:space="preserve"> PAGEREF _Toc57749037 \h </w:instrText>
            </w:r>
            <w:r w:rsidRPr="00A27883">
              <w:rPr>
                <w:rFonts w:asciiTheme="majorHAnsi" w:hAnsiTheme="majorHAnsi" w:cstheme="majorHAnsi"/>
                <w:noProof/>
                <w:webHidden/>
                <w:sz w:val="22"/>
                <w:szCs w:val="22"/>
              </w:rPr>
            </w:r>
            <w:r w:rsidRPr="00A27883">
              <w:rPr>
                <w:rFonts w:asciiTheme="majorHAnsi" w:hAnsiTheme="majorHAnsi" w:cstheme="majorHAnsi"/>
                <w:noProof/>
                <w:webHidden/>
                <w:sz w:val="22"/>
                <w:szCs w:val="22"/>
              </w:rPr>
              <w:fldChar w:fldCharType="separate"/>
            </w:r>
            <w:r w:rsidR="001E1B95">
              <w:rPr>
                <w:rFonts w:asciiTheme="majorHAnsi" w:hAnsiTheme="majorHAnsi" w:cstheme="majorHAnsi"/>
                <w:noProof/>
                <w:webHidden/>
                <w:sz w:val="22"/>
                <w:szCs w:val="22"/>
              </w:rPr>
              <w:t>27</w:t>
            </w:r>
            <w:r w:rsidRPr="00A27883">
              <w:rPr>
                <w:rFonts w:asciiTheme="majorHAnsi" w:hAnsiTheme="majorHAnsi" w:cstheme="majorHAnsi"/>
                <w:noProof/>
                <w:webHidden/>
                <w:sz w:val="22"/>
                <w:szCs w:val="22"/>
              </w:rPr>
              <w:fldChar w:fldCharType="end"/>
            </w:r>
          </w:hyperlink>
        </w:p>
        <w:p w:rsidR="00A27883" w:rsidRPr="00A27883" w:rsidRDefault="00A27883">
          <w:pPr>
            <w:pStyle w:val="TM2"/>
            <w:tabs>
              <w:tab w:val="left" w:pos="880"/>
              <w:tab w:val="right" w:pos="9350"/>
            </w:tabs>
            <w:rPr>
              <w:rFonts w:asciiTheme="majorHAnsi" w:eastAsiaTheme="minorEastAsia" w:hAnsiTheme="majorHAnsi" w:cstheme="majorHAnsi"/>
              <w:noProof/>
              <w:sz w:val="22"/>
              <w:szCs w:val="22"/>
            </w:rPr>
          </w:pPr>
          <w:hyperlink w:anchor="_Toc57749038" w:history="1">
            <w:r w:rsidRPr="00A27883">
              <w:rPr>
                <w:rStyle w:val="Lienhypertexte"/>
                <w:rFonts w:asciiTheme="majorHAnsi" w:hAnsiTheme="majorHAnsi" w:cstheme="majorHAnsi"/>
                <w:noProof/>
                <w:sz w:val="22"/>
                <w:szCs w:val="22"/>
              </w:rPr>
              <w:t>5.5</w:t>
            </w:r>
            <w:r w:rsidRPr="00A27883">
              <w:rPr>
                <w:rFonts w:asciiTheme="majorHAnsi" w:eastAsiaTheme="minorEastAsia" w:hAnsiTheme="majorHAnsi" w:cstheme="majorHAnsi"/>
                <w:noProof/>
                <w:sz w:val="22"/>
                <w:szCs w:val="22"/>
              </w:rPr>
              <w:tab/>
            </w:r>
            <w:r w:rsidRPr="00A27883">
              <w:rPr>
                <w:rStyle w:val="Lienhypertexte"/>
                <w:rFonts w:asciiTheme="majorHAnsi" w:hAnsiTheme="majorHAnsi" w:cstheme="majorHAnsi"/>
                <w:noProof/>
                <w:sz w:val="22"/>
                <w:szCs w:val="22"/>
              </w:rPr>
              <w:t>Diagramme de séquence du rôle de dessinateur</w:t>
            </w:r>
            <w:r w:rsidRPr="00A27883">
              <w:rPr>
                <w:rFonts w:asciiTheme="majorHAnsi" w:hAnsiTheme="majorHAnsi" w:cstheme="majorHAnsi"/>
                <w:noProof/>
                <w:webHidden/>
                <w:sz w:val="22"/>
                <w:szCs w:val="22"/>
              </w:rPr>
              <w:tab/>
            </w:r>
            <w:r w:rsidRPr="00A27883">
              <w:rPr>
                <w:rFonts w:asciiTheme="majorHAnsi" w:hAnsiTheme="majorHAnsi" w:cstheme="majorHAnsi"/>
                <w:noProof/>
                <w:webHidden/>
                <w:sz w:val="22"/>
                <w:szCs w:val="22"/>
              </w:rPr>
              <w:fldChar w:fldCharType="begin"/>
            </w:r>
            <w:r w:rsidRPr="00A27883">
              <w:rPr>
                <w:rFonts w:asciiTheme="majorHAnsi" w:hAnsiTheme="majorHAnsi" w:cstheme="majorHAnsi"/>
                <w:noProof/>
                <w:webHidden/>
                <w:sz w:val="22"/>
                <w:szCs w:val="22"/>
              </w:rPr>
              <w:instrText xml:space="preserve"> PAGEREF _Toc57749038 \h </w:instrText>
            </w:r>
            <w:r w:rsidRPr="00A27883">
              <w:rPr>
                <w:rFonts w:asciiTheme="majorHAnsi" w:hAnsiTheme="majorHAnsi" w:cstheme="majorHAnsi"/>
                <w:noProof/>
                <w:webHidden/>
                <w:sz w:val="22"/>
                <w:szCs w:val="22"/>
              </w:rPr>
            </w:r>
            <w:r w:rsidRPr="00A27883">
              <w:rPr>
                <w:rFonts w:asciiTheme="majorHAnsi" w:hAnsiTheme="majorHAnsi" w:cstheme="majorHAnsi"/>
                <w:noProof/>
                <w:webHidden/>
                <w:sz w:val="22"/>
                <w:szCs w:val="22"/>
              </w:rPr>
              <w:fldChar w:fldCharType="separate"/>
            </w:r>
            <w:r w:rsidR="001E1B95">
              <w:rPr>
                <w:rFonts w:asciiTheme="majorHAnsi" w:hAnsiTheme="majorHAnsi" w:cstheme="majorHAnsi"/>
                <w:noProof/>
                <w:webHidden/>
                <w:sz w:val="22"/>
                <w:szCs w:val="22"/>
              </w:rPr>
              <w:t>28</w:t>
            </w:r>
            <w:r w:rsidRPr="00A27883">
              <w:rPr>
                <w:rFonts w:asciiTheme="majorHAnsi" w:hAnsiTheme="majorHAnsi" w:cstheme="majorHAnsi"/>
                <w:noProof/>
                <w:webHidden/>
                <w:sz w:val="22"/>
                <w:szCs w:val="22"/>
              </w:rPr>
              <w:fldChar w:fldCharType="end"/>
            </w:r>
          </w:hyperlink>
        </w:p>
        <w:p w:rsidR="00A27883" w:rsidRPr="00A27883" w:rsidRDefault="00A27883">
          <w:pPr>
            <w:pStyle w:val="TM2"/>
            <w:tabs>
              <w:tab w:val="left" w:pos="880"/>
              <w:tab w:val="right" w:pos="9350"/>
            </w:tabs>
            <w:rPr>
              <w:rFonts w:asciiTheme="majorHAnsi" w:eastAsiaTheme="minorEastAsia" w:hAnsiTheme="majorHAnsi" w:cstheme="majorHAnsi"/>
              <w:noProof/>
              <w:sz w:val="22"/>
              <w:szCs w:val="22"/>
            </w:rPr>
          </w:pPr>
          <w:hyperlink w:anchor="_Toc57749039" w:history="1">
            <w:r w:rsidRPr="00A27883">
              <w:rPr>
                <w:rStyle w:val="Lienhypertexte"/>
                <w:rFonts w:asciiTheme="majorHAnsi" w:hAnsiTheme="majorHAnsi" w:cstheme="majorHAnsi"/>
                <w:noProof/>
                <w:sz w:val="22"/>
                <w:szCs w:val="22"/>
              </w:rPr>
              <w:t>5.6</w:t>
            </w:r>
            <w:r w:rsidRPr="00A27883">
              <w:rPr>
                <w:rFonts w:asciiTheme="majorHAnsi" w:eastAsiaTheme="minorEastAsia" w:hAnsiTheme="majorHAnsi" w:cstheme="majorHAnsi"/>
                <w:noProof/>
                <w:sz w:val="22"/>
                <w:szCs w:val="22"/>
              </w:rPr>
              <w:tab/>
            </w:r>
            <w:r w:rsidRPr="00A27883">
              <w:rPr>
                <w:rStyle w:val="Lienhypertexte"/>
                <w:rFonts w:asciiTheme="majorHAnsi" w:hAnsiTheme="majorHAnsi" w:cstheme="majorHAnsi"/>
                <w:noProof/>
                <w:sz w:val="22"/>
                <w:szCs w:val="22"/>
              </w:rPr>
              <w:t>Diagramme de séquence de la création d’une paire mot-image</w:t>
            </w:r>
            <w:r w:rsidRPr="00A27883">
              <w:rPr>
                <w:rFonts w:asciiTheme="majorHAnsi" w:hAnsiTheme="majorHAnsi" w:cstheme="majorHAnsi"/>
                <w:noProof/>
                <w:webHidden/>
                <w:sz w:val="22"/>
                <w:szCs w:val="22"/>
              </w:rPr>
              <w:tab/>
            </w:r>
            <w:r w:rsidRPr="00A27883">
              <w:rPr>
                <w:rFonts w:asciiTheme="majorHAnsi" w:hAnsiTheme="majorHAnsi" w:cstheme="majorHAnsi"/>
                <w:noProof/>
                <w:webHidden/>
                <w:sz w:val="22"/>
                <w:szCs w:val="22"/>
              </w:rPr>
              <w:fldChar w:fldCharType="begin"/>
            </w:r>
            <w:r w:rsidRPr="00A27883">
              <w:rPr>
                <w:rFonts w:asciiTheme="majorHAnsi" w:hAnsiTheme="majorHAnsi" w:cstheme="majorHAnsi"/>
                <w:noProof/>
                <w:webHidden/>
                <w:sz w:val="22"/>
                <w:szCs w:val="22"/>
              </w:rPr>
              <w:instrText xml:space="preserve"> PAGEREF _Toc57749039 \h </w:instrText>
            </w:r>
            <w:r w:rsidRPr="00A27883">
              <w:rPr>
                <w:rFonts w:asciiTheme="majorHAnsi" w:hAnsiTheme="majorHAnsi" w:cstheme="majorHAnsi"/>
                <w:noProof/>
                <w:webHidden/>
                <w:sz w:val="22"/>
                <w:szCs w:val="22"/>
              </w:rPr>
            </w:r>
            <w:r w:rsidRPr="00A27883">
              <w:rPr>
                <w:rFonts w:asciiTheme="majorHAnsi" w:hAnsiTheme="majorHAnsi" w:cstheme="majorHAnsi"/>
                <w:noProof/>
                <w:webHidden/>
                <w:sz w:val="22"/>
                <w:szCs w:val="22"/>
              </w:rPr>
              <w:fldChar w:fldCharType="separate"/>
            </w:r>
            <w:r w:rsidR="001E1B95">
              <w:rPr>
                <w:rFonts w:asciiTheme="majorHAnsi" w:hAnsiTheme="majorHAnsi" w:cstheme="majorHAnsi"/>
                <w:noProof/>
                <w:webHidden/>
                <w:sz w:val="22"/>
                <w:szCs w:val="22"/>
              </w:rPr>
              <w:t>29</w:t>
            </w:r>
            <w:r w:rsidRPr="00A27883">
              <w:rPr>
                <w:rFonts w:asciiTheme="majorHAnsi" w:hAnsiTheme="majorHAnsi" w:cstheme="majorHAnsi"/>
                <w:noProof/>
                <w:webHidden/>
                <w:sz w:val="22"/>
                <w:szCs w:val="22"/>
              </w:rPr>
              <w:fldChar w:fldCharType="end"/>
            </w:r>
          </w:hyperlink>
        </w:p>
        <w:p w:rsidR="00A27883" w:rsidRPr="00A27883" w:rsidRDefault="00A27883">
          <w:pPr>
            <w:pStyle w:val="TM1"/>
            <w:rPr>
              <w:rFonts w:eastAsiaTheme="minorEastAsia" w:cstheme="majorHAnsi"/>
              <w:b w:val="0"/>
              <w:bCs w:val="0"/>
            </w:rPr>
          </w:pPr>
          <w:hyperlink w:anchor="_Toc57749040" w:history="1">
            <w:r w:rsidRPr="00A27883">
              <w:rPr>
                <w:rStyle w:val="Lienhypertexte"/>
                <w:rFonts w:cstheme="majorHAnsi"/>
              </w:rPr>
              <w:t>6</w:t>
            </w:r>
            <w:r w:rsidRPr="00A27883">
              <w:rPr>
                <w:rFonts w:eastAsiaTheme="minorEastAsia" w:cstheme="majorHAnsi"/>
                <w:b w:val="0"/>
                <w:bCs w:val="0"/>
              </w:rPr>
              <w:tab/>
            </w:r>
            <w:r w:rsidRPr="00A27883">
              <w:rPr>
                <w:rStyle w:val="Lienhypertexte"/>
                <w:rFonts w:cstheme="majorHAnsi"/>
              </w:rPr>
              <w:t>Vue de déploiement</w:t>
            </w:r>
            <w:r w:rsidRPr="00A27883">
              <w:rPr>
                <w:rFonts w:cstheme="majorHAnsi"/>
                <w:webHidden/>
              </w:rPr>
              <w:tab/>
            </w:r>
            <w:r w:rsidRPr="00A27883">
              <w:rPr>
                <w:rFonts w:cstheme="majorHAnsi"/>
                <w:webHidden/>
              </w:rPr>
              <w:fldChar w:fldCharType="begin"/>
            </w:r>
            <w:r w:rsidRPr="00A27883">
              <w:rPr>
                <w:rFonts w:cstheme="majorHAnsi"/>
                <w:webHidden/>
              </w:rPr>
              <w:instrText xml:space="preserve"> PAGEREF _Toc57749040 \h </w:instrText>
            </w:r>
            <w:r w:rsidRPr="00A27883">
              <w:rPr>
                <w:rFonts w:cstheme="majorHAnsi"/>
                <w:webHidden/>
              </w:rPr>
            </w:r>
            <w:r w:rsidRPr="00A27883">
              <w:rPr>
                <w:rFonts w:cstheme="majorHAnsi"/>
                <w:webHidden/>
              </w:rPr>
              <w:fldChar w:fldCharType="separate"/>
            </w:r>
            <w:r w:rsidR="001E1B95">
              <w:rPr>
                <w:rFonts w:cstheme="majorHAnsi"/>
                <w:webHidden/>
              </w:rPr>
              <w:t>30</w:t>
            </w:r>
            <w:r w:rsidRPr="00A27883">
              <w:rPr>
                <w:rFonts w:cstheme="majorHAnsi"/>
                <w:webHidden/>
              </w:rPr>
              <w:fldChar w:fldCharType="end"/>
            </w:r>
          </w:hyperlink>
        </w:p>
        <w:p w:rsidR="00A27883" w:rsidRPr="00A27883" w:rsidRDefault="00A27883">
          <w:pPr>
            <w:pStyle w:val="TM1"/>
            <w:rPr>
              <w:rFonts w:eastAsiaTheme="minorEastAsia" w:cstheme="majorHAnsi"/>
              <w:b w:val="0"/>
              <w:bCs w:val="0"/>
            </w:rPr>
          </w:pPr>
          <w:hyperlink w:anchor="_Toc57749041" w:history="1">
            <w:r w:rsidRPr="00A27883">
              <w:rPr>
                <w:rStyle w:val="Lienhypertexte"/>
                <w:rFonts w:cstheme="majorHAnsi"/>
              </w:rPr>
              <w:t>7</w:t>
            </w:r>
            <w:r w:rsidRPr="00A27883">
              <w:rPr>
                <w:rFonts w:eastAsiaTheme="minorEastAsia" w:cstheme="majorHAnsi"/>
                <w:b w:val="0"/>
                <w:bCs w:val="0"/>
              </w:rPr>
              <w:tab/>
            </w:r>
            <w:r w:rsidRPr="00A27883">
              <w:rPr>
                <w:rStyle w:val="Lienhypertexte"/>
                <w:rFonts w:cstheme="majorHAnsi"/>
              </w:rPr>
              <w:t>Taille et performance</w:t>
            </w:r>
            <w:r w:rsidRPr="00A27883">
              <w:rPr>
                <w:rFonts w:cstheme="majorHAnsi"/>
                <w:webHidden/>
              </w:rPr>
              <w:tab/>
            </w:r>
            <w:r w:rsidRPr="00A27883">
              <w:rPr>
                <w:rFonts w:cstheme="majorHAnsi"/>
                <w:webHidden/>
              </w:rPr>
              <w:fldChar w:fldCharType="begin"/>
            </w:r>
            <w:r w:rsidRPr="00A27883">
              <w:rPr>
                <w:rFonts w:cstheme="majorHAnsi"/>
                <w:webHidden/>
              </w:rPr>
              <w:instrText xml:space="preserve"> PAGEREF _Toc57749041 \h </w:instrText>
            </w:r>
            <w:r w:rsidRPr="00A27883">
              <w:rPr>
                <w:rFonts w:cstheme="majorHAnsi"/>
                <w:webHidden/>
              </w:rPr>
            </w:r>
            <w:r w:rsidRPr="00A27883">
              <w:rPr>
                <w:rFonts w:cstheme="majorHAnsi"/>
                <w:webHidden/>
              </w:rPr>
              <w:fldChar w:fldCharType="separate"/>
            </w:r>
            <w:r w:rsidR="001E1B95">
              <w:rPr>
                <w:rFonts w:cstheme="majorHAnsi"/>
                <w:webHidden/>
              </w:rPr>
              <w:t>30</w:t>
            </w:r>
            <w:r w:rsidRPr="00A27883">
              <w:rPr>
                <w:rFonts w:cstheme="majorHAnsi"/>
                <w:webHidden/>
              </w:rPr>
              <w:fldChar w:fldCharType="end"/>
            </w:r>
          </w:hyperlink>
        </w:p>
        <w:p w:rsidR="006110DC" w:rsidRPr="00AF7ADD" w:rsidRDefault="00AF7ADD">
          <w:pPr>
            <w:tabs>
              <w:tab w:val="right" w:pos="9360"/>
            </w:tabs>
            <w:spacing w:before="200" w:after="80"/>
            <w:rPr>
              <w:rFonts w:asciiTheme="majorHAnsi" w:eastAsia="Calibri" w:hAnsiTheme="majorHAnsi" w:cstheme="majorHAnsi"/>
              <w:b/>
              <w:color w:val="000000"/>
              <w:sz w:val="22"/>
              <w:szCs w:val="22"/>
            </w:rPr>
          </w:pPr>
          <w:r w:rsidRPr="00A27883">
            <w:rPr>
              <w:rFonts w:asciiTheme="majorHAnsi" w:hAnsiTheme="majorHAnsi" w:cstheme="majorHAnsi"/>
              <w:sz w:val="22"/>
              <w:szCs w:val="22"/>
            </w:rPr>
            <w:fldChar w:fldCharType="end"/>
          </w:r>
        </w:p>
      </w:sdtContent>
    </w:sdt>
    <w:p w:rsidR="006110DC" w:rsidRDefault="00AF7ADD">
      <w:pPr>
        <w:pStyle w:val="Titre"/>
      </w:pPr>
      <w:r>
        <w:br w:type="page"/>
      </w:r>
      <w:r>
        <w:lastRenderedPageBreak/>
        <w:t xml:space="preserve">Document d'architecture logicielle </w:t>
      </w:r>
    </w:p>
    <w:p w:rsidR="006110DC" w:rsidRDefault="00AF7ADD">
      <w:pPr>
        <w:pStyle w:val="Titre"/>
        <w:rPr>
          <w:i/>
          <w:color w:val="0000FF"/>
        </w:rPr>
      </w:pPr>
      <w:r>
        <w:rPr>
          <w:i/>
          <w:color w:val="0000FF"/>
        </w:rPr>
        <w:t xml:space="preserve"> </w:t>
      </w:r>
    </w:p>
    <w:p w:rsidR="006110DC" w:rsidRDefault="00AF7ADD">
      <w:pPr>
        <w:pStyle w:val="Titre1"/>
      </w:pPr>
      <w:bookmarkStart w:id="2" w:name="_Toc57749011"/>
      <w:r>
        <w:t>Introduction</w:t>
      </w:r>
      <w:bookmarkEnd w:id="2"/>
    </w:p>
    <w:p w:rsidR="006110DC" w:rsidRDefault="00AF7ADD">
      <w:r>
        <w:t xml:space="preserve">Le présent document détaille le flot des fonctionnalités majeures du logiciel </w:t>
      </w:r>
      <w:r>
        <w:rPr>
          <w:i/>
        </w:rPr>
        <w:t>Fais-moi un dessin</w:t>
      </w:r>
      <w:r>
        <w:t xml:space="preserve"> en plus de donner certains détails sur son implémentation prévue. Les objectifs et les contraintes architecturales seront d’abord exposés. Par la suite, plusieurs cas d’utilisation seront présentés afin de pouvoir visualiser les actions </w:t>
      </w:r>
      <w:bookmarkStart w:id="3" w:name="_GoBack"/>
      <w:bookmarkEnd w:id="3"/>
      <w:r>
        <w:t xml:space="preserve">que pourra accomplir un utilisateur au sein de plusieurs fonctionnalités majeures, en faisant abstraction de l’implémentation de celles-ci. </w:t>
      </w:r>
    </w:p>
    <w:p w:rsidR="006110DC" w:rsidRDefault="006110DC"/>
    <w:p w:rsidR="006110DC" w:rsidRDefault="00AF7ADD">
      <w:r>
        <w:t>La section suivante, soit celle de la vue logique, permettra d’entrer dans les détails de la structure statique prévue du logiciel. Ensuite, la vue des processus permettra de conjuguer les 2 vues précédentes afin de visualiser comment interagissent les composants logiciels statiques pour permettre la complétion de cas d’utilisation importants. La vue de déploiement permettra par la suite de visualiser l’architecture physique du logiciel, soit le support physique des différentes entités logicielles faisant partie de</w:t>
      </w:r>
      <w:r>
        <w:rPr>
          <w:i/>
        </w:rPr>
        <w:t xml:space="preserve"> Fais-moi un dessin</w:t>
      </w:r>
      <w:r>
        <w:t xml:space="preserve"> ainsi que les moyens de communication entre elles. Finalement, différentes contraintes en lien avec la taille et les performances du logiciel seront abordées.</w:t>
      </w:r>
    </w:p>
    <w:p w:rsidR="006110DC" w:rsidRDefault="006110DC"/>
    <w:p w:rsidR="006110DC" w:rsidRDefault="00AF7ADD">
      <w:pPr>
        <w:pStyle w:val="Titre1"/>
      </w:pPr>
      <w:bookmarkStart w:id="4" w:name="_Toc57749012"/>
      <w:r>
        <w:t>Objectifs et contraintes architecturaux</w:t>
      </w:r>
      <w:bookmarkEnd w:id="4"/>
      <w:r>
        <w:t xml:space="preserve"> </w:t>
      </w:r>
    </w:p>
    <w:p w:rsidR="006110DC" w:rsidRDefault="00AF7ADD">
      <w:bookmarkStart w:id="5" w:name="_heading=h.4wm87kur3go5" w:colFirst="0" w:colLast="0"/>
      <w:bookmarkEnd w:id="5"/>
      <w:r>
        <w:t xml:space="preserve">L’objectif de l’architecture actuelle est de permettre la complétion des différentes exigences essentielles du projet, tout en demeurant assez modulable pour permettre l’ajout de fonctionnalités souhaitables par la suite. Elle devra donc être à la fois simple et ingénieuse et les responsabilités de chaque composante devront être bien définies. L’architecture devra également être utilisable autant pour la version bureau que la version mobile. Finalement, elle devra être assez précise pour diviser clairement les composants et donner une vision claire du projet à compléter, mais tout en demeurant assez flexible pour permettre la créativité en cours de projet et pour éviter de gaspiller des ressources en </w:t>
      </w:r>
      <w:proofErr w:type="spellStart"/>
      <w:r>
        <w:t>surconcevant</w:t>
      </w:r>
      <w:proofErr w:type="spellEnd"/>
      <w:r>
        <w:t xml:space="preserve"> étant donné les variations inhérentes aux projets logiciels.</w:t>
      </w:r>
    </w:p>
    <w:p w:rsidR="006110DC" w:rsidRDefault="006110DC">
      <w:bookmarkStart w:id="6" w:name="_heading=h.om3j9wrh11mk" w:colFirst="0" w:colLast="0"/>
      <w:bookmarkEnd w:id="6"/>
    </w:p>
    <w:p w:rsidR="006110DC" w:rsidRDefault="00AF7ADD">
      <w:bookmarkStart w:id="7" w:name="_heading=h.sg98fva2w1dc" w:colFirst="0" w:colLast="0"/>
      <w:bookmarkEnd w:id="7"/>
      <w:r>
        <w:t xml:space="preserve">Certaines contraintes sont spécifiées pour ce projet. Tout d’abord, la réalisation de deux clients est nécessaire, soit un client lourd pour ordinateur Windows 10 et un client léger conçu pour tablette Android 9.0 Pie. Le client lourd doit être conçu à l’aide de l’échafaudage </w:t>
      </w:r>
      <w:proofErr w:type="spellStart"/>
      <w:r>
        <w:t>Angular</w:t>
      </w:r>
      <w:proofErr w:type="spellEnd"/>
      <w:r>
        <w:t xml:space="preserve"> et du langage de programmation </w:t>
      </w:r>
      <w:proofErr w:type="spellStart"/>
      <w:r>
        <w:t>TypeScript</w:t>
      </w:r>
      <w:proofErr w:type="spellEnd"/>
      <w:r>
        <w:t xml:space="preserve">. L’échafaudage </w:t>
      </w:r>
      <w:proofErr w:type="spellStart"/>
      <w:r>
        <w:t>Electron</w:t>
      </w:r>
      <w:proofErr w:type="spellEnd"/>
      <w:r>
        <w:t xml:space="preserve"> doit ensuite être utilisé pour permettre l’utilisation de ce projet </w:t>
      </w:r>
      <w:proofErr w:type="spellStart"/>
      <w:r>
        <w:t>Angular</w:t>
      </w:r>
      <w:proofErr w:type="spellEnd"/>
      <w:r>
        <w:t xml:space="preserve"> sur bureau. Le client léger doit être développé en Java ou en </w:t>
      </w:r>
      <w:proofErr w:type="spellStart"/>
      <w:r>
        <w:t>Kotlin</w:t>
      </w:r>
      <w:proofErr w:type="spellEnd"/>
      <w:r>
        <w:t>. Des parties entre des utilisateurs utilisant différents types de clients doivent être possibles.</w:t>
      </w:r>
    </w:p>
    <w:p w:rsidR="006110DC" w:rsidRDefault="006110DC">
      <w:bookmarkStart w:id="8" w:name="_heading=h.jzsbu1w15f1c" w:colFirst="0" w:colLast="0"/>
      <w:bookmarkEnd w:id="8"/>
    </w:p>
    <w:p w:rsidR="006110DC" w:rsidRDefault="00AF7ADD">
      <w:bookmarkStart w:id="9" w:name="_heading=h.snm8v9mudcgb" w:colFirst="0" w:colLast="0"/>
      <w:bookmarkEnd w:id="9"/>
      <w:r>
        <w:t>Du côté des coûts, bien qu’il n’y ait pas formellement de maximum, ceux-ci doivent être estimés à 100$/h pour le développement et 125$/h pour la gestion du projet. Au niveau de l’échéancier, le projet doit être complété à l’intérieur d’une période de 2 mois. Ainsi, l’architecture devra être la moins risquée possible (en utilisant des patrons connus par exemple) et recourir à des librairies libres de droits au besoin afin de minimiser les coûts et maximiser l’efficacité.</w:t>
      </w:r>
    </w:p>
    <w:p w:rsidR="006110DC" w:rsidRDefault="006110DC">
      <w:bookmarkStart w:id="10" w:name="_heading=h.drkkx6ggl2xs" w:colFirst="0" w:colLast="0"/>
      <w:bookmarkEnd w:id="10"/>
    </w:p>
    <w:p w:rsidR="006110DC" w:rsidRDefault="00AF7ADD">
      <w:bookmarkStart w:id="11" w:name="_heading=h.mifzfnbirj87" w:colFirst="0" w:colLast="0"/>
      <w:bookmarkEnd w:id="11"/>
      <w:r>
        <w:t>Finalement, par souci de confidentialité et de sécurité, les clés d’accès aux données des utilisateurs ne devront pas être accessibles directement par les clients, pour éviter toute rétro-ingénierie pour les décoder de la part d’individus malveillants.</w:t>
      </w:r>
    </w:p>
    <w:p w:rsidR="006110DC" w:rsidRDefault="006110DC"/>
    <w:p w:rsidR="006110DC" w:rsidRDefault="006110DC"/>
    <w:p w:rsidR="006110DC" w:rsidRDefault="006110DC"/>
    <w:p w:rsidR="008F40FD" w:rsidRDefault="008F40FD"/>
    <w:p w:rsidR="008F40FD" w:rsidRDefault="008F40FD"/>
    <w:p w:rsidR="008F40FD" w:rsidRDefault="008F40FD"/>
    <w:p w:rsidR="008F40FD" w:rsidRDefault="008F40FD"/>
    <w:p w:rsidR="008F40FD" w:rsidRDefault="008F40FD"/>
    <w:p w:rsidR="006110DC" w:rsidRDefault="006110DC"/>
    <w:p w:rsidR="006110DC" w:rsidRDefault="006110DC"/>
    <w:p w:rsidR="006110DC" w:rsidRDefault="006110DC"/>
    <w:p w:rsidR="006110DC" w:rsidRDefault="006110DC"/>
    <w:p w:rsidR="006110DC" w:rsidRDefault="00AF7ADD">
      <w:pPr>
        <w:pStyle w:val="Titre1"/>
      </w:pPr>
      <w:bookmarkStart w:id="12" w:name="_Toc57749013"/>
      <w:r>
        <w:lastRenderedPageBreak/>
        <w:t>Vue des cas d’utilisation</w:t>
      </w:r>
      <w:bookmarkEnd w:id="12"/>
      <w:r>
        <w:t xml:space="preserve"> </w:t>
      </w:r>
    </w:p>
    <w:p w:rsidR="006110DC" w:rsidRDefault="00AF7ADD">
      <w:pPr>
        <w:spacing w:after="120"/>
      </w:pPr>
      <w:r>
        <w:t xml:space="preserve">La section suivante présente les diagrammes des cas d’utilisation les plus importants de </w:t>
      </w:r>
      <w:r>
        <w:rPr>
          <w:i/>
        </w:rPr>
        <w:t>Fais-moi un dessin</w:t>
      </w:r>
      <w:r>
        <w:t>.</w:t>
      </w:r>
    </w:p>
    <w:p w:rsidR="006110DC" w:rsidRDefault="00AF7ADD">
      <w:pPr>
        <w:pStyle w:val="Titre2"/>
        <w:spacing w:after="120"/>
      </w:pPr>
      <w:bookmarkStart w:id="13" w:name="_Toc57749014"/>
      <w:r>
        <w:t>Diagramme de cas d’utilisation du clavardage</w:t>
      </w:r>
      <w:bookmarkEnd w:id="13"/>
    </w:p>
    <w:p w:rsidR="006110DC" w:rsidRDefault="00AF7ADD">
      <w:r>
        <w:t>La Figure 3.1 présente le diagramme de cas d’utilisation du clavardage, soit les différentes actions possibles au niveau du système de clavardage des clients lourds et légers.</w:t>
      </w:r>
    </w:p>
    <w:p w:rsidR="006110DC" w:rsidRDefault="006110DC"/>
    <w:p w:rsidR="006110DC" w:rsidRDefault="00AF7ADD">
      <w:pPr>
        <w:keepNext/>
        <w:jc w:val="center"/>
      </w:pPr>
      <w:r>
        <w:rPr>
          <w:noProof/>
        </w:rPr>
        <w:drawing>
          <wp:inline distT="114300" distB="114300" distL="114300" distR="114300">
            <wp:extent cx="4631158" cy="5960030"/>
            <wp:effectExtent l="0" t="0" r="0" b="0"/>
            <wp:docPr id="3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631158" cy="5960030"/>
                    </a:xfrm>
                    <a:prstGeom prst="rect">
                      <a:avLst/>
                    </a:prstGeom>
                    <a:ln/>
                  </pic:spPr>
                </pic:pic>
              </a:graphicData>
            </a:graphic>
          </wp:inline>
        </w:drawing>
      </w:r>
    </w:p>
    <w:p w:rsidR="006110DC" w:rsidRDefault="00AF7ADD">
      <w:pPr>
        <w:pBdr>
          <w:top w:val="nil"/>
          <w:left w:val="nil"/>
          <w:bottom w:val="nil"/>
          <w:right w:val="nil"/>
          <w:between w:val="nil"/>
        </w:pBdr>
        <w:spacing w:after="200"/>
        <w:jc w:val="center"/>
        <w:rPr>
          <w:i/>
          <w:color w:val="1F497D"/>
          <w:sz w:val="18"/>
          <w:szCs w:val="18"/>
        </w:rPr>
      </w:pPr>
      <w:bookmarkStart w:id="14" w:name="_heading=h.lnxbz9" w:colFirst="0" w:colLast="0"/>
      <w:bookmarkEnd w:id="14"/>
      <w:r>
        <w:rPr>
          <w:i/>
          <w:color w:val="1F497D"/>
          <w:sz w:val="18"/>
          <w:szCs w:val="18"/>
        </w:rPr>
        <w:t>Figure 3.1. Diagramme de cas d'utilisation du clavardage</w:t>
      </w:r>
    </w:p>
    <w:p w:rsidR="006110DC" w:rsidRDefault="006110DC"/>
    <w:p w:rsidR="006110DC" w:rsidRDefault="006110DC"/>
    <w:p w:rsidR="006110DC" w:rsidRDefault="006110DC"/>
    <w:p w:rsidR="006110DC" w:rsidRDefault="006110DC"/>
    <w:p w:rsidR="006110DC" w:rsidRDefault="00AF7ADD">
      <w:pPr>
        <w:pStyle w:val="Titre2"/>
        <w:ind w:left="0" w:firstLine="0"/>
      </w:pPr>
      <w:bookmarkStart w:id="15" w:name="_Toc57749015"/>
      <w:r>
        <w:lastRenderedPageBreak/>
        <w:t>Diagramme de cas d’utilisation de la gestion de profil d’utilisateur</w:t>
      </w:r>
      <w:bookmarkEnd w:id="15"/>
    </w:p>
    <w:p w:rsidR="006110DC" w:rsidRDefault="00AF7ADD">
      <w:r>
        <w:t>La Figure 3.2 présente le diagramme de cas d’utilisation de la gestion de profil utilisateur, soit les différentes actions possibles au niveau du système de gestion et de visualisation de profil des clients lourds et légers.</w:t>
      </w:r>
    </w:p>
    <w:p w:rsidR="006110DC" w:rsidRDefault="006110DC"/>
    <w:p w:rsidR="006110DC" w:rsidRDefault="00AF7ADD">
      <w:pPr>
        <w:keepNext/>
        <w:jc w:val="center"/>
      </w:pPr>
      <w:bookmarkStart w:id="16" w:name="_heading=h.d3ijrxqo9nvz" w:colFirst="0" w:colLast="0"/>
      <w:bookmarkEnd w:id="16"/>
      <w:r>
        <w:rPr>
          <w:noProof/>
        </w:rPr>
        <w:drawing>
          <wp:inline distT="114300" distB="114300" distL="114300" distR="114300">
            <wp:extent cx="5701104" cy="5930900"/>
            <wp:effectExtent l="0" t="0" r="0" b="0"/>
            <wp:docPr id="3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701104" cy="5930900"/>
                    </a:xfrm>
                    <a:prstGeom prst="rect">
                      <a:avLst/>
                    </a:prstGeom>
                    <a:ln/>
                  </pic:spPr>
                </pic:pic>
              </a:graphicData>
            </a:graphic>
          </wp:inline>
        </w:drawing>
      </w:r>
    </w:p>
    <w:p w:rsidR="006110DC" w:rsidRDefault="00AF7ADD">
      <w:pPr>
        <w:pBdr>
          <w:top w:val="nil"/>
          <w:left w:val="nil"/>
          <w:bottom w:val="nil"/>
          <w:right w:val="nil"/>
          <w:between w:val="nil"/>
        </w:pBdr>
        <w:spacing w:after="200"/>
        <w:jc w:val="center"/>
        <w:rPr>
          <w:i/>
          <w:color w:val="1F497D"/>
          <w:sz w:val="18"/>
          <w:szCs w:val="18"/>
        </w:rPr>
      </w:pPr>
      <w:bookmarkStart w:id="17" w:name="_heading=h.1ksv4uv" w:colFirst="0" w:colLast="0"/>
      <w:bookmarkEnd w:id="17"/>
      <w:r>
        <w:rPr>
          <w:i/>
          <w:color w:val="1F497D"/>
          <w:sz w:val="18"/>
          <w:szCs w:val="18"/>
        </w:rPr>
        <w:t>Figure 3.2. Diagramme de cas d'utilisation de la gestion de profil utilisateur</w:t>
      </w:r>
    </w:p>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AF7ADD">
      <w:pPr>
        <w:pStyle w:val="Titre2"/>
      </w:pPr>
      <w:bookmarkStart w:id="18" w:name="_Toc57749016"/>
      <w:r>
        <w:lastRenderedPageBreak/>
        <w:t>Diagramme de cas d’utilisation de la navigation dans le menu principal</w:t>
      </w:r>
      <w:bookmarkEnd w:id="18"/>
    </w:p>
    <w:p w:rsidR="006110DC" w:rsidRDefault="00AF7ADD">
      <w:r>
        <w:t>La Figure 3.3 présente le diagramme de cas d’utilisation de la navigation dans le menu principal, soit les différentes actions possibles à partir du menu principal, avec une emphase sur les actions menant au début d’une partie.</w:t>
      </w:r>
    </w:p>
    <w:p w:rsidR="006110DC" w:rsidRDefault="006110DC"/>
    <w:p w:rsidR="006110DC" w:rsidRDefault="00AF7ADD">
      <w:pPr>
        <w:keepNext/>
      </w:pPr>
      <w:bookmarkStart w:id="19" w:name="_heading=h.lc532no6duch" w:colFirst="0" w:colLast="0"/>
      <w:bookmarkEnd w:id="19"/>
      <w:r>
        <w:rPr>
          <w:noProof/>
        </w:rPr>
        <w:drawing>
          <wp:inline distT="114300" distB="114300" distL="114300" distR="114300">
            <wp:extent cx="5943600" cy="4084729"/>
            <wp:effectExtent l="0" t="0" r="0" b="0"/>
            <wp:docPr id="3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943600" cy="4084729"/>
                    </a:xfrm>
                    <a:prstGeom prst="rect">
                      <a:avLst/>
                    </a:prstGeom>
                    <a:ln/>
                  </pic:spPr>
                </pic:pic>
              </a:graphicData>
            </a:graphic>
          </wp:inline>
        </w:drawing>
      </w:r>
    </w:p>
    <w:p w:rsidR="006110DC" w:rsidRDefault="00AF7ADD">
      <w:pPr>
        <w:pBdr>
          <w:top w:val="nil"/>
          <w:left w:val="nil"/>
          <w:bottom w:val="nil"/>
          <w:right w:val="nil"/>
          <w:between w:val="nil"/>
        </w:pBdr>
        <w:spacing w:after="200"/>
        <w:jc w:val="center"/>
        <w:rPr>
          <w:i/>
          <w:color w:val="1F497D"/>
          <w:sz w:val="18"/>
          <w:szCs w:val="18"/>
        </w:rPr>
      </w:pPr>
      <w:bookmarkStart w:id="20" w:name="_heading=h.44sinio" w:colFirst="0" w:colLast="0"/>
      <w:bookmarkEnd w:id="20"/>
      <w:r>
        <w:rPr>
          <w:i/>
          <w:color w:val="1F497D"/>
          <w:sz w:val="18"/>
          <w:szCs w:val="18"/>
        </w:rPr>
        <w:t>Figure 3.3. Diagramme de cas d’utilisation de la navigation dans le menu principal</w:t>
      </w:r>
    </w:p>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8F40FD" w:rsidRDefault="008F40FD"/>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AF7ADD">
      <w:pPr>
        <w:pStyle w:val="Titre2"/>
        <w:ind w:left="0" w:firstLine="0"/>
      </w:pPr>
      <w:bookmarkStart w:id="21" w:name="_Toc57749017"/>
      <w:r>
        <w:lastRenderedPageBreak/>
        <w:t>Diagramme de cas d’utilisation de la réalisation d’un dessin</w:t>
      </w:r>
      <w:bookmarkEnd w:id="21"/>
    </w:p>
    <w:p w:rsidR="006110DC" w:rsidRDefault="00AF7ADD">
      <w:r>
        <w:t>La Figure 3.4 présente le diagramme de cas d’utilisation de la réalisation d’un dessin, soit les différentes actions possibles lorsqu’un joueur assume le rôle de dessinateur durant une partie.</w:t>
      </w:r>
    </w:p>
    <w:p w:rsidR="006110DC" w:rsidRDefault="006110DC"/>
    <w:p w:rsidR="006110DC" w:rsidRDefault="00AF7ADD">
      <w:pPr>
        <w:keepNext/>
        <w:jc w:val="center"/>
      </w:pPr>
      <w:bookmarkStart w:id="22" w:name="_heading=h.nny8u39og9pn" w:colFirst="0" w:colLast="0"/>
      <w:bookmarkEnd w:id="22"/>
      <w:r>
        <w:rPr>
          <w:noProof/>
        </w:rPr>
        <w:drawing>
          <wp:inline distT="114300" distB="114300" distL="114300" distR="114300">
            <wp:extent cx="5932642" cy="6057900"/>
            <wp:effectExtent l="0" t="0" r="0" b="0"/>
            <wp:docPr id="4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932642" cy="6057900"/>
                    </a:xfrm>
                    <a:prstGeom prst="rect">
                      <a:avLst/>
                    </a:prstGeom>
                    <a:ln/>
                  </pic:spPr>
                </pic:pic>
              </a:graphicData>
            </a:graphic>
          </wp:inline>
        </w:drawing>
      </w:r>
    </w:p>
    <w:p w:rsidR="006110DC" w:rsidRDefault="00AF7ADD">
      <w:pPr>
        <w:pBdr>
          <w:top w:val="nil"/>
          <w:left w:val="nil"/>
          <w:bottom w:val="nil"/>
          <w:right w:val="nil"/>
          <w:between w:val="nil"/>
        </w:pBdr>
        <w:spacing w:after="200"/>
        <w:jc w:val="center"/>
        <w:rPr>
          <w:i/>
          <w:color w:val="1F497D"/>
          <w:sz w:val="18"/>
          <w:szCs w:val="18"/>
        </w:rPr>
      </w:pPr>
      <w:bookmarkStart w:id="23" w:name="_heading=h.z337ya" w:colFirst="0" w:colLast="0"/>
      <w:bookmarkEnd w:id="23"/>
      <w:r>
        <w:rPr>
          <w:i/>
          <w:color w:val="1F497D"/>
          <w:sz w:val="18"/>
          <w:szCs w:val="18"/>
        </w:rPr>
        <w:t>Figure 3.4. Diagramme de cas d’utilisation de la réalisation d’un dessin</w:t>
      </w:r>
    </w:p>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AF7ADD">
      <w:pPr>
        <w:pStyle w:val="Titre2"/>
        <w:ind w:left="0" w:firstLine="0"/>
      </w:pPr>
      <w:bookmarkStart w:id="24" w:name="_Toc57749018"/>
      <w:r>
        <w:lastRenderedPageBreak/>
        <w:t>Diagramme de cas d’utilisation de la création d’une paire mot-image</w:t>
      </w:r>
      <w:bookmarkEnd w:id="24"/>
    </w:p>
    <w:p w:rsidR="006110DC" w:rsidRDefault="00AF7ADD">
      <w:r>
        <w:t>La Figure 3.5 présente le diagramme de cas d’utilisation de la création d’une paire mot-image, soit les différentes actions possibles lorsqu’un utilisateur souhaite créer une nouvelle paire mot-image à partir du client lourd.</w:t>
      </w:r>
    </w:p>
    <w:p w:rsidR="006110DC" w:rsidRDefault="006110DC"/>
    <w:p w:rsidR="006110DC" w:rsidRDefault="00AF7ADD">
      <w:pPr>
        <w:keepNext/>
        <w:jc w:val="center"/>
      </w:pPr>
      <w:bookmarkStart w:id="25" w:name="_heading=h.dmjnus3orq1m" w:colFirst="0" w:colLast="0"/>
      <w:bookmarkEnd w:id="25"/>
      <w:r>
        <w:rPr>
          <w:noProof/>
        </w:rPr>
        <w:drawing>
          <wp:inline distT="114300" distB="114300" distL="114300" distR="114300">
            <wp:extent cx="5943600" cy="4420277"/>
            <wp:effectExtent l="0" t="0" r="0" b="0"/>
            <wp:docPr id="4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943600" cy="4420277"/>
                    </a:xfrm>
                    <a:prstGeom prst="rect">
                      <a:avLst/>
                    </a:prstGeom>
                    <a:ln/>
                  </pic:spPr>
                </pic:pic>
              </a:graphicData>
            </a:graphic>
          </wp:inline>
        </w:drawing>
      </w:r>
    </w:p>
    <w:p w:rsidR="006110DC" w:rsidRDefault="00AF7ADD">
      <w:pPr>
        <w:pBdr>
          <w:top w:val="nil"/>
          <w:left w:val="nil"/>
          <w:bottom w:val="nil"/>
          <w:right w:val="nil"/>
          <w:between w:val="nil"/>
        </w:pBdr>
        <w:spacing w:after="200"/>
        <w:jc w:val="center"/>
        <w:rPr>
          <w:i/>
          <w:color w:val="1F497D"/>
          <w:sz w:val="18"/>
          <w:szCs w:val="18"/>
        </w:rPr>
      </w:pPr>
      <w:bookmarkStart w:id="26" w:name="_heading=h.1y810tw" w:colFirst="0" w:colLast="0"/>
      <w:bookmarkEnd w:id="26"/>
      <w:r>
        <w:rPr>
          <w:i/>
          <w:color w:val="1F497D"/>
          <w:sz w:val="18"/>
          <w:szCs w:val="18"/>
        </w:rPr>
        <w:t>Figure 3.5. Diagramme de cas d'utilisation de la création d'une paire mot-image</w:t>
      </w:r>
    </w:p>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8F40FD" w:rsidRDefault="008F40FD"/>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AF7ADD">
      <w:pPr>
        <w:pStyle w:val="Titre2"/>
        <w:ind w:left="0" w:firstLine="0"/>
      </w:pPr>
      <w:bookmarkStart w:id="27" w:name="_Toc57749019"/>
      <w:r>
        <w:lastRenderedPageBreak/>
        <w:t>Diagramme de cas d’utilisation pour un devineur</w:t>
      </w:r>
      <w:bookmarkEnd w:id="27"/>
    </w:p>
    <w:p w:rsidR="006110DC" w:rsidRDefault="00AF7ADD">
      <w:r>
        <w:t>La Figure 3.6 présente le diagramme de cas d’utilisation pour un devineur, soit les différentes actions possibles pour l’utilisateur lorsqu’il assume le rôle de devineur pendant une partie.</w:t>
      </w:r>
    </w:p>
    <w:p w:rsidR="006110DC" w:rsidRDefault="006110DC"/>
    <w:p w:rsidR="006110DC" w:rsidRDefault="00AF7ADD">
      <w:pPr>
        <w:keepNext/>
        <w:keepLines/>
        <w:pBdr>
          <w:top w:val="nil"/>
          <w:left w:val="nil"/>
          <w:bottom w:val="nil"/>
          <w:right w:val="nil"/>
          <w:between w:val="nil"/>
        </w:pBdr>
        <w:spacing w:after="120"/>
        <w:jc w:val="center"/>
      </w:pPr>
      <w:r>
        <w:rPr>
          <w:noProof/>
        </w:rPr>
        <w:drawing>
          <wp:inline distT="114300" distB="114300" distL="114300" distR="114300">
            <wp:extent cx="5943600" cy="2806700"/>
            <wp:effectExtent l="0" t="0" r="0" b="0"/>
            <wp:docPr id="4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943600" cy="2806700"/>
                    </a:xfrm>
                    <a:prstGeom prst="rect">
                      <a:avLst/>
                    </a:prstGeom>
                    <a:ln/>
                  </pic:spPr>
                </pic:pic>
              </a:graphicData>
            </a:graphic>
          </wp:inline>
        </w:drawing>
      </w:r>
    </w:p>
    <w:p w:rsidR="006110DC" w:rsidRDefault="00AF7ADD">
      <w:pPr>
        <w:pBdr>
          <w:top w:val="nil"/>
          <w:left w:val="nil"/>
          <w:bottom w:val="nil"/>
          <w:right w:val="nil"/>
          <w:between w:val="nil"/>
        </w:pBdr>
        <w:spacing w:after="200"/>
        <w:jc w:val="center"/>
        <w:rPr>
          <w:i/>
          <w:color w:val="1F497D"/>
          <w:sz w:val="18"/>
          <w:szCs w:val="18"/>
        </w:rPr>
      </w:pPr>
      <w:bookmarkStart w:id="28" w:name="_heading=h.2xcytpi" w:colFirst="0" w:colLast="0"/>
      <w:bookmarkEnd w:id="28"/>
      <w:r>
        <w:rPr>
          <w:i/>
          <w:color w:val="1F497D"/>
          <w:sz w:val="18"/>
          <w:szCs w:val="18"/>
        </w:rPr>
        <w:t>Figure 3.6. Diagramme de cas d’utilisation pour un devineur</w:t>
      </w:r>
    </w:p>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Pr>
        <w:keepLines/>
        <w:pBdr>
          <w:top w:val="nil"/>
          <w:left w:val="nil"/>
          <w:bottom w:val="nil"/>
          <w:right w:val="nil"/>
          <w:between w:val="nil"/>
        </w:pBdr>
        <w:spacing w:after="120"/>
      </w:pPr>
    </w:p>
    <w:p w:rsidR="006110DC" w:rsidRDefault="00AF7ADD">
      <w:pPr>
        <w:pStyle w:val="Titre1"/>
      </w:pPr>
      <w:bookmarkStart w:id="29" w:name="_Toc57749020"/>
      <w:r>
        <w:lastRenderedPageBreak/>
        <w:t>Vue logique</w:t>
      </w:r>
      <w:bookmarkEnd w:id="29"/>
      <w:r>
        <w:t xml:space="preserve"> </w:t>
      </w:r>
    </w:p>
    <w:p w:rsidR="006110DC" w:rsidRDefault="00AF7ADD">
      <w:pPr>
        <w:pBdr>
          <w:top w:val="nil"/>
          <w:left w:val="nil"/>
          <w:bottom w:val="nil"/>
          <w:right w:val="nil"/>
          <w:between w:val="nil"/>
        </w:pBdr>
        <w:spacing w:after="120"/>
      </w:pPr>
      <w:r>
        <w:t>Dans la présente section, un diagramme de paquetages sera présenté. Par la suite, des diagrammes de classes de différentes sections architecturalement significatives seront présentés, autant pour les clients que pour le serveur. Tous les diagrammes seront accompagnés d’un tableau permettant de définir davantage le rôle de chaque paquetage ou classe présenté.</w:t>
      </w:r>
    </w:p>
    <w:p w:rsidR="006110DC" w:rsidRDefault="00AF7ADD">
      <w:pPr>
        <w:pStyle w:val="Titre2"/>
        <w:spacing w:after="120"/>
      </w:pPr>
      <w:bookmarkStart w:id="30" w:name="_Toc57749021"/>
      <w:r>
        <w:t>Paquetages de haut niveau</w:t>
      </w:r>
      <w:bookmarkEnd w:id="30"/>
    </w:p>
    <w:p w:rsidR="006110DC" w:rsidRDefault="00AF7ADD">
      <w:pPr>
        <w:pStyle w:val="Titre3"/>
      </w:pPr>
      <w:bookmarkStart w:id="31" w:name="_Toc57749022"/>
      <w:r>
        <w:t>Diagramme de paquetages de haut niveau</w:t>
      </w:r>
      <w:bookmarkEnd w:id="31"/>
    </w:p>
    <w:p w:rsidR="006110DC" w:rsidRDefault="00AF7ADD">
      <w:pPr>
        <w:pBdr>
          <w:top w:val="nil"/>
          <w:left w:val="nil"/>
          <w:bottom w:val="nil"/>
          <w:right w:val="nil"/>
          <w:between w:val="nil"/>
        </w:pBdr>
        <w:spacing w:after="120"/>
      </w:pPr>
      <w:r>
        <w:t xml:space="preserve">La Figure 4.1 présente le diagramme de paquetages de haut niveau du logiciel </w:t>
      </w:r>
      <w:r>
        <w:rPr>
          <w:i/>
        </w:rPr>
        <w:t>Fais-moi un dessin</w:t>
      </w:r>
      <w:r>
        <w:t>. On peut y voir le logiciel en entier et ses 3 principales entités, soit les clients léger et lourd ainsi que le serveur.</w:t>
      </w:r>
    </w:p>
    <w:p w:rsidR="006110DC" w:rsidRDefault="00AF7ADD">
      <w:pPr>
        <w:keepNext/>
        <w:pBdr>
          <w:top w:val="nil"/>
          <w:left w:val="nil"/>
          <w:bottom w:val="nil"/>
          <w:right w:val="nil"/>
          <w:between w:val="nil"/>
        </w:pBdr>
        <w:spacing w:after="120"/>
        <w:jc w:val="center"/>
      </w:pPr>
      <w:r>
        <w:rPr>
          <w:i/>
          <w:noProof/>
          <w:color w:val="0000FF"/>
        </w:rPr>
        <w:drawing>
          <wp:inline distT="114300" distB="114300" distL="114300" distR="114300">
            <wp:extent cx="5943600" cy="3784600"/>
            <wp:effectExtent l="0" t="0" r="0" b="0"/>
            <wp:docPr id="4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5943600" cy="3784600"/>
                    </a:xfrm>
                    <a:prstGeom prst="rect">
                      <a:avLst/>
                    </a:prstGeom>
                    <a:ln/>
                  </pic:spPr>
                </pic:pic>
              </a:graphicData>
            </a:graphic>
          </wp:inline>
        </w:drawing>
      </w:r>
    </w:p>
    <w:p w:rsidR="006110DC" w:rsidRDefault="00AF7ADD">
      <w:pPr>
        <w:pBdr>
          <w:top w:val="nil"/>
          <w:left w:val="nil"/>
          <w:bottom w:val="nil"/>
          <w:right w:val="nil"/>
          <w:between w:val="nil"/>
        </w:pBdr>
        <w:spacing w:after="200"/>
        <w:jc w:val="center"/>
        <w:rPr>
          <w:color w:val="0000FF"/>
          <w:sz w:val="18"/>
          <w:szCs w:val="18"/>
        </w:rPr>
      </w:pPr>
      <w:bookmarkStart w:id="32" w:name="_heading=h.qsh70q" w:colFirst="0" w:colLast="0"/>
      <w:bookmarkEnd w:id="32"/>
      <w:r>
        <w:rPr>
          <w:i/>
          <w:color w:val="1F497D"/>
          <w:sz w:val="18"/>
          <w:szCs w:val="18"/>
        </w:rPr>
        <w:t>Figure 4.1. Diagramme de paquetages de haut niveau</w:t>
      </w:r>
    </w:p>
    <w:p w:rsidR="006110DC" w:rsidRDefault="006110DC"/>
    <w:p w:rsidR="006110DC" w:rsidRDefault="006110DC"/>
    <w:p w:rsidR="006110DC" w:rsidRDefault="00AF7ADD">
      <w:pPr>
        <w:pStyle w:val="Titre3"/>
      </w:pPr>
      <w:bookmarkStart w:id="33" w:name="_Toc57749023"/>
      <w:r>
        <w:t>Responsabilités des paquetages de haut niveau du client léger et du client lourd</w:t>
      </w:r>
      <w:bookmarkEnd w:id="33"/>
    </w:p>
    <w:p w:rsidR="006110DC" w:rsidRDefault="00AF7ADD">
      <w:r>
        <w:t>Le Tableau 4.1 présente la responsabilité de chacun des paquetages appartenant aux clients, soit les paquetages englobants nommés “Client lourd” et “Client léger” sur la Figure 4.1. Puisque les paquetages partageant le même nom ont le même rôle pour chacun des clients, chacun ne sera présenté qu’une seule fois.</w:t>
      </w:r>
    </w:p>
    <w:p w:rsidR="006110DC" w:rsidRDefault="006110DC"/>
    <w:p w:rsidR="006110DC" w:rsidRDefault="006110DC"/>
    <w:tbl>
      <w:tblPr>
        <w:tblStyle w:val="ae"/>
        <w:tblW w:w="64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66"/>
      </w:tblGrid>
      <w:tr w:rsidR="006110DC">
        <w:trPr>
          <w:trHeight w:val="184"/>
          <w:jc w:val="center"/>
        </w:trPr>
        <w:tc>
          <w:tcPr>
            <w:tcW w:w="6466" w:type="dxa"/>
            <w:shd w:val="clear" w:color="auto" w:fill="A6A6A6"/>
          </w:tcPr>
          <w:p w:rsidR="006110DC" w:rsidRDefault="00AF7ADD">
            <w:pPr>
              <w:rPr>
                <w:b/>
              </w:rPr>
            </w:pPr>
            <w:r>
              <w:rPr>
                <w:b/>
              </w:rPr>
              <w:t>Chat</w:t>
            </w:r>
          </w:p>
        </w:tc>
      </w:tr>
      <w:tr w:rsidR="006110DC">
        <w:trPr>
          <w:jc w:val="center"/>
        </w:trPr>
        <w:tc>
          <w:tcPr>
            <w:tcW w:w="6466" w:type="dxa"/>
          </w:tcPr>
          <w:p w:rsidR="006110DC" w:rsidRDefault="00AF7ADD">
            <w:pPr>
              <w:pBdr>
                <w:top w:val="nil"/>
                <w:left w:val="nil"/>
                <w:bottom w:val="nil"/>
                <w:right w:val="nil"/>
                <w:between w:val="nil"/>
              </w:pBdr>
              <w:spacing w:after="120"/>
            </w:pPr>
            <w:r>
              <w:t>Ce paquetage regroupe l’ensemble des classes utiles au clavardage, donc à la gestion des canaux de discussion et des messages entrants et sortants.</w:t>
            </w:r>
          </w:p>
        </w:tc>
      </w:tr>
      <w:tr w:rsidR="006110DC">
        <w:trPr>
          <w:jc w:val="center"/>
        </w:trPr>
        <w:tc>
          <w:tcPr>
            <w:tcW w:w="6466" w:type="dxa"/>
            <w:shd w:val="clear" w:color="auto" w:fill="A6A6A6"/>
          </w:tcPr>
          <w:p w:rsidR="006110DC" w:rsidRDefault="00AF7ADD">
            <w:pPr>
              <w:rPr>
                <w:b/>
              </w:rPr>
            </w:pPr>
            <w:proofErr w:type="spellStart"/>
            <w:r>
              <w:rPr>
                <w:b/>
              </w:rPr>
              <w:t>Drawing</w:t>
            </w:r>
            <w:proofErr w:type="spellEnd"/>
            <w:r>
              <w:rPr>
                <w:b/>
              </w:rPr>
              <w:t xml:space="preserve"> (client lourd) / </w:t>
            </w:r>
            <w:proofErr w:type="spellStart"/>
            <w:r>
              <w:rPr>
                <w:b/>
              </w:rPr>
              <w:t>Draw</w:t>
            </w:r>
            <w:proofErr w:type="spellEnd"/>
            <w:r>
              <w:rPr>
                <w:b/>
              </w:rPr>
              <w:t xml:space="preserve"> (client léger)</w:t>
            </w:r>
          </w:p>
        </w:tc>
      </w:tr>
      <w:tr w:rsidR="006110DC">
        <w:trPr>
          <w:jc w:val="center"/>
        </w:trPr>
        <w:tc>
          <w:tcPr>
            <w:tcW w:w="6466" w:type="dxa"/>
          </w:tcPr>
          <w:p w:rsidR="006110DC" w:rsidRDefault="00AF7ADD">
            <w:pPr>
              <w:spacing w:after="120"/>
              <w:rPr>
                <w:i/>
                <w:color w:val="0000FF"/>
              </w:rPr>
            </w:pPr>
            <w:r>
              <w:t>Ce paquetage regroupe l’ensemble des classes permettant au joueur de modifier le contenu de la surface de dessin.</w:t>
            </w:r>
          </w:p>
        </w:tc>
      </w:tr>
      <w:tr w:rsidR="006110DC">
        <w:trPr>
          <w:jc w:val="center"/>
        </w:trPr>
        <w:tc>
          <w:tcPr>
            <w:tcW w:w="6466" w:type="dxa"/>
            <w:shd w:val="clear" w:color="auto" w:fill="A6A6A6"/>
          </w:tcPr>
          <w:p w:rsidR="006110DC" w:rsidRDefault="00AF7ADD">
            <w:pPr>
              <w:rPr>
                <w:b/>
              </w:rPr>
            </w:pPr>
            <w:proofErr w:type="spellStart"/>
            <w:r>
              <w:rPr>
                <w:b/>
              </w:rPr>
              <w:lastRenderedPageBreak/>
              <w:t>Gameroom</w:t>
            </w:r>
            <w:proofErr w:type="spellEnd"/>
            <w:r>
              <w:rPr>
                <w:b/>
              </w:rPr>
              <w:t xml:space="preserve"> (client lourd)</w:t>
            </w:r>
          </w:p>
        </w:tc>
      </w:tr>
      <w:tr w:rsidR="006110DC">
        <w:trPr>
          <w:jc w:val="center"/>
        </w:trPr>
        <w:tc>
          <w:tcPr>
            <w:tcW w:w="6466" w:type="dxa"/>
          </w:tcPr>
          <w:p w:rsidR="006110DC" w:rsidRDefault="00AF7ADD">
            <w:pPr>
              <w:spacing w:after="120"/>
              <w:rPr>
                <w:i/>
                <w:color w:val="0000FF"/>
              </w:rPr>
            </w:pPr>
            <w:r>
              <w:t>Ce paquetage regroupe l’ensemble des classes utiles à la gestion des groupes de joueurs.</w:t>
            </w:r>
          </w:p>
        </w:tc>
      </w:tr>
      <w:tr w:rsidR="006110DC">
        <w:trPr>
          <w:jc w:val="center"/>
        </w:trPr>
        <w:tc>
          <w:tcPr>
            <w:tcW w:w="6466" w:type="dxa"/>
            <w:shd w:val="clear" w:color="auto" w:fill="A6A6A6"/>
          </w:tcPr>
          <w:p w:rsidR="006110DC" w:rsidRDefault="00AF7ADD">
            <w:pPr>
              <w:rPr>
                <w:b/>
              </w:rPr>
            </w:pPr>
            <w:r>
              <w:rPr>
                <w:b/>
              </w:rPr>
              <w:t>Profile</w:t>
            </w:r>
          </w:p>
        </w:tc>
      </w:tr>
      <w:tr w:rsidR="006110DC">
        <w:trPr>
          <w:jc w:val="center"/>
        </w:trPr>
        <w:tc>
          <w:tcPr>
            <w:tcW w:w="6466" w:type="dxa"/>
          </w:tcPr>
          <w:p w:rsidR="006110DC" w:rsidRDefault="00AF7ADD">
            <w:pPr>
              <w:spacing w:after="120"/>
              <w:rPr>
                <w:i/>
                <w:color w:val="0000FF"/>
              </w:rPr>
            </w:pPr>
            <w:r>
              <w:t>Ce paquetage regroupe les classes utiles à la création, la connexion et l’affichage du profil utilisateur du joueur ou encore des autres joueurs rencontrés en ligne.</w:t>
            </w:r>
          </w:p>
        </w:tc>
      </w:tr>
      <w:tr w:rsidR="006110DC">
        <w:trPr>
          <w:jc w:val="center"/>
        </w:trPr>
        <w:tc>
          <w:tcPr>
            <w:tcW w:w="6466" w:type="dxa"/>
            <w:shd w:val="clear" w:color="auto" w:fill="A6A6A6"/>
          </w:tcPr>
          <w:p w:rsidR="006110DC" w:rsidRDefault="00AF7ADD">
            <w:pPr>
              <w:rPr>
                <w:b/>
              </w:rPr>
            </w:pPr>
            <w:r>
              <w:rPr>
                <w:b/>
              </w:rPr>
              <w:t>Game</w:t>
            </w:r>
          </w:p>
        </w:tc>
      </w:tr>
      <w:tr w:rsidR="006110DC">
        <w:trPr>
          <w:jc w:val="center"/>
        </w:trPr>
        <w:tc>
          <w:tcPr>
            <w:tcW w:w="6466" w:type="dxa"/>
          </w:tcPr>
          <w:p w:rsidR="006110DC" w:rsidRDefault="00AF7ADD">
            <w:pPr>
              <w:spacing w:after="120"/>
              <w:rPr>
                <w:i/>
                <w:color w:val="0000FF"/>
              </w:rPr>
            </w:pPr>
            <w:r>
              <w:t>Ce paquetage regroupe les classes utiles au bon déroulement d’une partie.</w:t>
            </w:r>
          </w:p>
        </w:tc>
      </w:tr>
      <w:tr w:rsidR="006110DC">
        <w:trPr>
          <w:jc w:val="center"/>
        </w:trPr>
        <w:tc>
          <w:tcPr>
            <w:tcW w:w="6466" w:type="dxa"/>
            <w:shd w:val="clear" w:color="auto" w:fill="A6A6A6"/>
          </w:tcPr>
          <w:p w:rsidR="006110DC" w:rsidRDefault="00AF7ADD">
            <w:pPr>
              <w:rPr>
                <w:b/>
              </w:rPr>
            </w:pPr>
            <w:r>
              <w:rPr>
                <w:b/>
              </w:rPr>
              <w:t>Tutorial</w:t>
            </w:r>
          </w:p>
        </w:tc>
      </w:tr>
      <w:tr w:rsidR="006110DC">
        <w:trPr>
          <w:jc w:val="center"/>
        </w:trPr>
        <w:tc>
          <w:tcPr>
            <w:tcW w:w="6466" w:type="dxa"/>
          </w:tcPr>
          <w:p w:rsidR="006110DC" w:rsidRDefault="00AF7ADD">
            <w:pPr>
              <w:spacing w:after="120"/>
              <w:rPr>
                <w:i/>
                <w:color w:val="0000FF"/>
              </w:rPr>
            </w:pPr>
            <w:r>
              <w:t>Ce paquetage regroupe les classes utiles pour la complétion du tutoriel.</w:t>
            </w:r>
          </w:p>
        </w:tc>
      </w:tr>
      <w:tr w:rsidR="006110DC">
        <w:trPr>
          <w:jc w:val="center"/>
        </w:trPr>
        <w:tc>
          <w:tcPr>
            <w:tcW w:w="6466" w:type="dxa"/>
            <w:shd w:val="clear" w:color="auto" w:fill="A6A6A6"/>
          </w:tcPr>
          <w:p w:rsidR="006110DC" w:rsidRDefault="00AF7ADD">
            <w:pPr>
              <w:rPr>
                <w:b/>
              </w:rPr>
            </w:pPr>
            <w:proofErr w:type="spellStart"/>
            <w:r>
              <w:rPr>
                <w:b/>
              </w:rPr>
              <w:t>ServerCommunications</w:t>
            </w:r>
            <w:proofErr w:type="spellEnd"/>
            <w:r>
              <w:rPr>
                <w:b/>
              </w:rPr>
              <w:t xml:space="preserve"> (client </w:t>
            </w:r>
            <w:proofErr w:type="gramStart"/>
            <w:r>
              <w:rPr>
                <w:b/>
              </w:rPr>
              <w:t>lourd)/</w:t>
            </w:r>
            <w:proofErr w:type="gramEnd"/>
            <w:r>
              <w:rPr>
                <w:b/>
              </w:rPr>
              <w:t xml:space="preserve"> Network (client léger)</w:t>
            </w:r>
          </w:p>
        </w:tc>
      </w:tr>
      <w:tr w:rsidR="006110DC">
        <w:trPr>
          <w:jc w:val="center"/>
        </w:trPr>
        <w:tc>
          <w:tcPr>
            <w:tcW w:w="6466" w:type="dxa"/>
          </w:tcPr>
          <w:p w:rsidR="006110DC" w:rsidRDefault="00AF7ADD">
            <w:pPr>
              <w:spacing w:after="120"/>
              <w:rPr>
                <w:i/>
                <w:color w:val="0000FF"/>
              </w:rPr>
            </w:pPr>
            <w:r>
              <w:t>Ce paquetage regroupe les classes utiles à la communication avec le serveur, donc celles impliquées dans la transmission ou la réception d’information avec celui-ci.</w:t>
            </w:r>
          </w:p>
        </w:tc>
      </w:tr>
      <w:tr w:rsidR="006110DC">
        <w:trPr>
          <w:jc w:val="center"/>
        </w:trPr>
        <w:tc>
          <w:tcPr>
            <w:tcW w:w="6466" w:type="dxa"/>
            <w:shd w:val="clear" w:color="auto" w:fill="A6A6A6"/>
          </w:tcPr>
          <w:p w:rsidR="006110DC" w:rsidRDefault="00AF7ADD">
            <w:pPr>
              <w:rPr>
                <w:b/>
              </w:rPr>
            </w:pPr>
            <w:proofErr w:type="spellStart"/>
            <w:r>
              <w:rPr>
                <w:b/>
              </w:rPr>
              <w:t>WordImage</w:t>
            </w:r>
            <w:proofErr w:type="spellEnd"/>
            <w:r>
              <w:rPr>
                <w:b/>
              </w:rPr>
              <w:t xml:space="preserve"> (client lourd seulement)</w:t>
            </w:r>
          </w:p>
        </w:tc>
      </w:tr>
      <w:tr w:rsidR="006110DC">
        <w:trPr>
          <w:jc w:val="center"/>
        </w:trPr>
        <w:tc>
          <w:tcPr>
            <w:tcW w:w="6466" w:type="dxa"/>
          </w:tcPr>
          <w:p w:rsidR="006110DC" w:rsidRDefault="00AF7ADD">
            <w:pPr>
              <w:keepNext/>
              <w:spacing w:after="120"/>
              <w:rPr>
                <w:i/>
                <w:color w:val="0000FF"/>
              </w:rPr>
            </w:pPr>
            <w:r>
              <w:t>Ce paquetage regroupe les classes utiles à la création d’une paire mot-image.</w:t>
            </w:r>
          </w:p>
        </w:tc>
      </w:tr>
      <w:tr w:rsidR="006110DC">
        <w:trPr>
          <w:jc w:val="center"/>
        </w:trPr>
        <w:tc>
          <w:tcPr>
            <w:tcW w:w="6466" w:type="dxa"/>
            <w:shd w:val="clear" w:color="auto" w:fill="A6A6A6"/>
          </w:tcPr>
          <w:p w:rsidR="006110DC" w:rsidRDefault="00AF7ADD">
            <w:pPr>
              <w:rPr>
                <w:b/>
              </w:rPr>
            </w:pPr>
            <w:r>
              <w:rPr>
                <w:b/>
              </w:rPr>
              <w:t>Manager (client léger seulement)</w:t>
            </w:r>
          </w:p>
        </w:tc>
      </w:tr>
      <w:tr w:rsidR="006110DC">
        <w:trPr>
          <w:jc w:val="center"/>
        </w:trPr>
        <w:tc>
          <w:tcPr>
            <w:tcW w:w="6466" w:type="dxa"/>
          </w:tcPr>
          <w:p w:rsidR="006110DC" w:rsidRDefault="00AF7ADD">
            <w:pPr>
              <w:keepNext/>
              <w:spacing w:after="120"/>
              <w:rPr>
                <w:i/>
                <w:color w:val="0000FF"/>
              </w:rPr>
            </w:pPr>
            <w:r>
              <w:t>Ce paquetage regroupe les classes singleton utiles au maintien des états de l’application.</w:t>
            </w:r>
          </w:p>
        </w:tc>
      </w:tr>
    </w:tbl>
    <w:p w:rsidR="008F40FD" w:rsidRPr="008F40FD" w:rsidRDefault="00AF7ADD" w:rsidP="008F40FD">
      <w:pPr>
        <w:pBdr>
          <w:top w:val="nil"/>
          <w:left w:val="nil"/>
          <w:bottom w:val="nil"/>
          <w:right w:val="nil"/>
          <w:between w:val="nil"/>
        </w:pBdr>
        <w:spacing w:after="200"/>
        <w:jc w:val="center"/>
        <w:rPr>
          <w:i/>
          <w:color w:val="1F497D"/>
          <w:sz w:val="18"/>
          <w:szCs w:val="18"/>
        </w:rPr>
      </w:pPr>
      <w:bookmarkStart w:id="34" w:name="_heading=h.1pxezwc" w:colFirst="0" w:colLast="0"/>
      <w:bookmarkEnd w:id="34"/>
      <w:r>
        <w:rPr>
          <w:i/>
          <w:color w:val="1F497D"/>
          <w:sz w:val="18"/>
          <w:szCs w:val="18"/>
        </w:rPr>
        <w:t>Tableau 4.1. Responsabilités des paquetages de haut niveau du client léger et du client lourd</w:t>
      </w:r>
    </w:p>
    <w:p w:rsidR="008F40FD" w:rsidRDefault="008F40FD" w:rsidP="008F40FD"/>
    <w:p w:rsidR="008F40FD" w:rsidRPr="008F40FD" w:rsidRDefault="008F40FD" w:rsidP="008F40FD"/>
    <w:p w:rsidR="006110DC" w:rsidRDefault="00AF7ADD">
      <w:pPr>
        <w:pStyle w:val="Titre3"/>
      </w:pPr>
      <w:bookmarkStart w:id="35" w:name="_Toc57749024"/>
      <w:r>
        <w:t>Responsabilités des paquetages de haut niveau du serveur</w:t>
      </w:r>
      <w:bookmarkEnd w:id="35"/>
    </w:p>
    <w:p w:rsidR="006110DC" w:rsidRDefault="00AF7ADD">
      <w:r>
        <w:t xml:space="preserve">Le Tableau 4.2 présente la responsabilité de chacun des paquetages appartenant au serveur, soit le paquetage englobant nommé “Serveur” sur la Figure 4.1. </w:t>
      </w:r>
    </w:p>
    <w:p w:rsidR="006110DC" w:rsidRDefault="006110DC">
      <w:pPr>
        <w:rPr>
          <w:sz w:val="6"/>
          <w:szCs w:val="6"/>
        </w:rPr>
      </w:pPr>
    </w:p>
    <w:tbl>
      <w:tblPr>
        <w:tblStyle w:val="af"/>
        <w:tblW w:w="64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66"/>
      </w:tblGrid>
      <w:tr w:rsidR="006110DC">
        <w:trPr>
          <w:trHeight w:val="184"/>
          <w:jc w:val="center"/>
        </w:trPr>
        <w:tc>
          <w:tcPr>
            <w:tcW w:w="6466" w:type="dxa"/>
            <w:shd w:val="clear" w:color="auto" w:fill="A6A6A6"/>
          </w:tcPr>
          <w:p w:rsidR="006110DC" w:rsidRDefault="00AF7ADD">
            <w:pPr>
              <w:rPr>
                <w:b/>
              </w:rPr>
            </w:pPr>
            <w:r>
              <w:rPr>
                <w:b/>
              </w:rPr>
              <w:t>Routes</w:t>
            </w:r>
          </w:p>
        </w:tc>
      </w:tr>
      <w:tr w:rsidR="006110DC">
        <w:trPr>
          <w:jc w:val="center"/>
        </w:trPr>
        <w:tc>
          <w:tcPr>
            <w:tcW w:w="6466" w:type="dxa"/>
          </w:tcPr>
          <w:p w:rsidR="006110DC" w:rsidRDefault="00AF7ADD">
            <w:pPr>
              <w:spacing w:after="120"/>
            </w:pPr>
            <w:r>
              <w:t>Ce paquetage regroupe l’ensemble des points de communication rendus accessibles aux clients pour des appels REST.</w:t>
            </w:r>
          </w:p>
        </w:tc>
      </w:tr>
      <w:tr w:rsidR="006110DC">
        <w:trPr>
          <w:jc w:val="center"/>
        </w:trPr>
        <w:tc>
          <w:tcPr>
            <w:tcW w:w="6466" w:type="dxa"/>
            <w:shd w:val="clear" w:color="auto" w:fill="A6A6A6"/>
          </w:tcPr>
          <w:p w:rsidR="006110DC" w:rsidRDefault="00AF7ADD">
            <w:pPr>
              <w:rPr>
                <w:b/>
              </w:rPr>
            </w:pPr>
            <w:r>
              <w:rPr>
                <w:b/>
              </w:rPr>
              <w:t>Classes</w:t>
            </w:r>
          </w:p>
        </w:tc>
      </w:tr>
      <w:tr w:rsidR="006110DC">
        <w:trPr>
          <w:jc w:val="center"/>
        </w:trPr>
        <w:tc>
          <w:tcPr>
            <w:tcW w:w="6466" w:type="dxa"/>
          </w:tcPr>
          <w:p w:rsidR="006110DC" w:rsidRDefault="00AF7ADD">
            <w:pPr>
              <w:spacing w:after="120"/>
              <w:rPr>
                <w:i/>
                <w:color w:val="0000FF"/>
              </w:rPr>
            </w:pPr>
            <w:r>
              <w:t>Ce paquetage regroupe l’ensemble des classes utilisées par les managers pour garder à jour l’état du serveur.</w:t>
            </w:r>
          </w:p>
        </w:tc>
      </w:tr>
      <w:tr w:rsidR="006110DC">
        <w:trPr>
          <w:jc w:val="center"/>
        </w:trPr>
        <w:tc>
          <w:tcPr>
            <w:tcW w:w="6466" w:type="dxa"/>
            <w:shd w:val="clear" w:color="auto" w:fill="A6A6A6"/>
          </w:tcPr>
          <w:p w:rsidR="006110DC" w:rsidRDefault="00AF7ADD">
            <w:pPr>
              <w:rPr>
                <w:b/>
              </w:rPr>
            </w:pPr>
            <w:r>
              <w:rPr>
                <w:b/>
              </w:rPr>
              <w:t>Interfaces</w:t>
            </w:r>
          </w:p>
        </w:tc>
      </w:tr>
      <w:tr w:rsidR="006110DC">
        <w:trPr>
          <w:jc w:val="center"/>
        </w:trPr>
        <w:tc>
          <w:tcPr>
            <w:tcW w:w="6466" w:type="dxa"/>
          </w:tcPr>
          <w:p w:rsidR="006110DC" w:rsidRDefault="00AF7ADD">
            <w:pPr>
              <w:spacing w:after="120"/>
              <w:rPr>
                <w:i/>
                <w:color w:val="0000FF"/>
              </w:rPr>
            </w:pPr>
            <w:r>
              <w:t>Ce paquetage regroupe les interfaces représentant les objets utilisés lors des communications avec les clients.</w:t>
            </w:r>
          </w:p>
        </w:tc>
      </w:tr>
      <w:tr w:rsidR="006110DC">
        <w:trPr>
          <w:jc w:val="center"/>
        </w:trPr>
        <w:tc>
          <w:tcPr>
            <w:tcW w:w="6466" w:type="dxa"/>
            <w:shd w:val="clear" w:color="auto" w:fill="A6A6A6"/>
          </w:tcPr>
          <w:p w:rsidR="006110DC" w:rsidRDefault="00AF7ADD">
            <w:pPr>
              <w:rPr>
                <w:b/>
              </w:rPr>
            </w:pPr>
            <w:r>
              <w:rPr>
                <w:b/>
              </w:rPr>
              <w:t>Constants</w:t>
            </w:r>
          </w:p>
        </w:tc>
      </w:tr>
      <w:tr w:rsidR="006110DC">
        <w:trPr>
          <w:jc w:val="center"/>
        </w:trPr>
        <w:tc>
          <w:tcPr>
            <w:tcW w:w="6466" w:type="dxa"/>
          </w:tcPr>
          <w:p w:rsidR="006110DC" w:rsidRDefault="00AF7ADD">
            <w:pPr>
              <w:spacing w:after="120"/>
              <w:rPr>
                <w:i/>
                <w:color w:val="0000FF"/>
              </w:rPr>
            </w:pPr>
            <w:r>
              <w:t>Ce paquetage regroupe les constantes qui sont utilisées à plusieurs endroits dans le serveur afin de faciliter des changements au besoin et d’assurer la cohérence.</w:t>
            </w:r>
          </w:p>
        </w:tc>
      </w:tr>
      <w:tr w:rsidR="006110DC">
        <w:trPr>
          <w:jc w:val="center"/>
        </w:trPr>
        <w:tc>
          <w:tcPr>
            <w:tcW w:w="6466" w:type="dxa"/>
            <w:shd w:val="clear" w:color="auto" w:fill="A6A6A6"/>
          </w:tcPr>
          <w:p w:rsidR="006110DC" w:rsidRDefault="00AF7ADD">
            <w:pPr>
              <w:rPr>
                <w:b/>
              </w:rPr>
            </w:pPr>
            <w:proofErr w:type="spellStart"/>
            <w:r>
              <w:rPr>
                <w:b/>
              </w:rPr>
              <w:t>VirtualChatter</w:t>
            </w:r>
            <w:proofErr w:type="spellEnd"/>
          </w:p>
        </w:tc>
      </w:tr>
      <w:tr w:rsidR="006110DC">
        <w:trPr>
          <w:jc w:val="center"/>
        </w:trPr>
        <w:tc>
          <w:tcPr>
            <w:tcW w:w="6466" w:type="dxa"/>
          </w:tcPr>
          <w:p w:rsidR="006110DC" w:rsidRDefault="00AF7ADD">
            <w:pPr>
              <w:spacing w:after="120"/>
              <w:rPr>
                <w:i/>
                <w:color w:val="0000FF"/>
              </w:rPr>
            </w:pPr>
            <w:r>
              <w:t>Ce paquetage regroupe les classes utiles pour permettre les interactions personnalisées des joueurs virtuels sur les différents canaux de clavardage dédiés aux parties.</w:t>
            </w:r>
          </w:p>
        </w:tc>
      </w:tr>
      <w:tr w:rsidR="006110DC">
        <w:trPr>
          <w:jc w:val="center"/>
        </w:trPr>
        <w:tc>
          <w:tcPr>
            <w:tcW w:w="6466" w:type="dxa"/>
            <w:shd w:val="clear" w:color="auto" w:fill="A6A6A6"/>
          </w:tcPr>
          <w:p w:rsidR="006110DC" w:rsidRDefault="00AF7ADD">
            <w:pPr>
              <w:rPr>
                <w:b/>
              </w:rPr>
            </w:pPr>
            <w:proofErr w:type="spellStart"/>
            <w:r>
              <w:rPr>
                <w:b/>
              </w:rPr>
              <w:t>DBModel</w:t>
            </w:r>
            <w:proofErr w:type="spellEnd"/>
          </w:p>
        </w:tc>
      </w:tr>
      <w:tr w:rsidR="006110DC">
        <w:trPr>
          <w:jc w:val="center"/>
        </w:trPr>
        <w:tc>
          <w:tcPr>
            <w:tcW w:w="6466" w:type="dxa"/>
          </w:tcPr>
          <w:p w:rsidR="006110DC" w:rsidRDefault="00AF7ADD">
            <w:pPr>
              <w:spacing w:after="120"/>
              <w:rPr>
                <w:i/>
                <w:color w:val="0000FF"/>
              </w:rPr>
            </w:pPr>
            <w:r>
              <w:t>Ce paquetage regroupe les modèles stockés dans la base de données et facilite les communications avec celle-ci.</w:t>
            </w:r>
          </w:p>
        </w:tc>
      </w:tr>
      <w:tr w:rsidR="006110DC">
        <w:trPr>
          <w:jc w:val="center"/>
        </w:trPr>
        <w:tc>
          <w:tcPr>
            <w:tcW w:w="6466" w:type="dxa"/>
            <w:shd w:val="clear" w:color="auto" w:fill="A6A6A6"/>
          </w:tcPr>
          <w:p w:rsidR="006110DC" w:rsidRDefault="00AF7ADD">
            <w:pPr>
              <w:rPr>
                <w:b/>
              </w:rPr>
            </w:pPr>
            <w:r>
              <w:rPr>
                <w:b/>
              </w:rPr>
              <w:lastRenderedPageBreak/>
              <w:t>Manager</w:t>
            </w:r>
          </w:p>
        </w:tc>
      </w:tr>
      <w:tr w:rsidR="006110DC">
        <w:trPr>
          <w:jc w:val="center"/>
        </w:trPr>
        <w:tc>
          <w:tcPr>
            <w:tcW w:w="6466" w:type="dxa"/>
          </w:tcPr>
          <w:p w:rsidR="006110DC" w:rsidRDefault="00AF7ADD">
            <w:pPr>
              <w:spacing w:after="120"/>
              <w:rPr>
                <w:i/>
                <w:color w:val="0000FF"/>
              </w:rPr>
            </w:pPr>
            <w:r>
              <w:t>Ce paquetage regroupe les classes singleton utiles au maintien des états de l’application.</w:t>
            </w:r>
          </w:p>
        </w:tc>
      </w:tr>
      <w:tr w:rsidR="006110DC">
        <w:trPr>
          <w:jc w:val="center"/>
        </w:trPr>
        <w:tc>
          <w:tcPr>
            <w:tcW w:w="6466" w:type="dxa"/>
            <w:shd w:val="clear" w:color="auto" w:fill="A6A6A6"/>
          </w:tcPr>
          <w:p w:rsidR="006110DC" w:rsidRDefault="00AF7ADD">
            <w:pPr>
              <w:rPr>
                <w:b/>
              </w:rPr>
            </w:pPr>
            <w:r>
              <w:rPr>
                <w:b/>
              </w:rPr>
              <w:t>Communications</w:t>
            </w:r>
          </w:p>
        </w:tc>
      </w:tr>
      <w:tr w:rsidR="006110DC">
        <w:trPr>
          <w:jc w:val="center"/>
        </w:trPr>
        <w:tc>
          <w:tcPr>
            <w:tcW w:w="6466" w:type="dxa"/>
          </w:tcPr>
          <w:p w:rsidR="006110DC" w:rsidRDefault="00AF7ADD">
            <w:pPr>
              <w:keepNext/>
              <w:spacing w:after="120"/>
              <w:rPr>
                <w:i/>
                <w:color w:val="0000FF"/>
              </w:rPr>
            </w:pPr>
            <w:r>
              <w:t>Ce paquetage regroupe les classes utiles à la communication sortant vers les clients, donc celles impliquées dans la transmission d’information avec ceux-ci pour assurer la synchronisation.</w:t>
            </w:r>
          </w:p>
        </w:tc>
      </w:tr>
      <w:tr w:rsidR="006110DC">
        <w:trPr>
          <w:jc w:val="center"/>
        </w:trPr>
        <w:tc>
          <w:tcPr>
            <w:tcW w:w="6466" w:type="dxa"/>
            <w:shd w:val="clear" w:color="auto" w:fill="A6A6A6"/>
          </w:tcPr>
          <w:p w:rsidR="006110DC" w:rsidRDefault="00AF7ADD">
            <w:pPr>
              <w:rPr>
                <w:b/>
              </w:rPr>
            </w:pPr>
            <w:r>
              <w:rPr>
                <w:b/>
              </w:rPr>
              <w:t>Dispatchers</w:t>
            </w:r>
          </w:p>
        </w:tc>
      </w:tr>
      <w:tr w:rsidR="006110DC">
        <w:trPr>
          <w:jc w:val="center"/>
        </w:trPr>
        <w:tc>
          <w:tcPr>
            <w:tcW w:w="6466" w:type="dxa"/>
          </w:tcPr>
          <w:p w:rsidR="006110DC" w:rsidRDefault="00AF7ADD">
            <w:pPr>
              <w:keepNext/>
              <w:spacing w:after="120"/>
              <w:rPr>
                <w:i/>
                <w:color w:val="0000FF"/>
              </w:rPr>
            </w:pPr>
            <w:r>
              <w:t>Ce paquetage regroupe les classes utiles à la communication entrante de la part des clients, donc celles impliquées dans la réception d’information de la part de ceux-ci pour assurer la synchronisation.</w:t>
            </w:r>
          </w:p>
        </w:tc>
      </w:tr>
    </w:tbl>
    <w:p w:rsidR="006110DC" w:rsidRDefault="00AF7ADD">
      <w:pPr>
        <w:pBdr>
          <w:top w:val="nil"/>
          <w:left w:val="nil"/>
          <w:bottom w:val="nil"/>
          <w:right w:val="nil"/>
          <w:between w:val="nil"/>
        </w:pBdr>
        <w:spacing w:after="200"/>
        <w:jc w:val="center"/>
        <w:rPr>
          <w:i/>
          <w:color w:val="1F497D"/>
          <w:sz w:val="18"/>
          <w:szCs w:val="18"/>
        </w:rPr>
      </w:pPr>
      <w:bookmarkStart w:id="36" w:name="_heading=h.2p2csry" w:colFirst="0" w:colLast="0"/>
      <w:bookmarkEnd w:id="36"/>
      <w:r>
        <w:rPr>
          <w:i/>
          <w:color w:val="1F497D"/>
          <w:sz w:val="18"/>
          <w:szCs w:val="18"/>
        </w:rPr>
        <w:t>Tableau 4.2. Responsabilités des paquetages de haut niveau du serveur</w:t>
      </w:r>
    </w:p>
    <w:p w:rsidR="006110DC" w:rsidRDefault="00AF7ADD">
      <w:pPr>
        <w:pStyle w:val="Titre2"/>
      </w:pPr>
      <w:bookmarkStart w:id="37" w:name="_Toc57749025"/>
      <w:r>
        <w:t>Classes des clients</w:t>
      </w:r>
      <w:bookmarkEnd w:id="37"/>
    </w:p>
    <w:p w:rsidR="006110DC" w:rsidRDefault="00AF7ADD">
      <w:r>
        <w:t>Étant donné qu’il existe des différences architecturalement significatives entre le client lourd</w:t>
      </w:r>
      <w:r w:rsidR="00A27883">
        <w:t xml:space="preserve"> </w:t>
      </w:r>
      <w:r>
        <w:t xml:space="preserve">et le client léger, les classes de chacun seront abordées </w:t>
      </w:r>
      <w:r w:rsidR="00163A81">
        <w:t>séparément</w:t>
      </w:r>
      <w:r>
        <w:t xml:space="preserve">. </w:t>
      </w:r>
    </w:p>
    <w:p w:rsidR="00332EE1" w:rsidRDefault="00332EE1"/>
    <w:p w:rsidR="006110DC" w:rsidRDefault="00AF7ADD">
      <w:pPr>
        <w:pStyle w:val="Titre3"/>
      </w:pPr>
      <w:bookmarkStart w:id="38" w:name="_Toc57749026"/>
      <w:r>
        <w:t>Diagramme des classes du client lourd</w:t>
      </w:r>
      <w:bookmarkEnd w:id="38"/>
    </w:p>
    <w:p w:rsidR="006110DC" w:rsidRDefault="00AF7ADD">
      <w:pPr>
        <w:spacing w:after="120"/>
      </w:pPr>
      <w:r>
        <w:t xml:space="preserve">La figure </w:t>
      </w:r>
      <w:proofErr w:type="spellStart"/>
      <w:r>
        <w:t>Figure</w:t>
      </w:r>
      <w:proofErr w:type="spellEnd"/>
      <w:r>
        <w:t xml:space="preserve"> 4.2 présente le diagramme de classes des sections architecturalement significatives du client lourd.</w:t>
      </w:r>
    </w:p>
    <w:p w:rsidR="00332EE1" w:rsidRDefault="00332EE1">
      <w:pPr>
        <w:spacing w:after="120"/>
      </w:pPr>
    </w:p>
    <w:p w:rsidR="006110DC" w:rsidRDefault="00AF7ADD">
      <w:pPr>
        <w:keepNext/>
        <w:spacing w:after="120"/>
        <w:jc w:val="center"/>
      </w:pPr>
      <w:r>
        <w:rPr>
          <w:noProof/>
        </w:rPr>
        <w:drawing>
          <wp:inline distT="114300" distB="114300" distL="114300" distR="114300">
            <wp:extent cx="5943600" cy="3746500"/>
            <wp:effectExtent l="0" t="0" r="0" b="0"/>
            <wp:docPr id="5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5943600" cy="3746500"/>
                    </a:xfrm>
                    <a:prstGeom prst="rect">
                      <a:avLst/>
                    </a:prstGeom>
                    <a:ln/>
                  </pic:spPr>
                </pic:pic>
              </a:graphicData>
            </a:graphic>
          </wp:inline>
        </w:drawing>
      </w:r>
    </w:p>
    <w:p w:rsidR="006110DC" w:rsidRDefault="00AF7ADD">
      <w:pPr>
        <w:pBdr>
          <w:top w:val="nil"/>
          <w:left w:val="nil"/>
          <w:bottom w:val="nil"/>
          <w:right w:val="nil"/>
          <w:between w:val="nil"/>
        </w:pBdr>
        <w:spacing w:after="200"/>
        <w:jc w:val="center"/>
        <w:rPr>
          <w:i/>
          <w:color w:val="1F497D"/>
          <w:sz w:val="18"/>
          <w:szCs w:val="18"/>
        </w:rPr>
      </w:pPr>
      <w:bookmarkStart w:id="39" w:name="_heading=h.23ckvvd" w:colFirst="0" w:colLast="0"/>
      <w:bookmarkEnd w:id="39"/>
      <w:r>
        <w:rPr>
          <w:i/>
          <w:color w:val="1F497D"/>
          <w:sz w:val="18"/>
          <w:szCs w:val="18"/>
        </w:rPr>
        <w:t xml:space="preserve">Figure 4.2. Diagramme des classes du client lourd (le </w:t>
      </w:r>
      <w:proofErr w:type="spellStart"/>
      <w:r>
        <w:rPr>
          <w:i/>
          <w:color w:val="1F497D"/>
          <w:sz w:val="18"/>
          <w:szCs w:val="18"/>
        </w:rPr>
        <w:t>SocketService</w:t>
      </w:r>
      <w:proofErr w:type="spellEnd"/>
      <w:r>
        <w:rPr>
          <w:i/>
          <w:color w:val="1F497D"/>
          <w:sz w:val="18"/>
          <w:szCs w:val="18"/>
        </w:rPr>
        <w:t xml:space="preserve"> est représenté 2 fois mais il s’agit de la même instance)</w:t>
      </w:r>
    </w:p>
    <w:p w:rsidR="006110DC" w:rsidRDefault="006110DC"/>
    <w:p w:rsidR="008F40FD" w:rsidRDefault="008F40FD"/>
    <w:p w:rsidR="008F40FD" w:rsidRDefault="008F40FD"/>
    <w:p w:rsidR="008F40FD" w:rsidRDefault="008F40FD"/>
    <w:p w:rsidR="006110DC" w:rsidRDefault="00AF7ADD">
      <w:pPr>
        <w:pStyle w:val="Titre3"/>
        <w:spacing w:after="120"/>
      </w:pPr>
      <w:bookmarkStart w:id="40" w:name="_Toc57749027"/>
      <w:r>
        <w:lastRenderedPageBreak/>
        <w:t>Responsabilités des classes du client lourd</w:t>
      </w:r>
      <w:bookmarkEnd w:id="40"/>
    </w:p>
    <w:p w:rsidR="006110DC" w:rsidRDefault="00AF7ADD">
      <w:r>
        <w:t>Le Tableau 4.3 présente la responsabilité de chacune des classes présentées sur la Figure 4.2.</w:t>
      </w:r>
    </w:p>
    <w:p w:rsidR="006110DC" w:rsidRDefault="006110DC"/>
    <w:tbl>
      <w:tblPr>
        <w:tblStyle w:val="af0"/>
        <w:tblW w:w="64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66"/>
      </w:tblGrid>
      <w:tr w:rsidR="006110DC">
        <w:trPr>
          <w:jc w:val="center"/>
        </w:trPr>
        <w:tc>
          <w:tcPr>
            <w:tcW w:w="6466" w:type="dxa"/>
            <w:shd w:val="clear" w:color="auto" w:fill="A6A6A6"/>
          </w:tcPr>
          <w:p w:rsidR="006110DC" w:rsidRDefault="00AF7ADD">
            <w:pPr>
              <w:rPr>
                <w:b/>
              </w:rPr>
            </w:pPr>
            <w:proofErr w:type="spellStart"/>
            <w:r>
              <w:rPr>
                <w:b/>
              </w:rPr>
              <w:t>SocketService</w:t>
            </w:r>
            <w:proofErr w:type="spellEnd"/>
          </w:p>
        </w:tc>
      </w:tr>
      <w:tr w:rsidR="006110DC">
        <w:trPr>
          <w:jc w:val="center"/>
        </w:trPr>
        <w:tc>
          <w:tcPr>
            <w:tcW w:w="6466" w:type="dxa"/>
          </w:tcPr>
          <w:p w:rsidR="006110DC" w:rsidRDefault="00AF7ADD">
            <w:pPr>
              <w:spacing w:after="120"/>
            </w:pPr>
            <w:r>
              <w:t>Cette classe est le point d’entrée et de sortie de toutes les communications bidirectionnelles avec le socket du serveur distant. Les messages entrants sont acheminés aux Dispatcher grâce à un patron observateur alors que les communications sortantes sont engendrées directement par les Communications.</w:t>
            </w:r>
          </w:p>
        </w:tc>
      </w:tr>
      <w:tr w:rsidR="006110DC">
        <w:trPr>
          <w:jc w:val="center"/>
        </w:trPr>
        <w:tc>
          <w:tcPr>
            <w:tcW w:w="6466" w:type="dxa"/>
            <w:shd w:val="clear" w:color="auto" w:fill="A6A6A6"/>
          </w:tcPr>
          <w:p w:rsidR="006110DC" w:rsidRDefault="00AF7ADD">
            <w:pPr>
              <w:rPr>
                <w:b/>
              </w:rPr>
            </w:pPr>
            <w:proofErr w:type="spellStart"/>
            <w:r>
              <w:rPr>
                <w:b/>
              </w:rPr>
              <w:t>ChatEventDispatcher</w:t>
            </w:r>
            <w:proofErr w:type="spellEnd"/>
          </w:p>
        </w:tc>
      </w:tr>
      <w:tr w:rsidR="006110DC">
        <w:trPr>
          <w:jc w:val="center"/>
        </w:trPr>
        <w:tc>
          <w:tcPr>
            <w:tcW w:w="6466" w:type="dxa"/>
          </w:tcPr>
          <w:p w:rsidR="006110DC" w:rsidRDefault="00AF7ADD">
            <w:pPr>
              <w:spacing w:after="120"/>
            </w:pPr>
            <w:r>
              <w:t xml:space="preserve">Cette classe sert à récupérer et à trier les communications entrantes du </w:t>
            </w:r>
            <w:proofErr w:type="spellStart"/>
            <w:r>
              <w:t>SocketService</w:t>
            </w:r>
            <w:proofErr w:type="spellEnd"/>
            <w:r>
              <w:t xml:space="preserve"> en lien avec le clavardage. Elle observe donc l’arrivée de messages, prépare les données qu’ils contiennent et communique ensuite avec le </w:t>
            </w:r>
            <w:proofErr w:type="spellStart"/>
            <w:r>
              <w:t>ChannelManager</w:t>
            </w:r>
            <w:proofErr w:type="spellEnd"/>
            <w:r>
              <w:t xml:space="preserve"> pour accomplir les actions nécessaires. Cette structure permet d’éviter les dépendances circulaires dans un contexte de communication bidirectionnelle. </w:t>
            </w:r>
          </w:p>
        </w:tc>
      </w:tr>
      <w:tr w:rsidR="006110DC">
        <w:trPr>
          <w:jc w:val="center"/>
        </w:trPr>
        <w:tc>
          <w:tcPr>
            <w:tcW w:w="6466" w:type="dxa"/>
            <w:shd w:val="clear" w:color="auto" w:fill="A6A6A6"/>
          </w:tcPr>
          <w:p w:rsidR="006110DC" w:rsidRDefault="00AF7ADD">
            <w:pPr>
              <w:rPr>
                <w:b/>
              </w:rPr>
            </w:pPr>
            <w:proofErr w:type="spellStart"/>
            <w:r>
              <w:rPr>
                <w:b/>
              </w:rPr>
              <w:t>ChannelManager</w:t>
            </w:r>
            <w:proofErr w:type="spellEnd"/>
          </w:p>
        </w:tc>
      </w:tr>
      <w:tr w:rsidR="006110DC">
        <w:trPr>
          <w:jc w:val="center"/>
        </w:trPr>
        <w:tc>
          <w:tcPr>
            <w:tcW w:w="6466" w:type="dxa"/>
          </w:tcPr>
          <w:p w:rsidR="006110DC" w:rsidRDefault="00AF7ADD">
            <w:pPr>
              <w:spacing w:after="120"/>
            </w:pPr>
            <w:r>
              <w:t>Cette classe sert à répertorier les canaux de discussion disponibles ainsi que le statut de l’utilisateur local au sein de ces canaux. En cas de communication entrante concernant des changements au niveau d’un canal, celui-ci achemine les changements au canal en question.</w:t>
            </w:r>
          </w:p>
        </w:tc>
      </w:tr>
      <w:tr w:rsidR="006110DC">
        <w:trPr>
          <w:jc w:val="center"/>
        </w:trPr>
        <w:tc>
          <w:tcPr>
            <w:tcW w:w="6466" w:type="dxa"/>
            <w:shd w:val="clear" w:color="auto" w:fill="A6A6A6"/>
          </w:tcPr>
          <w:p w:rsidR="006110DC" w:rsidRDefault="00AF7ADD">
            <w:pPr>
              <w:rPr>
                <w:b/>
              </w:rPr>
            </w:pPr>
            <w:r>
              <w:rPr>
                <w:b/>
              </w:rPr>
              <w:t>Channel</w:t>
            </w:r>
          </w:p>
        </w:tc>
      </w:tr>
      <w:tr w:rsidR="006110DC">
        <w:trPr>
          <w:jc w:val="center"/>
        </w:trPr>
        <w:tc>
          <w:tcPr>
            <w:tcW w:w="6466" w:type="dxa"/>
          </w:tcPr>
          <w:p w:rsidR="006110DC" w:rsidRDefault="00AF7ADD">
            <w:pPr>
              <w:spacing w:after="120"/>
            </w:pPr>
            <w:r>
              <w:t xml:space="preserve">Cette classe représente localement le contenu d’un canal de discussion. Celui-ci est en mesure de communiquer avec le serveur grâce au </w:t>
            </w:r>
            <w:proofErr w:type="spellStart"/>
            <w:r>
              <w:t>ChatCommunication</w:t>
            </w:r>
            <w:proofErr w:type="spellEnd"/>
            <w:r>
              <w:t xml:space="preserve"> en cas d’évènements tels que la composition d’un nouveau message par l’utilisateur local ou encore sa déconnexion d’un canal.</w:t>
            </w:r>
          </w:p>
        </w:tc>
      </w:tr>
      <w:tr w:rsidR="006110DC">
        <w:trPr>
          <w:jc w:val="center"/>
        </w:trPr>
        <w:tc>
          <w:tcPr>
            <w:tcW w:w="6466" w:type="dxa"/>
            <w:shd w:val="clear" w:color="auto" w:fill="A6A6A6"/>
          </w:tcPr>
          <w:p w:rsidR="006110DC" w:rsidRDefault="00AF7ADD">
            <w:pPr>
              <w:rPr>
                <w:b/>
              </w:rPr>
            </w:pPr>
            <w:proofErr w:type="spellStart"/>
            <w:r>
              <w:rPr>
                <w:b/>
              </w:rPr>
              <w:t>ChatMessage</w:t>
            </w:r>
            <w:proofErr w:type="spellEnd"/>
          </w:p>
        </w:tc>
      </w:tr>
      <w:tr w:rsidR="006110DC">
        <w:trPr>
          <w:jc w:val="center"/>
        </w:trPr>
        <w:tc>
          <w:tcPr>
            <w:tcW w:w="6466" w:type="dxa"/>
          </w:tcPr>
          <w:p w:rsidR="006110DC" w:rsidRDefault="00AF7ADD">
            <w:pPr>
              <w:keepNext/>
              <w:spacing w:after="120"/>
            </w:pPr>
            <w:r>
              <w:t>Cette classe représente un message ayant été envoyé par un utilisateur. Elle contient les informations pertinentes à propos de celui-ci et permet ainsi son affichage.</w:t>
            </w:r>
          </w:p>
        </w:tc>
      </w:tr>
      <w:tr w:rsidR="006110DC">
        <w:trPr>
          <w:jc w:val="center"/>
        </w:trPr>
        <w:tc>
          <w:tcPr>
            <w:tcW w:w="6466" w:type="dxa"/>
            <w:shd w:val="clear" w:color="auto" w:fill="A6A6A6"/>
          </w:tcPr>
          <w:p w:rsidR="006110DC" w:rsidRDefault="00AF7ADD">
            <w:pPr>
              <w:rPr>
                <w:b/>
              </w:rPr>
            </w:pPr>
            <w:proofErr w:type="spellStart"/>
            <w:r>
              <w:rPr>
                <w:b/>
              </w:rPr>
              <w:t>ChatCommunications</w:t>
            </w:r>
            <w:proofErr w:type="spellEnd"/>
          </w:p>
        </w:tc>
      </w:tr>
      <w:tr w:rsidR="006110DC">
        <w:trPr>
          <w:jc w:val="center"/>
        </w:trPr>
        <w:tc>
          <w:tcPr>
            <w:tcW w:w="6466" w:type="dxa"/>
          </w:tcPr>
          <w:p w:rsidR="006110DC" w:rsidRDefault="00AF7ADD">
            <w:pPr>
              <w:spacing w:after="120"/>
            </w:pPr>
            <w:r>
              <w:t xml:space="preserve">Cette classe est le point de sortie de toutes les communications avec le serveur en lien avec le clavardage. Elle est responsable de préparer les données pour leur sortie et de les acheminer au serveur. Afin d’y arriver, elle utilise le </w:t>
            </w:r>
            <w:proofErr w:type="spellStart"/>
            <w:r>
              <w:t>SocketService</w:t>
            </w:r>
            <w:proofErr w:type="spellEnd"/>
            <w:r>
              <w:t xml:space="preserve"> ou des appels HTTP REST pour formuler des requêtes unidirectionnelles au besoin.</w:t>
            </w:r>
          </w:p>
        </w:tc>
      </w:tr>
      <w:tr w:rsidR="006110DC">
        <w:trPr>
          <w:jc w:val="center"/>
        </w:trPr>
        <w:tc>
          <w:tcPr>
            <w:tcW w:w="6466" w:type="dxa"/>
            <w:shd w:val="clear" w:color="auto" w:fill="A6A6A6"/>
          </w:tcPr>
          <w:p w:rsidR="006110DC" w:rsidRDefault="00AF7ADD">
            <w:pPr>
              <w:rPr>
                <w:b/>
              </w:rPr>
            </w:pPr>
            <w:proofErr w:type="spellStart"/>
            <w:r>
              <w:rPr>
                <w:b/>
              </w:rPr>
              <w:t>GameroomEventDispatcher</w:t>
            </w:r>
            <w:proofErr w:type="spellEnd"/>
          </w:p>
        </w:tc>
      </w:tr>
      <w:tr w:rsidR="006110DC">
        <w:trPr>
          <w:jc w:val="center"/>
        </w:trPr>
        <w:tc>
          <w:tcPr>
            <w:tcW w:w="6466" w:type="dxa"/>
          </w:tcPr>
          <w:p w:rsidR="006110DC" w:rsidRDefault="00AF7ADD">
            <w:pPr>
              <w:spacing w:after="120"/>
            </w:pPr>
            <w:r>
              <w:t xml:space="preserve">Cette classe sert à récupérer et à trier les communications entrantes du </w:t>
            </w:r>
            <w:proofErr w:type="spellStart"/>
            <w:r>
              <w:t>SocketService</w:t>
            </w:r>
            <w:proofErr w:type="spellEnd"/>
            <w:r>
              <w:t xml:space="preserve"> en lien avec les groupes de joueurs. Elle observe donc l’arrivée de messages, prépare les données qu’ils contiennent et communique ensuite avec le </w:t>
            </w:r>
            <w:proofErr w:type="spellStart"/>
            <w:r>
              <w:t>GameroomManager</w:t>
            </w:r>
            <w:proofErr w:type="spellEnd"/>
            <w:r>
              <w:t xml:space="preserve"> pour accomplir les actions nécessaires. Cette structure permet d’éviter les dépendances circulaires dans un contexte de communication bidirectionnelle. </w:t>
            </w:r>
          </w:p>
        </w:tc>
      </w:tr>
      <w:tr w:rsidR="006110DC">
        <w:trPr>
          <w:jc w:val="center"/>
        </w:trPr>
        <w:tc>
          <w:tcPr>
            <w:tcW w:w="6466" w:type="dxa"/>
            <w:shd w:val="clear" w:color="auto" w:fill="A6A6A6"/>
          </w:tcPr>
          <w:p w:rsidR="006110DC" w:rsidRDefault="00AF7ADD">
            <w:pPr>
              <w:rPr>
                <w:b/>
              </w:rPr>
            </w:pPr>
            <w:proofErr w:type="spellStart"/>
            <w:r>
              <w:rPr>
                <w:b/>
              </w:rPr>
              <w:t>GameroomManager</w:t>
            </w:r>
            <w:proofErr w:type="spellEnd"/>
          </w:p>
        </w:tc>
      </w:tr>
      <w:tr w:rsidR="006110DC" w:rsidTr="008F40FD">
        <w:trPr>
          <w:trHeight w:val="1511"/>
          <w:jc w:val="center"/>
        </w:trPr>
        <w:tc>
          <w:tcPr>
            <w:tcW w:w="6466" w:type="dxa"/>
          </w:tcPr>
          <w:p w:rsidR="008F40FD" w:rsidRDefault="00AF7ADD">
            <w:pPr>
              <w:spacing w:after="120"/>
            </w:pPr>
            <w:r>
              <w:t xml:space="preserve">Cette classe sert à répertorier localement les </w:t>
            </w:r>
            <w:proofErr w:type="spellStart"/>
            <w:r>
              <w:t>Gameroom</w:t>
            </w:r>
            <w:proofErr w:type="spellEnd"/>
            <w:r>
              <w:t xml:space="preserve"> existantes afin de permettre leur affichage et leur navigation. Il permet aussi de démarrer une nouvelle partie sur la demande du </w:t>
            </w:r>
            <w:proofErr w:type="spellStart"/>
            <w:r>
              <w:t>GameroomEventDispatcher</w:t>
            </w:r>
            <w:proofErr w:type="spellEnd"/>
            <w:r>
              <w:t xml:space="preserve"> grâce à sa communication avec le </w:t>
            </w:r>
            <w:proofErr w:type="spellStart"/>
            <w:r>
              <w:t>GameManager</w:t>
            </w:r>
            <w:proofErr w:type="spellEnd"/>
            <w:r>
              <w:t>.</w:t>
            </w:r>
          </w:p>
        </w:tc>
      </w:tr>
      <w:tr w:rsidR="006110DC">
        <w:trPr>
          <w:jc w:val="center"/>
        </w:trPr>
        <w:tc>
          <w:tcPr>
            <w:tcW w:w="6466" w:type="dxa"/>
            <w:shd w:val="clear" w:color="auto" w:fill="A6A6A6"/>
          </w:tcPr>
          <w:p w:rsidR="006110DC" w:rsidRDefault="00AF7ADD">
            <w:pPr>
              <w:rPr>
                <w:b/>
              </w:rPr>
            </w:pPr>
            <w:proofErr w:type="spellStart"/>
            <w:r>
              <w:rPr>
                <w:b/>
              </w:rPr>
              <w:lastRenderedPageBreak/>
              <w:t>Gameroom</w:t>
            </w:r>
            <w:proofErr w:type="spellEnd"/>
          </w:p>
        </w:tc>
      </w:tr>
      <w:tr w:rsidR="006110DC" w:rsidTr="008F40FD">
        <w:trPr>
          <w:trHeight w:val="1170"/>
          <w:jc w:val="center"/>
        </w:trPr>
        <w:tc>
          <w:tcPr>
            <w:tcW w:w="6466" w:type="dxa"/>
          </w:tcPr>
          <w:p w:rsidR="006110DC" w:rsidRDefault="00AF7ADD">
            <w:pPr>
              <w:spacing w:after="120"/>
            </w:pPr>
            <w:r>
              <w:t xml:space="preserve">Cette classe représente un groupe de joueurs et peut communiquer avec le serveur à l’aide de </w:t>
            </w:r>
            <w:proofErr w:type="spellStart"/>
            <w:r>
              <w:t>GameroomCommunications</w:t>
            </w:r>
            <w:proofErr w:type="spellEnd"/>
            <w:r>
              <w:t xml:space="preserve"> si un évènement local a lieu, par exemple si le joueur local rejoint un groupe de joueur ou le quitte.</w:t>
            </w:r>
          </w:p>
        </w:tc>
      </w:tr>
      <w:tr w:rsidR="006110DC">
        <w:trPr>
          <w:jc w:val="center"/>
        </w:trPr>
        <w:tc>
          <w:tcPr>
            <w:tcW w:w="6466" w:type="dxa"/>
            <w:shd w:val="clear" w:color="auto" w:fill="A6A6A6"/>
          </w:tcPr>
          <w:p w:rsidR="006110DC" w:rsidRDefault="00AF7ADD">
            <w:pPr>
              <w:rPr>
                <w:b/>
              </w:rPr>
            </w:pPr>
            <w:proofErr w:type="spellStart"/>
            <w:r>
              <w:rPr>
                <w:b/>
              </w:rPr>
              <w:t>GameroomCommunications</w:t>
            </w:r>
            <w:proofErr w:type="spellEnd"/>
          </w:p>
        </w:tc>
      </w:tr>
      <w:tr w:rsidR="006110DC" w:rsidTr="008F40FD">
        <w:trPr>
          <w:trHeight w:val="1587"/>
          <w:jc w:val="center"/>
        </w:trPr>
        <w:tc>
          <w:tcPr>
            <w:tcW w:w="6466" w:type="dxa"/>
          </w:tcPr>
          <w:p w:rsidR="006110DC" w:rsidRDefault="00AF7ADD">
            <w:pPr>
              <w:spacing w:after="120"/>
            </w:pPr>
            <w:r>
              <w:t xml:space="preserve">Cette classe est le point de sortie de toutes les communications avec le serveur en lien avec un groupe de joueur. Elle est responsable de préparer les données pour leur sortie et de les acheminer au serveur. Afin d’y arriver, elle utilise le </w:t>
            </w:r>
            <w:proofErr w:type="spellStart"/>
            <w:r>
              <w:t>SocketService</w:t>
            </w:r>
            <w:proofErr w:type="spellEnd"/>
            <w:r>
              <w:t xml:space="preserve"> ou des appels HTTP REST pour formuler des requêtes unidirectionnelles au besoin.</w:t>
            </w:r>
          </w:p>
        </w:tc>
      </w:tr>
      <w:tr w:rsidR="006110DC">
        <w:trPr>
          <w:jc w:val="center"/>
        </w:trPr>
        <w:tc>
          <w:tcPr>
            <w:tcW w:w="6466" w:type="dxa"/>
            <w:shd w:val="clear" w:color="auto" w:fill="A6A6A6"/>
          </w:tcPr>
          <w:p w:rsidR="006110DC" w:rsidRDefault="00AF7ADD">
            <w:pPr>
              <w:rPr>
                <w:b/>
              </w:rPr>
            </w:pPr>
            <w:proofErr w:type="spellStart"/>
            <w:r>
              <w:rPr>
                <w:b/>
              </w:rPr>
              <w:t>GameEventDispatcher</w:t>
            </w:r>
            <w:proofErr w:type="spellEnd"/>
          </w:p>
        </w:tc>
      </w:tr>
      <w:tr w:rsidR="006110DC">
        <w:trPr>
          <w:jc w:val="center"/>
        </w:trPr>
        <w:tc>
          <w:tcPr>
            <w:tcW w:w="6466" w:type="dxa"/>
          </w:tcPr>
          <w:p w:rsidR="006110DC" w:rsidRDefault="00AF7ADD">
            <w:pPr>
              <w:spacing w:after="120"/>
            </w:pPr>
            <w:r>
              <w:t xml:space="preserve">Cette classe sert à récupérer et à trier les communications entrantes du </w:t>
            </w:r>
            <w:proofErr w:type="spellStart"/>
            <w:r>
              <w:t>SocketService</w:t>
            </w:r>
            <w:proofErr w:type="spellEnd"/>
            <w:r>
              <w:t xml:space="preserve"> en lien avec la partie en cours. Elle observe donc l’arrivée de messages, prépare les données qu’ils contiennent et communique ensuite avec le </w:t>
            </w:r>
            <w:proofErr w:type="spellStart"/>
            <w:r>
              <w:t>GameManager</w:t>
            </w:r>
            <w:proofErr w:type="spellEnd"/>
            <w:r>
              <w:t xml:space="preserve"> pour accomplir les actions nécessaires. Cette structure permet d’éviter les dépendances circulaires dans un contexte de communication bidirectionnelle. </w:t>
            </w:r>
          </w:p>
        </w:tc>
      </w:tr>
      <w:tr w:rsidR="006110DC">
        <w:trPr>
          <w:jc w:val="center"/>
        </w:trPr>
        <w:tc>
          <w:tcPr>
            <w:tcW w:w="6466" w:type="dxa"/>
            <w:shd w:val="clear" w:color="auto" w:fill="A6A6A6"/>
          </w:tcPr>
          <w:p w:rsidR="006110DC" w:rsidRDefault="00AF7ADD">
            <w:pPr>
              <w:rPr>
                <w:b/>
              </w:rPr>
            </w:pPr>
            <w:proofErr w:type="spellStart"/>
            <w:r>
              <w:rPr>
                <w:b/>
              </w:rPr>
              <w:t>GameManager</w:t>
            </w:r>
            <w:proofErr w:type="spellEnd"/>
          </w:p>
        </w:tc>
      </w:tr>
      <w:tr w:rsidR="006110DC">
        <w:trPr>
          <w:jc w:val="center"/>
        </w:trPr>
        <w:tc>
          <w:tcPr>
            <w:tcW w:w="6466" w:type="dxa"/>
          </w:tcPr>
          <w:p w:rsidR="006110DC" w:rsidRDefault="00AF7ADD">
            <w:pPr>
              <w:spacing w:after="120"/>
            </w:pPr>
            <w:r>
              <w:t>Cette classe sert à gérer une partie en cours et à assurer la synchronisation entre ce qui se passe localement avec le serveur et, inversement, a reflété localement les changements distants.</w:t>
            </w:r>
          </w:p>
        </w:tc>
      </w:tr>
      <w:tr w:rsidR="006110DC">
        <w:trPr>
          <w:jc w:val="center"/>
        </w:trPr>
        <w:tc>
          <w:tcPr>
            <w:tcW w:w="6466" w:type="dxa"/>
            <w:shd w:val="clear" w:color="auto" w:fill="A6A6A6"/>
          </w:tcPr>
          <w:p w:rsidR="006110DC" w:rsidRDefault="00AF7ADD">
            <w:pPr>
              <w:rPr>
                <w:b/>
              </w:rPr>
            </w:pPr>
            <w:r>
              <w:rPr>
                <w:b/>
              </w:rPr>
              <w:t>Game</w:t>
            </w:r>
          </w:p>
        </w:tc>
      </w:tr>
      <w:tr w:rsidR="006110DC">
        <w:trPr>
          <w:jc w:val="center"/>
        </w:trPr>
        <w:tc>
          <w:tcPr>
            <w:tcW w:w="6466" w:type="dxa"/>
          </w:tcPr>
          <w:p w:rsidR="006110DC" w:rsidRDefault="00AF7ADD">
            <w:pPr>
              <w:spacing w:after="120"/>
            </w:pPr>
            <w:r>
              <w:t xml:space="preserve">Cette classe abstraite sert d’interface entre le </w:t>
            </w:r>
            <w:proofErr w:type="spellStart"/>
            <w:r>
              <w:t>GameManager</w:t>
            </w:r>
            <w:proofErr w:type="spellEnd"/>
            <w:r>
              <w:t xml:space="preserve"> et la partie en cours. Ceci permet au </w:t>
            </w:r>
            <w:proofErr w:type="spellStart"/>
            <w:r>
              <w:t>GameManager</w:t>
            </w:r>
            <w:proofErr w:type="spellEnd"/>
            <w:r>
              <w:t xml:space="preserve"> de transmettre les informations importantes à la partie en cours, sans se soucier de savoir s’il s’agit d’une partie en mode mêlée générale ou d’une partie en mode sprint. Les classes implémentant la classe Game peuvent communiquer avec le </w:t>
            </w:r>
            <w:proofErr w:type="spellStart"/>
            <w:r>
              <w:t>GameCommunications</w:t>
            </w:r>
            <w:proofErr w:type="spellEnd"/>
            <w:r>
              <w:t xml:space="preserve"> pour transmettre des évènements locaux au serveur et avec le </w:t>
            </w:r>
            <w:proofErr w:type="spellStart"/>
            <w:r>
              <w:t>VirtualDrawer</w:t>
            </w:r>
            <w:proofErr w:type="spellEnd"/>
            <w:r>
              <w:t xml:space="preserve"> pour déclencher un dessin fait par un joueur virtuel.</w:t>
            </w:r>
          </w:p>
        </w:tc>
      </w:tr>
      <w:tr w:rsidR="006110DC">
        <w:trPr>
          <w:jc w:val="center"/>
        </w:trPr>
        <w:tc>
          <w:tcPr>
            <w:tcW w:w="6466" w:type="dxa"/>
            <w:shd w:val="clear" w:color="auto" w:fill="A6A6A6"/>
          </w:tcPr>
          <w:p w:rsidR="006110DC" w:rsidRDefault="00AF7ADD">
            <w:pPr>
              <w:rPr>
                <w:b/>
              </w:rPr>
            </w:pPr>
            <w:proofErr w:type="spellStart"/>
            <w:r>
              <w:rPr>
                <w:b/>
              </w:rPr>
              <w:t>MeleeGame</w:t>
            </w:r>
            <w:proofErr w:type="spellEnd"/>
          </w:p>
        </w:tc>
      </w:tr>
      <w:tr w:rsidR="006110DC">
        <w:trPr>
          <w:jc w:val="center"/>
        </w:trPr>
        <w:tc>
          <w:tcPr>
            <w:tcW w:w="6466" w:type="dxa"/>
          </w:tcPr>
          <w:p w:rsidR="006110DC" w:rsidRDefault="00AF7ADD">
            <w:pPr>
              <w:spacing w:after="120"/>
            </w:pPr>
            <w:r>
              <w:t>Cette classe implémente la classe abstraite Game et permet de réagir aux év</w:t>
            </w:r>
            <w:r w:rsidR="00D15EF6">
              <w:t>è</w:t>
            </w:r>
            <w:r>
              <w:t xml:space="preserve">nements transmis par le </w:t>
            </w:r>
            <w:proofErr w:type="spellStart"/>
            <w:r>
              <w:t>GameManager</w:t>
            </w:r>
            <w:proofErr w:type="spellEnd"/>
            <w:r>
              <w:t xml:space="preserve"> de façon adéquate dans le contexte d’une partie en mode mêlée générale. Elle permet également de communiquer les évènements locaux au serveur grâce au </w:t>
            </w:r>
            <w:proofErr w:type="spellStart"/>
            <w:r>
              <w:t>GameCommunications</w:t>
            </w:r>
            <w:proofErr w:type="spellEnd"/>
            <w:r>
              <w:t>.</w:t>
            </w:r>
          </w:p>
        </w:tc>
      </w:tr>
      <w:tr w:rsidR="006110DC">
        <w:trPr>
          <w:jc w:val="center"/>
        </w:trPr>
        <w:tc>
          <w:tcPr>
            <w:tcW w:w="6466" w:type="dxa"/>
            <w:shd w:val="clear" w:color="auto" w:fill="A6A6A6"/>
          </w:tcPr>
          <w:p w:rsidR="006110DC" w:rsidRDefault="00AF7ADD">
            <w:pPr>
              <w:rPr>
                <w:b/>
              </w:rPr>
            </w:pPr>
            <w:proofErr w:type="spellStart"/>
            <w:r>
              <w:rPr>
                <w:b/>
              </w:rPr>
              <w:t>SprintGame</w:t>
            </w:r>
            <w:proofErr w:type="spellEnd"/>
          </w:p>
        </w:tc>
      </w:tr>
      <w:tr w:rsidR="006110DC">
        <w:trPr>
          <w:jc w:val="center"/>
        </w:trPr>
        <w:tc>
          <w:tcPr>
            <w:tcW w:w="6466" w:type="dxa"/>
          </w:tcPr>
          <w:p w:rsidR="006110DC" w:rsidRDefault="00AF7ADD">
            <w:pPr>
              <w:spacing w:after="120"/>
            </w:pPr>
            <w:r>
              <w:t>Cette classe implémente la classe abstraite Game et permet de réagir aux év</w:t>
            </w:r>
            <w:r w:rsidR="00D15EF6">
              <w:t>è</w:t>
            </w:r>
            <w:r>
              <w:t xml:space="preserve">nements transmis par le </w:t>
            </w:r>
            <w:proofErr w:type="spellStart"/>
            <w:r>
              <w:t>GameManager</w:t>
            </w:r>
            <w:proofErr w:type="spellEnd"/>
            <w:r>
              <w:t xml:space="preserve"> de façon adéquate dans le contexte d’une partie en mode sprint. Elle permet également de communiquer les évènements locaux au serveur grâce au </w:t>
            </w:r>
            <w:proofErr w:type="spellStart"/>
            <w:r>
              <w:t>GameCommunications</w:t>
            </w:r>
            <w:proofErr w:type="spellEnd"/>
            <w:r>
              <w:t>.</w:t>
            </w:r>
          </w:p>
        </w:tc>
      </w:tr>
      <w:tr w:rsidR="006110DC">
        <w:trPr>
          <w:jc w:val="center"/>
        </w:trPr>
        <w:tc>
          <w:tcPr>
            <w:tcW w:w="6466" w:type="dxa"/>
            <w:shd w:val="clear" w:color="auto" w:fill="A6A6A6"/>
          </w:tcPr>
          <w:p w:rsidR="006110DC" w:rsidRDefault="00AF7ADD">
            <w:pPr>
              <w:rPr>
                <w:b/>
              </w:rPr>
            </w:pPr>
            <w:proofErr w:type="spellStart"/>
            <w:r>
              <w:rPr>
                <w:b/>
              </w:rPr>
              <w:t>GameCommunications</w:t>
            </w:r>
            <w:proofErr w:type="spellEnd"/>
          </w:p>
        </w:tc>
      </w:tr>
      <w:tr w:rsidR="006110DC" w:rsidTr="008F40FD">
        <w:trPr>
          <w:trHeight w:val="1874"/>
          <w:jc w:val="center"/>
        </w:trPr>
        <w:tc>
          <w:tcPr>
            <w:tcW w:w="6466" w:type="dxa"/>
          </w:tcPr>
          <w:p w:rsidR="006110DC" w:rsidRDefault="00AF7ADD">
            <w:pPr>
              <w:spacing w:after="120"/>
            </w:pPr>
            <w:r>
              <w:t xml:space="preserve">Cette classe est le point de sortie de toutes les communications avec le serveur en lien avec une partie. Elle est responsable de préparer les données pour leur sortie et de les acheminer au serveur. Afin d’y arriver, elle utilise le </w:t>
            </w:r>
            <w:proofErr w:type="spellStart"/>
            <w:r>
              <w:t>SocketService</w:t>
            </w:r>
            <w:proofErr w:type="spellEnd"/>
            <w:r>
              <w:t xml:space="preserve"> ou des appels HTTP REST pour formuler des requêtes unidirectionnelles au besoin.</w:t>
            </w:r>
          </w:p>
        </w:tc>
      </w:tr>
      <w:tr w:rsidR="006110DC">
        <w:trPr>
          <w:jc w:val="center"/>
        </w:trPr>
        <w:tc>
          <w:tcPr>
            <w:tcW w:w="6466" w:type="dxa"/>
            <w:shd w:val="clear" w:color="auto" w:fill="A6A6A6"/>
          </w:tcPr>
          <w:p w:rsidR="006110DC" w:rsidRDefault="00AF7ADD">
            <w:pPr>
              <w:rPr>
                <w:b/>
              </w:rPr>
            </w:pPr>
            <w:proofErr w:type="spellStart"/>
            <w:r>
              <w:rPr>
                <w:b/>
              </w:rPr>
              <w:lastRenderedPageBreak/>
              <w:t>StrokeEventDispatcher</w:t>
            </w:r>
            <w:proofErr w:type="spellEnd"/>
          </w:p>
        </w:tc>
      </w:tr>
      <w:tr w:rsidR="006110DC">
        <w:trPr>
          <w:jc w:val="center"/>
        </w:trPr>
        <w:tc>
          <w:tcPr>
            <w:tcW w:w="6466" w:type="dxa"/>
          </w:tcPr>
          <w:p w:rsidR="006110DC" w:rsidRDefault="00AF7ADD">
            <w:pPr>
              <w:spacing w:after="120"/>
            </w:pPr>
            <w:r>
              <w:t xml:space="preserve">Cette classe sert à récupérer et à trier les communications entrantes du </w:t>
            </w:r>
            <w:proofErr w:type="spellStart"/>
            <w:r>
              <w:t>SocketService</w:t>
            </w:r>
            <w:proofErr w:type="spellEnd"/>
            <w:r>
              <w:t xml:space="preserve"> en lien avec les changements à la surface de dessin. Elle observe donc l’arrivée de messages, prépare les données qu’ils contiennent et communique ensuite avec le </w:t>
            </w:r>
            <w:proofErr w:type="spellStart"/>
            <w:r>
              <w:t>RemoteDrawer</w:t>
            </w:r>
            <w:proofErr w:type="spellEnd"/>
            <w:r>
              <w:t xml:space="preserve"> pour accomplir les actions nécessaires et modifier la surface de dessin.</w:t>
            </w:r>
          </w:p>
        </w:tc>
      </w:tr>
      <w:tr w:rsidR="006110DC">
        <w:trPr>
          <w:jc w:val="center"/>
        </w:trPr>
        <w:tc>
          <w:tcPr>
            <w:tcW w:w="6466" w:type="dxa"/>
            <w:shd w:val="clear" w:color="auto" w:fill="A6A6A6"/>
          </w:tcPr>
          <w:p w:rsidR="006110DC" w:rsidRDefault="00AF7ADD">
            <w:pPr>
              <w:rPr>
                <w:b/>
              </w:rPr>
            </w:pPr>
            <w:proofErr w:type="spellStart"/>
            <w:r>
              <w:rPr>
                <w:b/>
              </w:rPr>
              <w:t>RemoteDrawer</w:t>
            </w:r>
            <w:proofErr w:type="spellEnd"/>
          </w:p>
        </w:tc>
      </w:tr>
      <w:tr w:rsidR="006110DC">
        <w:trPr>
          <w:jc w:val="center"/>
        </w:trPr>
        <w:tc>
          <w:tcPr>
            <w:tcW w:w="6466" w:type="dxa"/>
          </w:tcPr>
          <w:p w:rsidR="006110DC" w:rsidRDefault="00AF7ADD">
            <w:pPr>
              <w:spacing w:after="120"/>
            </w:pPr>
            <w:r>
              <w:t xml:space="preserve">Cette classe représente un dessinateur distant, c'est-à-dire un autre joueur humain qui dessine. Elle est responsable de mettre à jour le </w:t>
            </w:r>
            <w:proofErr w:type="spellStart"/>
            <w:r>
              <w:t>StrokeContainer</w:t>
            </w:r>
            <w:proofErr w:type="spellEnd"/>
            <w:r>
              <w:t xml:space="preserve"> selon les </w:t>
            </w:r>
            <w:proofErr w:type="gramStart"/>
            <w:r>
              <w:t>informations  qui</w:t>
            </w:r>
            <w:proofErr w:type="gramEnd"/>
            <w:r>
              <w:t xml:space="preserve"> lui parviennent depuis le serveur.</w:t>
            </w:r>
          </w:p>
        </w:tc>
      </w:tr>
      <w:tr w:rsidR="006110DC">
        <w:trPr>
          <w:jc w:val="center"/>
        </w:trPr>
        <w:tc>
          <w:tcPr>
            <w:tcW w:w="6466" w:type="dxa"/>
            <w:shd w:val="clear" w:color="auto" w:fill="A6A6A6"/>
          </w:tcPr>
          <w:p w:rsidR="006110DC" w:rsidRDefault="00D15EF6">
            <w:pPr>
              <w:rPr>
                <w:b/>
              </w:rPr>
            </w:pPr>
            <w:proofErr w:type="spellStart"/>
            <w:r>
              <w:rPr>
                <w:b/>
              </w:rPr>
              <w:t>Drawing</w:t>
            </w:r>
            <w:r w:rsidR="00AF7ADD">
              <w:rPr>
                <w:b/>
              </w:rPr>
              <w:t>Tools</w:t>
            </w:r>
            <w:proofErr w:type="spellEnd"/>
          </w:p>
        </w:tc>
      </w:tr>
      <w:tr w:rsidR="006110DC">
        <w:trPr>
          <w:jc w:val="center"/>
        </w:trPr>
        <w:tc>
          <w:tcPr>
            <w:tcW w:w="6466" w:type="dxa"/>
          </w:tcPr>
          <w:p w:rsidR="006110DC" w:rsidRDefault="00AF7ADD">
            <w:pPr>
              <w:spacing w:after="120"/>
            </w:pPr>
            <w:r>
              <w:t xml:space="preserve">Ce paquetage représente les outils disponibles localement permettant à l’utilisateur de modifier la surface de dessin en modifiant le contenu du </w:t>
            </w:r>
            <w:proofErr w:type="spellStart"/>
            <w:r>
              <w:t>StrokeContainer</w:t>
            </w:r>
            <w:proofErr w:type="spellEnd"/>
            <w:r>
              <w:t xml:space="preserve">. De plus, ceux-ci sont munis d’une connexion avec le serveur grâce au </w:t>
            </w:r>
            <w:proofErr w:type="spellStart"/>
            <w:r>
              <w:t>StrokeCommunications</w:t>
            </w:r>
            <w:proofErr w:type="spellEnd"/>
            <w:r>
              <w:t>, leur permettant de transmettre au serveur les modifications à la surface de dessins dans le cadre d’une partie en mode mêlée générale.</w:t>
            </w:r>
          </w:p>
        </w:tc>
      </w:tr>
      <w:tr w:rsidR="006110DC">
        <w:trPr>
          <w:jc w:val="center"/>
        </w:trPr>
        <w:tc>
          <w:tcPr>
            <w:tcW w:w="6466" w:type="dxa"/>
            <w:shd w:val="clear" w:color="auto" w:fill="A6A6A6"/>
          </w:tcPr>
          <w:p w:rsidR="006110DC" w:rsidRDefault="00AF7ADD">
            <w:pPr>
              <w:rPr>
                <w:b/>
              </w:rPr>
            </w:pPr>
            <w:proofErr w:type="spellStart"/>
            <w:r>
              <w:rPr>
                <w:b/>
              </w:rPr>
              <w:t>StrokeCommunications</w:t>
            </w:r>
            <w:proofErr w:type="spellEnd"/>
          </w:p>
        </w:tc>
      </w:tr>
      <w:tr w:rsidR="006110DC">
        <w:trPr>
          <w:jc w:val="center"/>
        </w:trPr>
        <w:tc>
          <w:tcPr>
            <w:tcW w:w="6466" w:type="dxa"/>
          </w:tcPr>
          <w:p w:rsidR="006110DC" w:rsidRDefault="00AF7ADD">
            <w:pPr>
              <w:spacing w:after="120"/>
            </w:pPr>
            <w:r>
              <w:t xml:space="preserve">Cette classe est le point de sortie de toutes les communications avec le serveur en lien avec les modifications apportées à la surface de dessin. Elle est responsable de préparer les données pour leur sortie et de les acheminer au serveur. Afin d’y arriver, elle utilise le </w:t>
            </w:r>
            <w:proofErr w:type="spellStart"/>
            <w:r>
              <w:t>SocketService</w:t>
            </w:r>
            <w:proofErr w:type="spellEnd"/>
            <w:r>
              <w:t>.</w:t>
            </w:r>
          </w:p>
        </w:tc>
      </w:tr>
      <w:tr w:rsidR="006110DC">
        <w:trPr>
          <w:jc w:val="center"/>
        </w:trPr>
        <w:tc>
          <w:tcPr>
            <w:tcW w:w="6466" w:type="dxa"/>
            <w:shd w:val="clear" w:color="auto" w:fill="A6A6A6"/>
          </w:tcPr>
          <w:p w:rsidR="006110DC" w:rsidRDefault="00AF7ADD">
            <w:pPr>
              <w:rPr>
                <w:b/>
              </w:rPr>
            </w:pPr>
            <w:proofErr w:type="spellStart"/>
            <w:r>
              <w:rPr>
                <w:b/>
              </w:rPr>
              <w:t>VirtualDrawer</w:t>
            </w:r>
            <w:proofErr w:type="spellEnd"/>
          </w:p>
        </w:tc>
      </w:tr>
      <w:tr w:rsidR="006110DC">
        <w:trPr>
          <w:jc w:val="center"/>
        </w:trPr>
        <w:tc>
          <w:tcPr>
            <w:tcW w:w="6466" w:type="dxa"/>
          </w:tcPr>
          <w:p w:rsidR="006110DC" w:rsidRDefault="00AF7ADD">
            <w:pPr>
              <w:spacing w:after="120"/>
            </w:pPr>
            <w:r>
              <w:t xml:space="preserve">Cette classe représente un dessinateur virtuel. Elle est responsable de stocker la paire mot-image que le dessinateur virtuel doit dessiner et de mettre à jour le </w:t>
            </w:r>
            <w:proofErr w:type="spellStart"/>
            <w:r>
              <w:t>StrokeContainer</w:t>
            </w:r>
            <w:proofErr w:type="spellEnd"/>
            <w:r>
              <w:t xml:space="preserve"> de façon à reproduire l’image désirée à la bonne vitesse.</w:t>
            </w:r>
          </w:p>
        </w:tc>
      </w:tr>
      <w:tr w:rsidR="006110DC">
        <w:trPr>
          <w:jc w:val="center"/>
        </w:trPr>
        <w:tc>
          <w:tcPr>
            <w:tcW w:w="6466" w:type="dxa"/>
            <w:shd w:val="clear" w:color="auto" w:fill="A6A6A6"/>
          </w:tcPr>
          <w:p w:rsidR="006110DC" w:rsidRDefault="00AF7ADD">
            <w:pPr>
              <w:rPr>
                <w:b/>
              </w:rPr>
            </w:pPr>
            <w:proofErr w:type="spellStart"/>
            <w:r>
              <w:rPr>
                <w:b/>
              </w:rPr>
              <w:t>StrokeContainer</w:t>
            </w:r>
            <w:proofErr w:type="spellEnd"/>
          </w:p>
        </w:tc>
      </w:tr>
      <w:tr w:rsidR="006110DC">
        <w:trPr>
          <w:jc w:val="center"/>
        </w:trPr>
        <w:tc>
          <w:tcPr>
            <w:tcW w:w="6466" w:type="dxa"/>
          </w:tcPr>
          <w:p w:rsidR="006110DC" w:rsidRDefault="00AF7ADD">
            <w:pPr>
              <w:spacing w:after="120"/>
            </w:pPr>
            <w:r>
              <w:t>Cette classe est responsable de stocker les différents Stroke ayant été ajoutés sur la surface de dessin. Elle permet également de modifier des Stroke existant, par exemple en les effaçant ou en leur ajoutant des coordonnées.</w:t>
            </w:r>
          </w:p>
        </w:tc>
      </w:tr>
      <w:tr w:rsidR="006110DC">
        <w:trPr>
          <w:jc w:val="center"/>
        </w:trPr>
        <w:tc>
          <w:tcPr>
            <w:tcW w:w="6466" w:type="dxa"/>
            <w:shd w:val="clear" w:color="auto" w:fill="A6A6A6"/>
          </w:tcPr>
          <w:p w:rsidR="006110DC" w:rsidRDefault="00AF7ADD">
            <w:pPr>
              <w:rPr>
                <w:b/>
              </w:rPr>
            </w:pPr>
            <w:r>
              <w:rPr>
                <w:b/>
              </w:rPr>
              <w:t>Stroke</w:t>
            </w:r>
          </w:p>
        </w:tc>
      </w:tr>
      <w:tr w:rsidR="006110DC">
        <w:trPr>
          <w:jc w:val="center"/>
        </w:trPr>
        <w:tc>
          <w:tcPr>
            <w:tcW w:w="6466" w:type="dxa"/>
          </w:tcPr>
          <w:p w:rsidR="006110DC" w:rsidRDefault="00AF7ADD">
            <w:pPr>
              <w:spacing w:after="120"/>
            </w:pPr>
            <w:r>
              <w:t>Cette classe représente un trait de crayon et ses différents attributs.</w:t>
            </w:r>
          </w:p>
        </w:tc>
      </w:tr>
      <w:tr w:rsidR="006110DC">
        <w:trPr>
          <w:jc w:val="center"/>
        </w:trPr>
        <w:tc>
          <w:tcPr>
            <w:tcW w:w="6466" w:type="dxa"/>
            <w:shd w:val="clear" w:color="auto" w:fill="A6A6A6"/>
          </w:tcPr>
          <w:p w:rsidR="006110DC" w:rsidRDefault="00AF7ADD">
            <w:pPr>
              <w:rPr>
                <w:b/>
              </w:rPr>
            </w:pPr>
            <w:proofErr w:type="spellStart"/>
            <w:r>
              <w:rPr>
                <w:b/>
              </w:rPr>
              <w:t>PairCreator</w:t>
            </w:r>
            <w:proofErr w:type="spellEnd"/>
          </w:p>
        </w:tc>
      </w:tr>
      <w:tr w:rsidR="006110DC">
        <w:trPr>
          <w:jc w:val="center"/>
        </w:trPr>
        <w:tc>
          <w:tcPr>
            <w:tcW w:w="6466" w:type="dxa"/>
          </w:tcPr>
          <w:p w:rsidR="006110DC" w:rsidRDefault="00AF7ADD">
            <w:pPr>
              <w:spacing w:after="120"/>
            </w:pPr>
            <w:r>
              <w:t xml:space="preserve">Cette classe a la responsabilité de gérer le processus de création d’une </w:t>
            </w:r>
            <w:proofErr w:type="spellStart"/>
            <w:r>
              <w:t>WordImagePair</w:t>
            </w:r>
            <w:proofErr w:type="spellEnd"/>
            <w:r>
              <w:t xml:space="preserve">. Dans le cas d’un dessin manuel, il peut recueillir ce que l’utilisateur ajoute au </w:t>
            </w:r>
            <w:proofErr w:type="spellStart"/>
            <w:r>
              <w:t>StrokeContainer</w:t>
            </w:r>
            <w:proofErr w:type="spellEnd"/>
            <w:r>
              <w:t xml:space="preserve">, sinon il a accès aux différents modules de génération automatiques. Grâce au </w:t>
            </w:r>
            <w:proofErr w:type="spellStart"/>
            <w:r>
              <w:t>VirtualDrawer</w:t>
            </w:r>
            <w:proofErr w:type="spellEnd"/>
            <w:r>
              <w:t>, il peut également reproduire l’aspect qu’aura l’image en cours de partie. Une fois la paire créée, il peut communiquer directement avec le serveur pour l’ajouter à la banque de paires mot-image.</w:t>
            </w:r>
          </w:p>
        </w:tc>
      </w:tr>
      <w:tr w:rsidR="006110DC">
        <w:trPr>
          <w:jc w:val="center"/>
        </w:trPr>
        <w:tc>
          <w:tcPr>
            <w:tcW w:w="6466" w:type="dxa"/>
            <w:shd w:val="clear" w:color="auto" w:fill="A6A6A6"/>
          </w:tcPr>
          <w:p w:rsidR="006110DC" w:rsidRDefault="00AF7ADD">
            <w:pPr>
              <w:rPr>
                <w:b/>
              </w:rPr>
            </w:pPr>
            <w:proofErr w:type="spellStart"/>
            <w:r>
              <w:rPr>
                <w:b/>
              </w:rPr>
              <w:t>WordImagePair</w:t>
            </w:r>
            <w:proofErr w:type="spellEnd"/>
          </w:p>
        </w:tc>
      </w:tr>
      <w:tr w:rsidR="006110DC">
        <w:trPr>
          <w:jc w:val="center"/>
        </w:trPr>
        <w:tc>
          <w:tcPr>
            <w:tcW w:w="6466" w:type="dxa"/>
          </w:tcPr>
          <w:p w:rsidR="006110DC" w:rsidRDefault="00AF7ADD">
            <w:pPr>
              <w:spacing w:after="120"/>
            </w:pPr>
            <w:r>
              <w:t xml:space="preserve">Cette classe représente une paire mot-image et contient toutes les informations nécessaires à sa reproduction par un </w:t>
            </w:r>
            <w:proofErr w:type="spellStart"/>
            <w:r>
              <w:t>VirtualDrawer</w:t>
            </w:r>
            <w:proofErr w:type="spellEnd"/>
            <w:r>
              <w:t>.</w:t>
            </w:r>
          </w:p>
        </w:tc>
      </w:tr>
      <w:tr w:rsidR="006110DC">
        <w:trPr>
          <w:jc w:val="center"/>
        </w:trPr>
        <w:tc>
          <w:tcPr>
            <w:tcW w:w="6466" w:type="dxa"/>
            <w:shd w:val="clear" w:color="auto" w:fill="A6A6A6"/>
          </w:tcPr>
          <w:p w:rsidR="006110DC" w:rsidRDefault="00AF7ADD">
            <w:pPr>
              <w:rPr>
                <w:b/>
              </w:rPr>
            </w:pPr>
            <w:proofErr w:type="spellStart"/>
            <w:r>
              <w:rPr>
                <w:b/>
              </w:rPr>
              <w:t>ProfileManager</w:t>
            </w:r>
            <w:proofErr w:type="spellEnd"/>
          </w:p>
        </w:tc>
      </w:tr>
      <w:tr w:rsidR="006110DC" w:rsidTr="008F40FD">
        <w:trPr>
          <w:trHeight w:val="1357"/>
          <w:jc w:val="center"/>
        </w:trPr>
        <w:tc>
          <w:tcPr>
            <w:tcW w:w="6466" w:type="dxa"/>
          </w:tcPr>
          <w:p w:rsidR="006110DC" w:rsidRDefault="00AF7ADD">
            <w:pPr>
              <w:spacing w:after="120"/>
            </w:pPr>
            <w:r>
              <w:t>Cette classe a comme responsabilité d’interagir avec le serveur pendant le processus de connexion/déconnexion, en plus de récupérer le profil du joueur au besoin.</w:t>
            </w:r>
          </w:p>
        </w:tc>
      </w:tr>
      <w:tr w:rsidR="006110DC">
        <w:trPr>
          <w:jc w:val="center"/>
        </w:trPr>
        <w:tc>
          <w:tcPr>
            <w:tcW w:w="6466" w:type="dxa"/>
            <w:shd w:val="clear" w:color="auto" w:fill="A6A6A6"/>
          </w:tcPr>
          <w:p w:rsidR="006110DC" w:rsidRDefault="00AF7ADD">
            <w:pPr>
              <w:rPr>
                <w:b/>
              </w:rPr>
            </w:pPr>
            <w:proofErr w:type="spellStart"/>
            <w:r>
              <w:rPr>
                <w:b/>
              </w:rPr>
              <w:lastRenderedPageBreak/>
              <w:t>TutorialService</w:t>
            </w:r>
            <w:proofErr w:type="spellEnd"/>
          </w:p>
        </w:tc>
      </w:tr>
      <w:tr w:rsidR="006110DC">
        <w:trPr>
          <w:jc w:val="center"/>
        </w:trPr>
        <w:tc>
          <w:tcPr>
            <w:tcW w:w="6466" w:type="dxa"/>
          </w:tcPr>
          <w:p w:rsidR="006110DC" w:rsidRDefault="00AF7ADD">
            <w:pPr>
              <w:spacing w:after="120"/>
            </w:pPr>
            <w:r>
              <w:t xml:space="preserve">Cette classe a comme responsabilité de mettre en place et de superviser le flot de complétion du tutoriel. Pour y arriver, il prend temporairement le rôle du </w:t>
            </w:r>
            <w:proofErr w:type="spellStart"/>
            <w:r>
              <w:t>SocketService</w:t>
            </w:r>
            <w:proofErr w:type="spellEnd"/>
            <w:r>
              <w:t xml:space="preserve"> auprès des Dispatcher et des Communications. Ainsi, il peut générer et recevoir les év</w:t>
            </w:r>
            <w:r w:rsidR="00D15EF6">
              <w:t>è</w:t>
            </w:r>
            <w:r>
              <w:t>nements nécessaires à la complétion du tutoriel, le tout de façon transparente pour le reste de l’application.</w:t>
            </w:r>
          </w:p>
        </w:tc>
      </w:tr>
    </w:tbl>
    <w:p w:rsidR="008F40FD" w:rsidRPr="008F40FD" w:rsidRDefault="00AF7ADD" w:rsidP="008F40FD">
      <w:pPr>
        <w:pBdr>
          <w:top w:val="nil"/>
          <w:left w:val="nil"/>
          <w:bottom w:val="nil"/>
          <w:right w:val="nil"/>
          <w:between w:val="nil"/>
        </w:pBdr>
        <w:spacing w:after="200"/>
        <w:jc w:val="center"/>
        <w:rPr>
          <w:i/>
          <w:color w:val="1F497D"/>
          <w:sz w:val="18"/>
          <w:szCs w:val="18"/>
        </w:rPr>
      </w:pPr>
      <w:bookmarkStart w:id="41" w:name="_heading=h.32hioqz" w:colFirst="0" w:colLast="0"/>
      <w:bookmarkEnd w:id="41"/>
      <w:r>
        <w:rPr>
          <w:i/>
          <w:color w:val="1F497D"/>
          <w:sz w:val="18"/>
          <w:szCs w:val="18"/>
        </w:rPr>
        <w:t>Tableau 4.3. Responsabilités des classes du client lourd</w:t>
      </w:r>
    </w:p>
    <w:p w:rsidR="008F40FD" w:rsidRDefault="008F40FD"/>
    <w:p w:rsidR="006110DC" w:rsidRDefault="00AF7ADD">
      <w:pPr>
        <w:pStyle w:val="Titre3"/>
      </w:pPr>
      <w:bookmarkStart w:id="42" w:name="_Toc57749028"/>
      <w:r>
        <w:t>Diagramme des classes du client léger</w:t>
      </w:r>
      <w:bookmarkEnd w:id="42"/>
    </w:p>
    <w:p w:rsidR="006110DC" w:rsidRDefault="00AF7ADD">
      <w:pPr>
        <w:spacing w:after="120"/>
      </w:pPr>
      <w:r>
        <w:t>La Figure 4.3 présente le diagramme de classes des sections architecturalement significatives du client léger. Alors que le client lourd et le serveur adoptent une structure plutôt cyclique et unidirectionnelle, le client léger adopte une structure plus linéaire, avec des communications bidirectionnelles.</w:t>
      </w:r>
    </w:p>
    <w:p w:rsidR="006110DC" w:rsidRDefault="00AF7ADD">
      <w:pPr>
        <w:keepNext/>
        <w:spacing w:after="120"/>
        <w:jc w:val="center"/>
      </w:pPr>
      <w:r>
        <w:rPr>
          <w:noProof/>
        </w:rPr>
        <w:drawing>
          <wp:inline distT="114300" distB="114300" distL="114300" distR="114300">
            <wp:extent cx="5943600" cy="5067300"/>
            <wp:effectExtent l="0" t="0" r="0" b="0"/>
            <wp:docPr id="3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5943600" cy="5067300"/>
                    </a:xfrm>
                    <a:prstGeom prst="rect">
                      <a:avLst/>
                    </a:prstGeom>
                    <a:ln/>
                  </pic:spPr>
                </pic:pic>
              </a:graphicData>
            </a:graphic>
          </wp:inline>
        </w:drawing>
      </w:r>
    </w:p>
    <w:p w:rsidR="006110DC" w:rsidRDefault="00AF7ADD" w:rsidP="008F40FD">
      <w:pPr>
        <w:pBdr>
          <w:top w:val="nil"/>
          <w:left w:val="nil"/>
          <w:bottom w:val="nil"/>
          <w:right w:val="nil"/>
          <w:between w:val="nil"/>
        </w:pBdr>
        <w:spacing w:after="200"/>
        <w:jc w:val="center"/>
        <w:rPr>
          <w:i/>
          <w:color w:val="1F497D"/>
          <w:sz w:val="18"/>
          <w:szCs w:val="18"/>
        </w:rPr>
      </w:pPr>
      <w:bookmarkStart w:id="43" w:name="_heading=h.41mghml" w:colFirst="0" w:colLast="0"/>
      <w:bookmarkEnd w:id="43"/>
      <w:r>
        <w:rPr>
          <w:i/>
          <w:color w:val="1F497D"/>
          <w:sz w:val="18"/>
          <w:szCs w:val="18"/>
        </w:rPr>
        <w:t>Figure 4.3. Diagramme des classes du client léger</w:t>
      </w:r>
    </w:p>
    <w:p w:rsidR="008F40FD" w:rsidRDefault="008F40FD" w:rsidP="008F40FD">
      <w:pPr>
        <w:pBdr>
          <w:top w:val="nil"/>
          <w:left w:val="nil"/>
          <w:bottom w:val="nil"/>
          <w:right w:val="nil"/>
          <w:between w:val="nil"/>
        </w:pBdr>
        <w:spacing w:after="200"/>
        <w:jc w:val="center"/>
        <w:rPr>
          <w:i/>
          <w:color w:val="1F497D"/>
          <w:sz w:val="18"/>
          <w:szCs w:val="18"/>
        </w:rPr>
      </w:pPr>
    </w:p>
    <w:p w:rsidR="008F40FD" w:rsidRPr="008F40FD" w:rsidRDefault="008F40FD" w:rsidP="008F40FD">
      <w:pPr>
        <w:pBdr>
          <w:top w:val="nil"/>
          <w:left w:val="nil"/>
          <w:bottom w:val="nil"/>
          <w:right w:val="nil"/>
          <w:between w:val="nil"/>
        </w:pBdr>
        <w:spacing w:after="200"/>
        <w:jc w:val="center"/>
        <w:rPr>
          <w:i/>
          <w:color w:val="1F497D"/>
          <w:sz w:val="18"/>
          <w:szCs w:val="18"/>
        </w:rPr>
      </w:pPr>
    </w:p>
    <w:p w:rsidR="006110DC" w:rsidRDefault="00AF7ADD">
      <w:pPr>
        <w:pStyle w:val="Titre3"/>
        <w:spacing w:after="120"/>
      </w:pPr>
      <w:bookmarkStart w:id="44" w:name="_Toc57749029"/>
      <w:r>
        <w:lastRenderedPageBreak/>
        <w:t>Responsabilités des classes du client léger</w:t>
      </w:r>
      <w:bookmarkEnd w:id="44"/>
    </w:p>
    <w:p w:rsidR="006110DC" w:rsidRDefault="00AF7ADD">
      <w:r>
        <w:t>Le Tableau 4.4 présente la responsabilité de chacune des classes présentées sur la Figure 4.3.</w:t>
      </w:r>
    </w:p>
    <w:p w:rsidR="006110DC" w:rsidRDefault="006110DC"/>
    <w:p w:rsidR="006110DC" w:rsidRDefault="006110DC"/>
    <w:tbl>
      <w:tblPr>
        <w:tblStyle w:val="af1"/>
        <w:tblW w:w="70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05"/>
      </w:tblGrid>
      <w:tr w:rsidR="006110DC">
        <w:trPr>
          <w:trHeight w:val="184"/>
          <w:jc w:val="center"/>
        </w:trPr>
        <w:tc>
          <w:tcPr>
            <w:tcW w:w="7005" w:type="dxa"/>
            <w:shd w:val="clear" w:color="auto" w:fill="A6A6A6"/>
          </w:tcPr>
          <w:p w:rsidR="006110DC" w:rsidRDefault="00AF7ADD">
            <w:pPr>
              <w:rPr>
                <w:b/>
              </w:rPr>
            </w:pPr>
            <w:proofErr w:type="spellStart"/>
            <w:r>
              <w:rPr>
                <w:b/>
              </w:rPr>
              <w:t>NetworkManager</w:t>
            </w:r>
            <w:proofErr w:type="spellEnd"/>
          </w:p>
        </w:tc>
      </w:tr>
      <w:tr w:rsidR="006110DC">
        <w:trPr>
          <w:jc w:val="center"/>
        </w:trPr>
        <w:tc>
          <w:tcPr>
            <w:tcW w:w="7005" w:type="dxa"/>
          </w:tcPr>
          <w:p w:rsidR="006110DC" w:rsidRDefault="00AF7ADD">
            <w:pPr>
              <w:spacing w:after="120"/>
            </w:pPr>
            <w:r>
              <w:t xml:space="preserve">Cette classe est le point d’entrée et de sortie de toutes les communications bidirectionnelles avec le socket et les </w:t>
            </w:r>
            <w:proofErr w:type="spellStart"/>
            <w:r>
              <w:t>endpoint</w:t>
            </w:r>
            <w:proofErr w:type="spellEnd"/>
            <w:r>
              <w:t xml:space="preserve"> REST du serveur distant. Les messages entrants sont acheminés aux Communications grâce à un patron observateur alors que les communications sortantes sont engendrées directement par les Communications.</w:t>
            </w:r>
          </w:p>
        </w:tc>
      </w:tr>
      <w:tr w:rsidR="006110DC">
        <w:trPr>
          <w:jc w:val="center"/>
        </w:trPr>
        <w:tc>
          <w:tcPr>
            <w:tcW w:w="7005" w:type="dxa"/>
            <w:shd w:val="clear" w:color="auto" w:fill="A6A6A6"/>
          </w:tcPr>
          <w:p w:rsidR="006110DC" w:rsidRDefault="00AF7ADD">
            <w:pPr>
              <w:rPr>
                <w:b/>
              </w:rPr>
            </w:pPr>
            <w:proofErr w:type="spellStart"/>
            <w:r>
              <w:rPr>
                <w:b/>
              </w:rPr>
              <w:t>ChatCommunications</w:t>
            </w:r>
            <w:proofErr w:type="spellEnd"/>
          </w:p>
        </w:tc>
      </w:tr>
      <w:tr w:rsidR="006110DC">
        <w:trPr>
          <w:jc w:val="center"/>
        </w:trPr>
        <w:tc>
          <w:tcPr>
            <w:tcW w:w="7005" w:type="dxa"/>
          </w:tcPr>
          <w:p w:rsidR="006110DC" w:rsidRDefault="00AF7ADD">
            <w:pPr>
              <w:spacing w:after="120"/>
            </w:pPr>
            <w:r>
              <w:t xml:space="preserve">Cette classe sert à récupérer et à trier les communications entrantes du </w:t>
            </w:r>
            <w:proofErr w:type="spellStart"/>
            <w:r>
              <w:t>NetworkManager</w:t>
            </w:r>
            <w:proofErr w:type="spellEnd"/>
            <w:r>
              <w:t xml:space="preserve"> en lien avec le clavardage et à préparer les données pour leur sortie et de les acheminer au serveur à travers le </w:t>
            </w:r>
            <w:proofErr w:type="spellStart"/>
            <w:r>
              <w:t>NetworkManager</w:t>
            </w:r>
            <w:proofErr w:type="spellEnd"/>
            <w:r>
              <w:t xml:space="preserve">. Elle observe donc l’arrivée de messages, prépare les données qu’ils contiennent et communique ensuite avec les </w:t>
            </w:r>
            <w:proofErr w:type="spellStart"/>
            <w:r>
              <w:t>ChannelFragment</w:t>
            </w:r>
            <w:proofErr w:type="spellEnd"/>
            <w:r>
              <w:t xml:space="preserve"> pour accomplir les actions nécessaires. Elle permet également aux </w:t>
            </w:r>
            <w:proofErr w:type="spellStart"/>
            <w:r>
              <w:t>ChannelFragment</w:t>
            </w:r>
            <w:proofErr w:type="spellEnd"/>
            <w:r>
              <w:t xml:space="preserve"> d’envoyer des messages en retour.</w:t>
            </w:r>
          </w:p>
        </w:tc>
      </w:tr>
      <w:tr w:rsidR="006110DC">
        <w:trPr>
          <w:jc w:val="center"/>
        </w:trPr>
        <w:tc>
          <w:tcPr>
            <w:tcW w:w="7005" w:type="dxa"/>
            <w:shd w:val="clear" w:color="auto" w:fill="A6A6A6"/>
          </w:tcPr>
          <w:p w:rsidR="006110DC" w:rsidRDefault="00AF7ADD">
            <w:pPr>
              <w:rPr>
                <w:b/>
              </w:rPr>
            </w:pPr>
            <w:proofErr w:type="spellStart"/>
            <w:r>
              <w:rPr>
                <w:b/>
              </w:rPr>
              <w:t>ChatChannelListFragment</w:t>
            </w:r>
            <w:proofErr w:type="spellEnd"/>
          </w:p>
        </w:tc>
      </w:tr>
      <w:tr w:rsidR="006110DC">
        <w:trPr>
          <w:jc w:val="center"/>
        </w:trPr>
        <w:tc>
          <w:tcPr>
            <w:tcW w:w="7005" w:type="dxa"/>
          </w:tcPr>
          <w:p w:rsidR="006110DC" w:rsidRDefault="00AF7ADD">
            <w:pPr>
              <w:spacing w:after="120"/>
            </w:pPr>
            <w:r>
              <w:t xml:space="preserve">Ce fragment sert à répertorier les canaux de discussion disponibles ainsi que le statut de l’utilisateur local au sein de ces canaux. En cas de communication entrante concernant des changements au niveau d’un canal, celui-ci modifie son état. En cas de modification du statut d’un canal par l’utilisateur local, le fragment pourra le communiquer au serveur grâce au </w:t>
            </w:r>
            <w:proofErr w:type="spellStart"/>
            <w:r>
              <w:t>ChatCommunications</w:t>
            </w:r>
            <w:proofErr w:type="spellEnd"/>
            <w:r>
              <w:t>.</w:t>
            </w:r>
          </w:p>
        </w:tc>
      </w:tr>
      <w:tr w:rsidR="006110DC">
        <w:trPr>
          <w:trHeight w:val="165"/>
          <w:jc w:val="center"/>
        </w:trPr>
        <w:tc>
          <w:tcPr>
            <w:tcW w:w="7005" w:type="dxa"/>
            <w:shd w:val="clear" w:color="auto" w:fill="A6A6A6"/>
          </w:tcPr>
          <w:p w:rsidR="006110DC" w:rsidRDefault="00AF7ADD">
            <w:pPr>
              <w:rPr>
                <w:b/>
              </w:rPr>
            </w:pPr>
            <w:proofErr w:type="spellStart"/>
            <w:r>
              <w:rPr>
                <w:b/>
              </w:rPr>
              <w:t>ChatChannelFragment</w:t>
            </w:r>
            <w:proofErr w:type="spellEnd"/>
          </w:p>
        </w:tc>
      </w:tr>
      <w:tr w:rsidR="006110DC">
        <w:trPr>
          <w:jc w:val="center"/>
        </w:trPr>
        <w:tc>
          <w:tcPr>
            <w:tcW w:w="7005" w:type="dxa"/>
          </w:tcPr>
          <w:p w:rsidR="006110DC" w:rsidRDefault="00AF7ADD">
            <w:pPr>
              <w:spacing w:after="120"/>
            </w:pPr>
            <w:r>
              <w:t xml:space="preserve">Cette classe représente localement le contenu d’un canal de discussion. Celui-ci est en mesure de communiquer avec le serveur grâce au </w:t>
            </w:r>
            <w:proofErr w:type="spellStart"/>
            <w:r>
              <w:t>ChatCommunication</w:t>
            </w:r>
            <w:proofErr w:type="spellEnd"/>
            <w:r>
              <w:t xml:space="preserve"> en cas d'événements tels que la composition d’un nouveau message par l’utilisateur local.</w:t>
            </w:r>
          </w:p>
        </w:tc>
      </w:tr>
      <w:tr w:rsidR="006110DC">
        <w:trPr>
          <w:jc w:val="center"/>
        </w:trPr>
        <w:tc>
          <w:tcPr>
            <w:tcW w:w="7005" w:type="dxa"/>
            <w:shd w:val="clear" w:color="auto" w:fill="A6A6A6"/>
          </w:tcPr>
          <w:p w:rsidR="006110DC" w:rsidRDefault="00AF7ADD">
            <w:pPr>
              <w:rPr>
                <w:b/>
              </w:rPr>
            </w:pPr>
            <w:r>
              <w:rPr>
                <w:b/>
              </w:rPr>
              <w:t>Message</w:t>
            </w:r>
          </w:p>
        </w:tc>
      </w:tr>
      <w:tr w:rsidR="006110DC">
        <w:trPr>
          <w:jc w:val="center"/>
        </w:trPr>
        <w:tc>
          <w:tcPr>
            <w:tcW w:w="7005" w:type="dxa"/>
          </w:tcPr>
          <w:p w:rsidR="006110DC" w:rsidRDefault="00AF7ADD">
            <w:pPr>
              <w:keepNext/>
              <w:spacing w:after="120"/>
            </w:pPr>
            <w:r>
              <w:t>Cette classe représente un message ayant été envoyé par un utilisateur. Elle contient les informations pertinentes à propos de celui-ci et permet ainsi son affichage.</w:t>
            </w:r>
          </w:p>
        </w:tc>
      </w:tr>
      <w:tr w:rsidR="006110DC">
        <w:trPr>
          <w:jc w:val="center"/>
        </w:trPr>
        <w:tc>
          <w:tcPr>
            <w:tcW w:w="7005" w:type="dxa"/>
            <w:shd w:val="clear" w:color="auto" w:fill="A6A6A6"/>
          </w:tcPr>
          <w:p w:rsidR="006110DC" w:rsidRDefault="00AF7ADD">
            <w:pPr>
              <w:rPr>
                <w:b/>
              </w:rPr>
            </w:pPr>
            <w:proofErr w:type="spellStart"/>
            <w:r>
              <w:rPr>
                <w:b/>
              </w:rPr>
              <w:t>GameCommunications</w:t>
            </w:r>
            <w:proofErr w:type="spellEnd"/>
          </w:p>
        </w:tc>
      </w:tr>
      <w:tr w:rsidR="006110DC">
        <w:trPr>
          <w:jc w:val="center"/>
        </w:trPr>
        <w:tc>
          <w:tcPr>
            <w:tcW w:w="7005" w:type="dxa"/>
          </w:tcPr>
          <w:p w:rsidR="006110DC" w:rsidRDefault="00AF7ADD">
            <w:pPr>
              <w:spacing w:after="120"/>
            </w:pPr>
            <w:r>
              <w:t xml:space="preserve">Cette classe sert à récupérer et à trier les communications entrantes du </w:t>
            </w:r>
            <w:proofErr w:type="spellStart"/>
            <w:r>
              <w:t>NetworkManager</w:t>
            </w:r>
            <w:proofErr w:type="spellEnd"/>
            <w:r>
              <w:t xml:space="preserve"> en lien avec les parties en cours et les groupes de joueurs existants. Elle observe donc l’arrivée de messages, prépare les données qu’ils contiennent et communique ensuite avec le </w:t>
            </w:r>
            <w:proofErr w:type="spellStart"/>
            <w:r>
              <w:t>GameManager</w:t>
            </w:r>
            <w:proofErr w:type="spellEnd"/>
            <w:r>
              <w:t xml:space="preserve"> ou le </w:t>
            </w:r>
            <w:proofErr w:type="spellStart"/>
            <w:r>
              <w:t>GameRoomListFragment</w:t>
            </w:r>
            <w:proofErr w:type="spellEnd"/>
            <w:r>
              <w:t xml:space="preserve"> pour accomplir les actions nécessaires. Cette classe est également le point de sortie de toutes les communications avec les clients en lien avec une partie ou un groupe de joueurs. Elle est responsable de préparer les données pour leur sortie et de les acheminer au serveur grâce au </w:t>
            </w:r>
            <w:proofErr w:type="spellStart"/>
            <w:r>
              <w:t>NetworkManager</w:t>
            </w:r>
            <w:proofErr w:type="spellEnd"/>
            <w:r>
              <w:t>.</w:t>
            </w:r>
          </w:p>
        </w:tc>
      </w:tr>
      <w:tr w:rsidR="006110DC">
        <w:trPr>
          <w:jc w:val="center"/>
        </w:trPr>
        <w:tc>
          <w:tcPr>
            <w:tcW w:w="7005" w:type="dxa"/>
            <w:shd w:val="clear" w:color="auto" w:fill="A6A6A6"/>
          </w:tcPr>
          <w:p w:rsidR="006110DC" w:rsidRDefault="00AF7ADD">
            <w:pPr>
              <w:rPr>
                <w:b/>
              </w:rPr>
            </w:pPr>
            <w:proofErr w:type="spellStart"/>
            <w:r>
              <w:rPr>
                <w:b/>
              </w:rPr>
              <w:t>GameroomListFragment</w:t>
            </w:r>
            <w:proofErr w:type="spellEnd"/>
          </w:p>
        </w:tc>
      </w:tr>
      <w:tr w:rsidR="006110DC">
        <w:trPr>
          <w:jc w:val="center"/>
        </w:trPr>
        <w:tc>
          <w:tcPr>
            <w:tcW w:w="7005" w:type="dxa"/>
          </w:tcPr>
          <w:p w:rsidR="006110DC" w:rsidRDefault="00AF7ADD">
            <w:pPr>
              <w:spacing w:after="120"/>
            </w:pPr>
            <w:r>
              <w:t xml:space="preserve">Cette classe sert à répertorier localement les </w:t>
            </w:r>
            <w:proofErr w:type="spellStart"/>
            <w:r>
              <w:t>Gameroom</w:t>
            </w:r>
            <w:proofErr w:type="spellEnd"/>
            <w:r>
              <w:t xml:space="preserve"> existantes afin de permettre leur affichage et leur navigation. Elle permet également de transmettre au serveur des changements au niveau des groupes de joueurs de la part de l’utilisateur local grâce au </w:t>
            </w:r>
            <w:proofErr w:type="spellStart"/>
            <w:r>
              <w:t>GameCommunications</w:t>
            </w:r>
            <w:proofErr w:type="spellEnd"/>
            <w:r>
              <w:t>.</w:t>
            </w:r>
          </w:p>
        </w:tc>
      </w:tr>
      <w:tr w:rsidR="006110DC">
        <w:trPr>
          <w:jc w:val="center"/>
        </w:trPr>
        <w:tc>
          <w:tcPr>
            <w:tcW w:w="7005" w:type="dxa"/>
            <w:shd w:val="clear" w:color="auto" w:fill="A6A6A6"/>
          </w:tcPr>
          <w:p w:rsidR="006110DC" w:rsidRDefault="00AF7ADD">
            <w:pPr>
              <w:rPr>
                <w:b/>
              </w:rPr>
            </w:pPr>
            <w:proofErr w:type="spellStart"/>
            <w:r>
              <w:rPr>
                <w:b/>
              </w:rPr>
              <w:t>GameManager</w:t>
            </w:r>
            <w:proofErr w:type="spellEnd"/>
          </w:p>
        </w:tc>
      </w:tr>
      <w:tr w:rsidR="006110DC" w:rsidTr="008F40FD">
        <w:trPr>
          <w:trHeight w:val="1287"/>
          <w:jc w:val="center"/>
        </w:trPr>
        <w:tc>
          <w:tcPr>
            <w:tcW w:w="7005" w:type="dxa"/>
          </w:tcPr>
          <w:p w:rsidR="006110DC" w:rsidRDefault="00AF7ADD">
            <w:pPr>
              <w:spacing w:after="120"/>
            </w:pPr>
            <w:r>
              <w:t>Cette classe sert à gérer une partie en cours et à assurer la synchronisation entre ce qui se passe localement avec le serveur et, inversement, a reflété localement les changements distants.</w:t>
            </w:r>
          </w:p>
        </w:tc>
      </w:tr>
      <w:tr w:rsidR="006110DC">
        <w:trPr>
          <w:jc w:val="center"/>
        </w:trPr>
        <w:tc>
          <w:tcPr>
            <w:tcW w:w="7005" w:type="dxa"/>
            <w:shd w:val="clear" w:color="auto" w:fill="A6A6A6"/>
          </w:tcPr>
          <w:p w:rsidR="006110DC" w:rsidRDefault="00AF7ADD">
            <w:pPr>
              <w:rPr>
                <w:b/>
              </w:rPr>
            </w:pPr>
            <w:proofErr w:type="spellStart"/>
            <w:r>
              <w:rPr>
                <w:b/>
              </w:rPr>
              <w:lastRenderedPageBreak/>
              <w:t>GameFragment</w:t>
            </w:r>
            <w:proofErr w:type="spellEnd"/>
          </w:p>
        </w:tc>
      </w:tr>
      <w:tr w:rsidR="006110DC">
        <w:trPr>
          <w:jc w:val="center"/>
        </w:trPr>
        <w:tc>
          <w:tcPr>
            <w:tcW w:w="7005" w:type="dxa"/>
          </w:tcPr>
          <w:p w:rsidR="006110DC" w:rsidRDefault="00AF7ADD">
            <w:pPr>
              <w:spacing w:after="120"/>
            </w:pPr>
            <w:r>
              <w:t xml:space="preserve">Ce fragment sert d’interface entre le </w:t>
            </w:r>
            <w:proofErr w:type="spellStart"/>
            <w:r>
              <w:t>GameManager</w:t>
            </w:r>
            <w:proofErr w:type="spellEnd"/>
            <w:r>
              <w:t xml:space="preserve"> et la partie en cours. Ceci permet au </w:t>
            </w:r>
            <w:proofErr w:type="spellStart"/>
            <w:r>
              <w:t>GameManager</w:t>
            </w:r>
            <w:proofErr w:type="spellEnd"/>
            <w:r>
              <w:t xml:space="preserve"> de transmettre les informations importantes à la partie en cours, sans se soucier de savoir s’il s’agit d’une partie en mode mêlée générale ou d’une partie en mode sprint. Ce fragment sert aussi d’intermédiaire entre le </w:t>
            </w:r>
            <w:proofErr w:type="spellStart"/>
            <w:r>
              <w:t>DrawingManager</w:t>
            </w:r>
            <w:proofErr w:type="spellEnd"/>
            <w:r>
              <w:t xml:space="preserve"> et le </w:t>
            </w:r>
            <w:proofErr w:type="spellStart"/>
            <w:r>
              <w:t>StrokeContainer</w:t>
            </w:r>
            <w:proofErr w:type="spellEnd"/>
            <w:r>
              <w:t xml:space="preserve"> pour modifier la surface de dessin. Il s’occupe également de toutes les actions de l’utilisateur et permet l’affichage des données d’une partie.</w:t>
            </w:r>
          </w:p>
        </w:tc>
      </w:tr>
      <w:tr w:rsidR="006110DC">
        <w:trPr>
          <w:jc w:val="center"/>
        </w:trPr>
        <w:tc>
          <w:tcPr>
            <w:tcW w:w="7005" w:type="dxa"/>
            <w:shd w:val="clear" w:color="auto" w:fill="A6A6A6"/>
          </w:tcPr>
          <w:p w:rsidR="006110DC" w:rsidRDefault="00AF7ADD">
            <w:pPr>
              <w:rPr>
                <w:b/>
              </w:rPr>
            </w:pPr>
            <w:proofErr w:type="spellStart"/>
            <w:r>
              <w:rPr>
                <w:b/>
              </w:rPr>
              <w:t>StrokeContainer</w:t>
            </w:r>
            <w:proofErr w:type="spellEnd"/>
          </w:p>
        </w:tc>
      </w:tr>
      <w:tr w:rsidR="006110DC">
        <w:trPr>
          <w:jc w:val="center"/>
        </w:trPr>
        <w:tc>
          <w:tcPr>
            <w:tcW w:w="7005" w:type="dxa"/>
          </w:tcPr>
          <w:p w:rsidR="006110DC" w:rsidRDefault="00AF7ADD">
            <w:pPr>
              <w:spacing w:after="120"/>
            </w:pPr>
            <w:r>
              <w:t xml:space="preserve">Cette classe est responsable de stocker les différents Stroke ayant été ajoutés sur la surface de dessin. Elle permet également de modifier des Stroke existant, par exemple en les effaçant ou en leur ajoutant des coordonnées. Elle applique également ces </w:t>
            </w:r>
            <w:proofErr w:type="spellStart"/>
            <w:r>
              <w:t>Strokes</w:t>
            </w:r>
            <w:proofErr w:type="spellEnd"/>
            <w:r>
              <w:t xml:space="preserve"> sur le </w:t>
            </w:r>
            <w:proofErr w:type="spellStart"/>
            <w:r>
              <w:t>canvas</w:t>
            </w:r>
            <w:proofErr w:type="spellEnd"/>
            <w:r>
              <w:t xml:space="preserve"> affiché à l’utilisateur.</w:t>
            </w:r>
          </w:p>
        </w:tc>
      </w:tr>
      <w:tr w:rsidR="006110DC">
        <w:trPr>
          <w:jc w:val="center"/>
        </w:trPr>
        <w:tc>
          <w:tcPr>
            <w:tcW w:w="7005" w:type="dxa"/>
            <w:shd w:val="clear" w:color="auto" w:fill="A6A6A6"/>
          </w:tcPr>
          <w:p w:rsidR="006110DC" w:rsidRDefault="00AF7ADD">
            <w:pPr>
              <w:rPr>
                <w:b/>
              </w:rPr>
            </w:pPr>
            <w:r>
              <w:rPr>
                <w:b/>
              </w:rPr>
              <w:t>Stroke</w:t>
            </w:r>
          </w:p>
        </w:tc>
      </w:tr>
      <w:tr w:rsidR="006110DC">
        <w:trPr>
          <w:jc w:val="center"/>
        </w:trPr>
        <w:tc>
          <w:tcPr>
            <w:tcW w:w="7005" w:type="dxa"/>
          </w:tcPr>
          <w:p w:rsidR="006110DC" w:rsidRDefault="00AF7ADD">
            <w:pPr>
              <w:spacing w:after="120"/>
            </w:pPr>
            <w:r>
              <w:t>Cette classe représente un trait de crayon et ses différents attributs.</w:t>
            </w:r>
          </w:p>
        </w:tc>
      </w:tr>
      <w:tr w:rsidR="006110DC">
        <w:trPr>
          <w:jc w:val="center"/>
        </w:trPr>
        <w:tc>
          <w:tcPr>
            <w:tcW w:w="7005" w:type="dxa"/>
            <w:shd w:val="clear" w:color="auto" w:fill="A6A6A6"/>
          </w:tcPr>
          <w:p w:rsidR="006110DC" w:rsidRDefault="00AF7ADD">
            <w:pPr>
              <w:rPr>
                <w:b/>
              </w:rPr>
            </w:pPr>
            <w:proofErr w:type="spellStart"/>
            <w:r>
              <w:rPr>
                <w:b/>
              </w:rPr>
              <w:t>DrawingManager</w:t>
            </w:r>
            <w:proofErr w:type="spellEnd"/>
          </w:p>
        </w:tc>
      </w:tr>
      <w:tr w:rsidR="006110DC">
        <w:trPr>
          <w:jc w:val="center"/>
        </w:trPr>
        <w:tc>
          <w:tcPr>
            <w:tcW w:w="7005" w:type="dxa"/>
          </w:tcPr>
          <w:p w:rsidR="006110DC" w:rsidRDefault="00AF7ADD">
            <w:pPr>
              <w:spacing w:after="120"/>
            </w:pPr>
            <w:r>
              <w:t>Cette classe sert à gérer les modifications de la surface de dessin, qu’elles proviennent d’un joueur distant (</w:t>
            </w:r>
            <w:proofErr w:type="spellStart"/>
            <w:r>
              <w:t>DrawingCommunications</w:t>
            </w:r>
            <w:proofErr w:type="spellEnd"/>
            <w:r>
              <w:t>), d’un joueur virtuel (</w:t>
            </w:r>
            <w:proofErr w:type="spellStart"/>
            <w:r>
              <w:t>VirtualDrawer</w:t>
            </w:r>
            <w:proofErr w:type="spellEnd"/>
            <w:r>
              <w:t>) ou encore de l’utilisateur local (</w:t>
            </w:r>
            <w:proofErr w:type="spellStart"/>
            <w:r>
              <w:t>LocalTools</w:t>
            </w:r>
            <w:proofErr w:type="spellEnd"/>
            <w:r>
              <w:t xml:space="preserve">). Elle permet aussi de transmettre ces changements par le biais du </w:t>
            </w:r>
            <w:proofErr w:type="spellStart"/>
            <w:r>
              <w:t>DrawingCommunications</w:t>
            </w:r>
            <w:proofErr w:type="spellEnd"/>
            <w:r>
              <w:t xml:space="preserve"> si l’utilisateur actuel est le dessinateur d’une partie en mode mêlée générale.</w:t>
            </w:r>
          </w:p>
        </w:tc>
      </w:tr>
      <w:tr w:rsidR="006110DC">
        <w:trPr>
          <w:jc w:val="center"/>
        </w:trPr>
        <w:tc>
          <w:tcPr>
            <w:tcW w:w="7005" w:type="dxa"/>
            <w:shd w:val="clear" w:color="auto" w:fill="A6A6A6"/>
          </w:tcPr>
          <w:p w:rsidR="006110DC" w:rsidRDefault="00AF7ADD">
            <w:pPr>
              <w:rPr>
                <w:b/>
              </w:rPr>
            </w:pPr>
            <w:proofErr w:type="spellStart"/>
            <w:r>
              <w:rPr>
                <w:b/>
              </w:rPr>
              <w:t>DrawingCommunications</w:t>
            </w:r>
            <w:proofErr w:type="spellEnd"/>
          </w:p>
        </w:tc>
      </w:tr>
      <w:tr w:rsidR="006110DC">
        <w:trPr>
          <w:jc w:val="center"/>
        </w:trPr>
        <w:tc>
          <w:tcPr>
            <w:tcW w:w="7005" w:type="dxa"/>
          </w:tcPr>
          <w:p w:rsidR="006110DC" w:rsidRDefault="00AF7ADD">
            <w:pPr>
              <w:spacing w:after="120"/>
            </w:pPr>
            <w:r>
              <w:t xml:space="preserve">Cette classe sert à recevoir localement les modifications à la surface de dessin générées par un utilisateur distant ou encore d’envoyer les modifications locales à la surface de dessin aux utilisateurs distants. Cette transmission est possible grâce au </w:t>
            </w:r>
            <w:proofErr w:type="spellStart"/>
            <w:r>
              <w:t>NetworkManager</w:t>
            </w:r>
            <w:proofErr w:type="spellEnd"/>
            <w:r>
              <w:t xml:space="preserve"> et au </w:t>
            </w:r>
            <w:proofErr w:type="spellStart"/>
            <w:r>
              <w:t>DrawingManager</w:t>
            </w:r>
            <w:proofErr w:type="spellEnd"/>
            <w:r>
              <w:t>.</w:t>
            </w:r>
          </w:p>
        </w:tc>
      </w:tr>
      <w:tr w:rsidR="006110DC">
        <w:trPr>
          <w:jc w:val="center"/>
        </w:trPr>
        <w:tc>
          <w:tcPr>
            <w:tcW w:w="7005" w:type="dxa"/>
            <w:shd w:val="clear" w:color="auto" w:fill="A6A6A6"/>
          </w:tcPr>
          <w:p w:rsidR="006110DC" w:rsidRDefault="00AF7ADD">
            <w:pPr>
              <w:rPr>
                <w:b/>
              </w:rPr>
            </w:pPr>
            <w:proofErr w:type="spellStart"/>
            <w:r>
              <w:rPr>
                <w:b/>
              </w:rPr>
              <w:t>LocalTools</w:t>
            </w:r>
            <w:proofErr w:type="spellEnd"/>
          </w:p>
        </w:tc>
      </w:tr>
      <w:tr w:rsidR="006110DC">
        <w:trPr>
          <w:jc w:val="center"/>
        </w:trPr>
        <w:tc>
          <w:tcPr>
            <w:tcW w:w="7005" w:type="dxa"/>
          </w:tcPr>
          <w:p w:rsidR="006110DC" w:rsidRDefault="00AF7ADD">
            <w:pPr>
              <w:spacing w:after="120"/>
            </w:pPr>
            <w:r>
              <w:t>Cette classe représente un outil local, c'est-à-dire un outil pouvant être utilisé par l’utilisateur local pour modifier la surface de dessin.</w:t>
            </w:r>
          </w:p>
        </w:tc>
      </w:tr>
      <w:tr w:rsidR="006110DC">
        <w:trPr>
          <w:jc w:val="center"/>
        </w:trPr>
        <w:tc>
          <w:tcPr>
            <w:tcW w:w="7005" w:type="dxa"/>
            <w:shd w:val="clear" w:color="auto" w:fill="A6A6A6"/>
          </w:tcPr>
          <w:p w:rsidR="006110DC" w:rsidRDefault="00AF7ADD">
            <w:pPr>
              <w:rPr>
                <w:b/>
              </w:rPr>
            </w:pPr>
            <w:proofErr w:type="spellStart"/>
            <w:r>
              <w:rPr>
                <w:b/>
              </w:rPr>
              <w:t>UndoRedoTool</w:t>
            </w:r>
            <w:proofErr w:type="spellEnd"/>
          </w:p>
        </w:tc>
      </w:tr>
      <w:tr w:rsidR="006110DC">
        <w:trPr>
          <w:jc w:val="center"/>
        </w:trPr>
        <w:tc>
          <w:tcPr>
            <w:tcW w:w="7005" w:type="dxa"/>
          </w:tcPr>
          <w:p w:rsidR="006110DC" w:rsidRDefault="00AF7ADD">
            <w:pPr>
              <w:spacing w:after="120"/>
            </w:pPr>
            <w:r>
              <w:t>Cette classe représente l’outil annuler-refaire et permet de modifier la surface de dessin selon les dernières actions ayant été réalisées ou annulées.</w:t>
            </w:r>
          </w:p>
        </w:tc>
      </w:tr>
      <w:tr w:rsidR="006110DC">
        <w:trPr>
          <w:jc w:val="center"/>
        </w:trPr>
        <w:tc>
          <w:tcPr>
            <w:tcW w:w="7005" w:type="dxa"/>
            <w:shd w:val="clear" w:color="auto" w:fill="A6A6A6"/>
          </w:tcPr>
          <w:p w:rsidR="006110DC" w:rsidRDefault="00AF7ADD">
            <w:pPr>
              <w:rPr>
                <w:b/>
              </w:rPr>
            </w:pPr>
            <w:proofErr w:type="spellStart"/>
            <w:r>
              <w:rPr>
                <w:b/>
              </w:rPr>
              <w:t>GridTool</w:t>
            </w:r>
            <w:proofErr w:type="spellEnd"/>
          </w:p>
        </w:tc>
      </w:tr>
      <w:tr w:rsidR="006110DC" w:rsidTr="008F40FD">
        <w:trPr>
          <w:trHeight w:val="764"/>
          <w:jc w:val="center"/>
        </w:trPr>
        <w:tc>
          <w:tcPr>
            <w:tcW w:w="7005" w:type="dxa"/>
          </w:tcPr>
          <w:p w:rsidR="006110DC" w:rsidRDefault="00AF7ADD">
            <w:pPr>
              <w:spacing w:after="120"/>
            </w:pPr>
            <w:r>
              <w:t>Cette classe représente l’outil de grille qui permet d’afficher ou non la grille sur la surface de dessin.</w:t>
            </w:r>
          </w:p>
        </w:tc>
      </w:tr>
      <w:tr w:rsidR="006110DC">
        <w:trPr>
          <w:jc w:val="center"/>
        </w:trPr>
        <w:tc>
          <w:tcPr>
            <w:tcW w:w="7005" w:type="dxa"/>
            <w:shd w:val="clear" w:color="auto" w:fill="A6A6A6"/>
          </w:tcPr>
          <w:p w:rsidR="006110DC" w:rsidRDefault="00AF7ADD">
            <w:pPr>
              <w:rPr>
                <w:b/>
              </w:rPr>
            </w:pPr>
            <w:proofErr w:type="spellStart"/>
            <w:r>
              <w:rPr>
                <w:b/>
              </w:rPr>
              <w:t>BackgroundTool</w:t>
            </w:r>
            <w:proofErr w:type="spellEnd"/>
          </w:p>
        </w:tc>
      </w:tr>
      <w:tr w:rsidR="006110DC" w:rsidTr="008F40FD">
        <w:trPr>
          <w:trHeight w:val="791"/>
          <w:jc w:val="center"/>
        </w:trPr>
        <w:tc>
          <w:tcPr>
            <w:tcW w:w="7005" w:type="dxa"/>
          </w:tcPr>
          <w:p w:rsidR="006110DC" w:rsidRDefault="00AF7ADD">
            <w:pPr>
              <w:spacing w:after="120"/>
            </w:pPr>
            <w:r>
              <w:t>Cette classe représente l’outil permettant de modifier la couleur de l'arrière-plan de la surface de dessin.</w:t>
            </w:r>
          </w:p>
        </w:tc>
      </w:tr>
      <w:tr w:rsidR="006110DC">
        <w:trPr>
          <w:jc w:val="center"/>
        </w:trPr>
        <w:tc>
          <w:tcPr>
            <w:tcW w:w="7005" w:type="dxa"/>
            <w:shd w:val="clear" w:color="auto" w:fill="A6A6A6"/>
          </w:tcPr>
          <w:p w:rsidR="006110DC" w:rsidRDefault="00AF7ADD">
            <w:pPr>
              <w:rPr>
                <w:b/>
              </w:rPr>
            </w:pPr>
            <w:proofErr w:type="spellStart"/>
            <w:r>
              <w:rPr>
                <w:b/>
              </w:rPr>
              <w:t>PencilTool</w:t>
            </w:r>
            <w:proofErr w:type="spellEnd"/>
          </w:p>
        </w:tc>
      </w:tr>
      <w:tr w:rsidR="006110DC" w:rsidTr="008F40FD">
        <w:trPr>
          <w:trHeight w:val="1086"/>
          <w:jc w:val="center"/>
        </w:trPr>
        <w:tc>
          <w:tcPr>
            <w:tcW w:w="7005" w:type="dxa"/>
          </w:tcPr>
          <w:p w:rsidR="006110DC" w:rsidRDefault="00AF7ADD">
            <w:pPr>
              <w:spacing w:after="120"/>
            </w:pPr>
            <w:r>
              <w:t>Cette classe représente l’outil crayon ainsi que ses paramètres. Il permet d’ajouter des Stroke à la surface de dessin ou encore de modifier des Stroke existant en leur ajoutant des coordonnées.</w:t>
            </w:r>
          </w:p>
        </w:tc>
      </w:tr>
      <w:tr w:rsidR="006110DC">
        <w:trPr>
          <w:jc w:val="center"/>
        </w:trPr>
        <w:tc>
          <w:tcPr>
            <w:tcW w:w="7005" w:type="dxa"/>
            <w:shd w:val="clear" w:color="auto" w:fill="A6A6A6"/>
          </w:tcPr>
          <w:p w:rsidR="006110DC" w:rsidRDefault="00AF7ADD">
            <w:pPr>
              <w:rPr>
                <w:b/>
              </w:rPr>
            </w:pPr>
            <w:proofErr w:type="spellStart"/>
            <w:r>
              <w:rPr>
                <w:b/>
              </w:rPr>
              <w:t>EraserTool</w:t>
            </w:r>
            <w:proofErr w:type="spellEnd"/>
          </w:p>
        </w:tc>
      </w:tr>
      <w:tr w:rsidR="006110DC" w:rsidTr="008F40FD">
        <w:trPr>
          <w:trHeight w:val="874"/>
          <w:jc w:val="center"/>
        </w:trPr>
        <w:tc>
          <w:tcPr>
            <w:tcW w:w="7005" w:type="dxa"/>
          </w:tcPr>
          <w:p w:rsidR="006110DC" w:rsidRDefault="00AF7ADD">
            <w:pPr>
              <w:spacing w:after="120"/>
            </w:pPr>
            <w:r>
              <w:t>Cette classe représente l’outil efface et permet de cacher des Stroke contenus dans l</w:t>
            </w:r>
            <w:r w:rsidR="00D15EF6">
              <w:t>a</w:t>
            </w:r>
            <w:r>
              <w:t xml:space="preserve"> surface de dessin.</w:t>
            </w:r>
          </w:p>
        </w:tc>
      </w:tr>
      <w:tr w:rsidR="006110DC">
        <w:trPr>
          <w:trHeight w:val="169"/>
          <w:jc w:val="center"/>
        </w:trPr>
        <w:tc>
          <w:tcPr>
            <w:tcW w:w="7005" w:type="dxa"/>
            <w:shd w:val="clear" w:color="auto" w:fill="A6A6A6"/>
          </w:tcPr>
          <w:p w:rsidR="006110DC" w:rsidRDefault="00AF7ADD">
            <w:pPr>
              <w:rPr>
                <w:b/>
              </w:rPr>
            </w:pPr>
            <w:proofErr w:type="spellStart"/>
            <w:r>
              <w:rPr>
                <w:b/>
              </w:rPr>
              <w:lastRenderedPageBreak/>
              <w:t>VirtualDrawer</w:t>
            </w:r>
            <w:proofErr w:type="spellEnd"/>
          </w:p>
        </w:tc>
      </w:tr>
      <w:tr w:rsidR="006110DC">
        <w:trPr>
          <w:jc w:val="center"/>
        </w:trPr>
        <w:tc>
          <w:tcPr>
            <w:tcW w:w="7005" w:type="dxa"/>
          </w:tcPr>
          <w:p w:rsidR="006110DC" w:rsidRDefault="00AF7ADD">
            <w:pPr>
              <w:spacing w:after="120"/>
            </w:pPr>
            <w:r>
              <w:t xml:space="preserve">Cette classe représente un dessinateur virtuel. Elle est responsable de stocker la paire mot-image que le dessinateur virtuel doit dessiner et de mettre à jour le </w:t>
            </w:r>
            <w:proofErr w:type="spellStart"/>
            <w:r>
              <w:t>StrokeContainer</w:t>
            </w:r>
            <w:proofErr w:type="spellEnd"/>
            <w:r>
              <w:t xml:space="preserve"> de façon à reproduire l’image désirée à la bonne vitesse. Elle prend également le rôle du </w:t>
            </w:r>
            <w:proofErr w:type="spellStart"/>
            <w:r>
              <w:t>DrawingCommunications</w:t>
            </w:r>
            <w:proofErr w:type="spellEnd"/>
            <w:r>
              <w:t xml:space="preserve"> lorsque le joueur virtuel dessine.</w:t>
            </w:r>
          </w:p>
        </w:tc>
      </w:tr>
      <w:tr w:rsidR="006110DC">
        <w:trPr>
          <w:jc w:val="center"/>
        </w:trPr>
        <w:tc>
          <w:tcPr>
            <w:tcW w:w="7005" w:type="dxa"/>
            <w:shd w:val="clear" w:color="auto" w:fill="A6A6A6"/>
          </w:tcPr>
          <w:p w:rsidR="006110DC" w:rsidRDefault="00AF7ADD">
            <w:pPr>
              <w:rPr>
                <w:b/>
              </w:rPr>
            </w:pPr>
            <w:proofErr w:type="spellStart"/>
            <w:r>
              <w:rPr>
                <w:b/>
              </w:rPr>
              <w:t>ProfileManager</w:t>
            </w:r>
            <w:proofErr w:type="spellEnd"/>
          </w:p>
        </w:tc>
      </w:tr>
      <w:tr w:rsidR="006110DC">
        <w:trPr>
          <w:jc w:val="center"/>
        </w:trPr>
        <w:tc>
          <w:tcPr>
            <w:tcW w:w="7005" w:type="dxa"/>
          </w:tcPr>
          <w:p w:rsidR="006110DC" w:rsidRDefault="00AF7ADD">
            <w:pPr>
              <w:spacing w:after="120"/>
            </w:pPr>
            <w:r>
              <w:t>Cette classe a comme responsabilité de stocker tous les profils avec sa cache interne. Lorsqu’un profil est demandé pour avoir les informations d’un utilisateur, celui-ci est soit retourné directement, si existant dans la cache, ou bien demandé au serveur avec un appel REST, stocké dans la cache et retourné.</w:t>
            </w:r>
          </w:p>
        </w:tc>
      </w:tr>
      <w:tr w:rsidR="006110DC">
        <w:trPr>
          <w:jc w:val="center"/>
        </w:trPr>
        <w:tc>
          <w:tcPr>
            <w:tcW w:w="7005" w:type="dxa"/>
            <w:shd w:val="clear" w:color="auto" w:fill="A6A6A6"/>
          </w:tcPr>
          <w:p w:rsidR="006110DC" w:rsidRDefault="00AF7ADD">
            <w:pPr>
              <w:rPr>
                <w:b/>
              </w:rPr>
            </w:pPr>
            <w:proofErr w:type="spellStart"/>
            <w:r>
              <w:rPr>
                <w:b/>
              </w:rPr>
              <w:t>UserProfile</w:t>
            </w:r>
            <w:proofErr w:type="spellEnd"/>
          </w:p>
        </w:tc>
      </w:tr>
      <w:tr w:rsidR="006110DC">
        <w:trPr>
          <w:jc w:val="center"/>
        </w:trPr>
        <w:tc>
          <w:tcPr>
            <w:tcW w:w="7005" w:type="dxa"/>
          </w:tcPr>
          <w:p w:rsidR="006110DC" w:rsidRDefault="00AF7ADD">
            <w:pPr>
              <w:spacing w:after="120"/>
            </w:pPr>
            <w:r>
              <w:t>Cette classe représente le profil d’un utilisateur et ses différentes informations.</w:t>
            </w:r>
          </w:p>
        </w:tc>
      </w:tr>
      <w:tr w:rsidR="006110DC">
        <w:trPr>
          <w:jc w:val="center"/>
        </w:trPr>
        <w:tc>
          <w:tcPr>
            <w:tcW w:w="7005" w:type="dxa"/>
            <w:shd w:val="clear" w:color="auto" w:fill="A6A6A6"/>
          </w:tcPr>
          <w:p w:rsidR="006110DC" w:rsidRDefault="00AF7ADD">
            <w:pPr>
              <w:rPr>
                <w:b/>
              </w:rPr>
            </w:pPr>
            <w:proofErr w:type="spellStart"/>
            <w:r>
              <w:rPr>
                <w:b/>
              </w:rPr>
              <w:t>AvatarManager</w:t>
            </w:r>
            <w:proofErr w:type="spellEnd"/>
          </w:p>
        </w:tc>
      </w:tr>
      <w:tr w:rsidR="006110DC">
        <w:trPr>
          <w:jc w:val="center"/>
        </w:trPr>
        <w:tc>
          <w:tcPr>
            <w:tcW w:w="7005" w:type="dxa"/>
          </w:tcPr>
          <w:p w:rsidR="006110DC" w:rsidRDefault="00AF7ADD">
            <w:pPr>
              <w:spacing w:after="120"/>
            </w:pPr>
            <w:r>
              <w:t>Cette classe permet de récupérer la liste des avatars sur le serveur afin de pouvoir les représenter à l’écran au besoin.</w:t>
            </w:r>
          </w:p>
        </w:tc>
      </w:tr>
      <w:tr w:rsidR="006110DC">
        <w:trPr>
          <w:jc w:val="center"/>
        </w:trPr>
        <w:tc>
          <w:tcPr>
            <w:tcW w:w="7005" w:type="dxa"/>
            <w:shd w:val="clear" w:color="auto" w:fill="A6A6A6"/>
          </w:tcPr>
          <w:p w:rsidR="006110DC" w:rsidRDefault="00AF7ADD">
            <w:pPr>
              <w:rPr>
                <w:b/>
              </w:rPr>
            </w:pPr>
            <w:r>
              <w:rPr>
                <w:b/>
              </w:rPr>
              <w:t>Avatar</w:t>
            </w:r>
          </w:p>
        </w:tc>
      </w:tr>
      <w:tr w:rsidR="006110DC">
        <w:trPr>
          <w:jc w:val="center"/>
        </w:trPr>
        <w:tc>
          <w:tcPr>
            <w:tcW w:w="7005" w:type="dxa"/>
          </w:tcPr>
          <w:p w:rsidR="006110DC" w:rsidRDefault="00AF7ADD">
            <w:pPr>
              <w:spacing w:after="120"/>
            </w:pPr>
            <w:r>
              <w:t>Cette classe représente un avatar, soit un dessin représentant un joueur.</w:t>
            </w:r>
          </w:p>
        </w:tc>
      </w:tr>
    </w:tbl>
    <w:p w:rsidR="008F40FD" w:rsidRPr="008F40FD" w:rsidRDefault="00AF7ADD" w:rsidP="008F40FD">
      <w:pPr>
        <w:pBdr>
          <w:top w:val="nil"/>
          <w:left w:val="nil"/>
          <w:bottom w:val="nil"/>
          <w:right w:val="nil"/>
          <w:between w:val="nil"/>
        </w:pBdr>
        <w:spacing w:after="200"/>
        <w:jc w:val="center"/>
        <w:rPr>
          <w:i/>
          <w:color w:val="1F497D"/>
          <w:sz w:val="18"/>
          <w:szCs w:val="18"/>
        </w:rPr>
      </w:pPr>
      <w:r>
        <w:rPr>
          <w:i/>
          <w:color w:val="1F497D"/>
          <w:sz w:val="18"/>
          <w:szCs w:val="18"/>
        </w:rPr>
        <w:t xml:space="preserve">Tableau 4.4. Responsabilités des classes du client léger </w:t>
      </w:r>
    </w:p>
    <w:p w:rsidR="008F40FD" w:rsidRDefault="008F40FD" w:rsidP="008F40FD"/>
    <w:p w:rsidR="008F40FD" w:rsidRDefault="008F40FD" w:rsidP="008F40FD"/>
    <w:p w:rsidR="008F40FD" w:rsidRDefault="008F40FD" w:rsidP="008F40FD"/>
    <w:p w:rsidR="008F40FD" w:rsidRDefault="008F40FD" w:rsidP="008F40FD"/>
    <w:p w:rsidR="008F40FD" w:rsidRDefault="008F40FD" w:rsidP="008F40FD"/>
    <w:p w:rsidR="008F40FD" w:rsidRDefault="008F40FD" w:rsidP="008F40FD"/>
    <w:p w:rsidR="008F40FD" w:rsidRDefault="008F40FD" w:rsidP="008F40FD"/>
    <w:p w:rsidR="008F40FD" w:rsidRDefault="008F40FD" w:rsidP="008F40FD"/>
    <w:p w:rsidR="008F40FD" w:rsidRDefault="008F40FD" w:rsidP="008F40FD"/>
    <w:p w:rsidR="008F40FD" w:rsidRDefault="008F40FD" w:rsidP="008F40FD"/>
    <w:p w:rsidR="008F40FD" w:rsidRDefault="008F40FD" w:rsidP="008F40FD"/>
    <w:p w:rsidR="008F40FD" w:rsidRDefault="008F40FD" w:rsidP="008F40FD"/>
    <w:p w:rsidR="008F40FD" w:rsidRDefault="008F40FD" w:rsidP="008F40FD"/>
    <w:p w:rsidR="008F40FD" w:rsidRDefault="008F40FD" w:rsidP="008F40FD"/>
    <w:p w:rsidR="008F40FD" w:rsidRDefault="008F40FD" w:rsidP="008F40FD"/>
    <w:p w:rsidR="008F40FD" w:rsidRDefault="008F40FD" w:rsidP="008F40FD"/>
    <w:p w:rsidR="008F40FD" w:rsidRDefault="008F40FD" w:rsidP="008F40FD"/>
    <w:p w:rsidR="008F40FD" w:rsidRDefault="008F40FD" w:rsidP="008F40FD"/>
    <w:p w:rsidR="008F40FD" w:rsidRDefault="008F40FD" w:rsidP="008F40FD"/>
    <w:p w:rsidR="008F40FD" w:rsidRDefault="008F40FD" w:rsidP="008F40FD"/>
    <w:p w:rsidR="008F40FD" w:rsidRDefault="008F40FD" w:rsidP="008F40FD"/>
    <w:p w:rsidR="008F40FD" w:rsidRDefault="008F40FD" w:rsidP="008F40FD"/>
    <w:p w:rsidR="008F40FD" w:rsidRDefault="008F40FD" w:rsidP="008F40FD"/>
    <w:p w:rsidR="008F40FD" w:rsidRDefault="008F40FD" w:rsidP="008F40FD"/>
    <w:p w:rsidR="008F40FD" w:rsidRDefault="008F40FD" w:rsidP="008F40FD"/>
    <w:p w:rsidR="008F40FD" w:rsidRDefault="008F40FD" w:rsidP="008F40FD"/>
    <w:p w:rsidR="008F40FD" w:rsidRDefault="008F40FD" w:rsidP="008F40FD"/>
    <w:p w:rsidR="008F40FD" w:rsidRDefault="008F40FD" w:rsidP="008F40FD"/>
    <w:p w:rsidR="008F40FD" w:rsidRDefault="008F40FD" w:rsidP="008F40FD"/>
    <w:p w:rsidR="008F40FD" w:rsidRDefault="008F40FD" w:rsidP="008F40FD"/>
    <w:p w:rsidR="008F40FD" w:rsidRDefault="008F40FD" w:rsidP="008F40FD"/>
    <w:p w:rsidR="008F40FD" w:rsidRPr="008F40FD" w:rsidRDefault="008F40FD" w:rsidP="008F40FD"/>
    <w:p w:rsidR="006110DC" w:rsidRDefault="00AF7ADD">
      <w:pPr>
        <w:pStyle w:val="Titre2"/>
      </w:pPr>
      <w:bookmarkStart w:id="45" w:name="_Toc57749030"/>
      <w:r>
        <w:lastRenderedPageBreak/>
        <w:t>Classes du serveur</w:t>
      </w:r>
      <w:bookmarkEnd w:id="45"/>
    </w:p>
    <w:p w:rsidR="006110DC" w:rsidRDefault="00AF7ADD">
      <w:r>
        <w:t>La présente section présentera les classes architecturalement significatives du serveur.</w:t>
      </w:r>
    </w:p>
    <w:p w:rsidR="008F40FD" w:rsidRDefault="008F40FD"/>
    <w:p w:rsidR="006110DC" w:rsidRDefault="00AF7ADD">
      <w:pPr>
        <w:pStyle w:val="Titre3"/>
      </w:pPr>
      <w:bookmarkStart w:id="46" w:name="_Toc57749031"/>
      <w:r>
        <w:t>Diagramme de classes du serveur</w:t>
      </w:r>
      <w:bookmarkEnd w:id="46"/>
    </w:p>
    <w:p w:rsidR="006110DC" w:rsidRDefault="00AF7ADD">
      <w:pPr>
        <w:spacing w:after="120"/>
      </w:pPr>
      <w:r>
        <w:t>La Figure 4.4 présente le diagramme de classes des sections architecturalement significatives du serveur.</w:t>
      </w:r>
    </w:p>
    <w:p w:rsidR="006110DC" w:rsidRDefault="00AF7ADD">
      <w:pPr>
        <w:keepNext/>
        <w:spacing w:after="120"/>
        <w:jc w:val="center"/>
      </w:pPr>
      <w:r>
        <w:rPr>
          <w:noProof/>
        </w:rPr>
        <w:drawing>
          <wp:inline distT="114300" distB="114300" distL="114300" distR="114300">
            <wp:extent cx="5943600" cy="4508500"/>
            <wp:effectExtent l="0" t="0" r="0" b="0"/>
            <wp:docPr id="4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5943600" cy="4508500"/>
                    </a:xfrm>
                    <a:prstGeom prst="rect">
                      <a:avLst/>
                    </a:prstGeom>
                    <a:ln/>
                  </pic:spPr>
                </pic:pic>
              </a:graphicData>
            </a:graphic>
          </wp:inline>
        </w:drawing>
      </w:r>
    </w:p>
    <w:p w:rsidR="006110DC" w:rsidRDefault="00AF7ADD">
      <w:pPr>
        <w:pBdr>
          <w:top w:val="nil"/>
          <w:left w:val="nil"/>
          <w:bottom w:val="nil"/>
          <w:right w:val="nil"/>
          <w:between w:val="nil"/>
        </w:pBdr>
        <w:spacing w:after="200"/>
        <w:jc w:val="center"/>
        <w:rPr>
          <w:i/>
          <w:color w:val="1F497D"/>
          <w:sz w:val="18"/>
          <w:szCs w:val="18"/>
        </w:rPr>
      </w:pPr>
      <w:bookmarkStart w:id="47" w:name="_heading=h.4f1mdlm" w:colFirst="0" w:colLast="0"/>
      <w:bookmarkEnd w:id="47"/>
      <w:r>
        <w:rPr>
          <w:i/>
          <w:color w:val="1F497D"/>
          <w:sz w:val="18"/>
          <w:szCs w:val="18"/>
        </w:rPr>
        <w:t xml:space="preserve">Figure 4.4. Diagramme des classes du serveur (le </w:t>
      </w:r>
      <w:proofErr w:type="spellStart"/>
      <w:r>
        <w:rPr>
          <w:i/>
          <w:color w:val="1F497D"/>
          <w:sz w:val="18"/>
          <w:szCs w:val="18"/>
        </w:rPr>
        <w:t>SocketService</w:t>
      </w:r>
      <w:proofErr w:type="spellEnd"/>
      <w:r>
        <w:rPr>
          <w:i/>
          <w:color w:val="1F497D"/>
          <w:sz w:val="18"/>
          <w:szCs w:val="18"/>
        </w:rPr>
        <w:t xml:space="preserve"> est représenté 2 fois mais il s’agit de la même instance)</w:t>
      </w:r>
    </w:p>
    <w:p w:rsidR="006110DC" w:rsidRDefault="006110DC"/>
    <w:p w:rsidR="008F40FD" w:rsidRDefault="008F40FD"/>
    <w:p w:rsidR="008F40FD" w:rsidRDefault="008F40FD"/>
    <w:p w:rsidR="008F40FD" w:rsidRDefault="008F40FD"/>
    <w:p w:rsidR="008F40FD" w:rsidRDefault="008F40FD"/>
    <w:p w:rsidR="006110DC" w:rsidRDefault="00AF7ADD">
      <w:pPr>
        <w:pStyle w:val="Titre3"/>
      </w:pPr>
      <w:bookmarkStart w:id="48" w:name="_Toc57749032"/>
      <w:r>
        <w:t>Responsabilités des classes du serveur</w:t>
      </w:r>
      <w:bookmarkEnd w:id="48"/>
    </w:p>
    <w:p w:rsidR="006110DC" w:rsidRDefault="00AF7ADD">
      <w:r>
        <w:t>Le Tableau 4.5</w:t>
      </w:r>
      <w:r w:rsidR="00F75C3A">
        <w:t xml:space="preserve"> </w:t>
      </w:r>
      <w:r>
        <w:t>présente la responsabilité de chacune des classes du serveur présenté</w:t>
      </w:r>
      <w:r w:rsidR="00AC0421">
        <w:t>e</w:t>
      </w:r>
      <w:r w:rsidR="00AE2F18">
        <w:t>s</w:t>
      </w:r>
      <w:r>
        <w:t xml:space="preserve"> dans la Figure 4.4.</w:t>
      </w:r>
    </w:p>
    <w:p w:rsidR="006110DC" w:rsidRDefault="006110DC"/>
    <w:p w:rsidR="006110DC" w:rsidRDefault="006110DC"/>
    <w:tbl>
      <w:tblPr>
        <w:tblStyle w:val="af2"/>
        <w:tblW w:w="64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66"/>
      </w:tblGrid>
      <w:tr w:rsidR="006110DC">
        <w:trPr>
          <w:trHeight w:val="184"/>
          <w:jc w:val="center"/>
        </w:trPr>
        <w:tc>
          <w:tcPr>
            <w:tcW w:w="6466" w:type="dxa"/>
            <w:shd w:val="clear" w:color="auto" w:fill="A6A6A6"/>
          </w:tcPr>
          <w:p w:rsidR="006110DC" w:rsidRDefault="00AF7ADD">
            <w:pPr>
              <w:rPr>
                <w:b/>
              </w:rPr>
            </w:pPr>
            <w:proofErr w:type="spellStart"/>
            <w:r>
              <w:rPr>
                <w:b/>
              </w:rPr>
              <w:t>SocketService</w:t>
            </w:r>
            <w:proofErr w:type="spellEnd"/>
          </w:p>
        </w:tc>
      </w:tr>
      <w:tr w:rsidR="006110DC">
        <w:trPr>
          <w:trHeight w:val="184"/>
          <w:jc w:val="center"/>
        </w:trPr>
        <w:tc>
          <w:tcPr>
            <w:tcW w:w="6466" w:type="dxa"/>
          </w:tcPr>
          <w:p w:rsidR="006110DC" w:rsidRDefault="00AF7ADD">
            <w:pPr>
              <w:spacing w:after="120"/>
            </w:pPr>
            <w:r>
              <w:t>Cette classe est le point d’entrée et de sortie de toutes les communications bidirectionnelles avec le socket des clients. Les messages entrants sont acheminés aux Dispatcher grâce à un patron observateur alors que les communications sortantes sont engendrées directement par les Communications.</w:t>
            </w:r>
          </w:p>
        </w:tc>
      </w:tr>
      <w:tr w:rsidR="006110DC">
        <w:trPr>
          <w:trHeight w:val="184"/>
          <w:jc w:val="center"/>
        </w:trPr>
        <w:tc>
          <w:tcPr>
            <w:tcW w:w="6466" w:type="dxa"/>
            <w:shd w:val="clear" w:color="auto" w:fill="A6A6A6"/>
          </w:tcPr>
          <w:p w:rsidR="006110DC" w:rsidRDefault="00AF7ADD">
            <w:pPr>
              <w:rPr>
                <w:b/>
              </w:rPr>
            </w:pPr>
            <w:proofErr w:type="spellStart"/>
            <w:r>
              <w:rPr>
                <w:b/>
              </w:rPr>
              <w:lastRenderedPageBreak/>
              <w:t>GameEventDispatcher</w:t>
            </w:r>
            <w:proofErr w:type="spellEnd"/>
          </w:p>
        </w:tc>
      </w:tr>
      <w:tr w:rsidR="006110DC">
        <w:trPr>
          <w:trHeight w:val="184"/>
          <w:jc w:val="center"/>
        </w:trPr>
        <w:tc>
          <w:tcPr>
            <w:tcW w:w="6466" w:type="dxa"/>
          </w:tcPr>
          <w:p w:rsidR="006110DC" w:rsidRDefault="00AF7ADD">
            <w:pPr>
              <w:spacing w:after="120"/>
            </w:pPr>
            <w:r>
              <w:t xml:space="preserve">Cette classe sert à récupérer et à trier les communications entrantes du </w:t>
            </w:r>
            <w:proofErr w:type="spellStart"/>
            <w:r>
              <w:t>SocketService</w:t>
            </w:r>
            <w:proofErr w:type="spellEnd"/>
            <w:r>
              <w:t xml:space="preserve"> en lien avec les parties en cours et les groupes de joueurs existants. Elle observe donc l’arrivée de messages, prépare les données qu’ils contiennent et communique ensuite avec le </w:t>
            </w:r>
            <w:proofErr w:type="spellStart"/>
            <w:r>
              <w:t>GameManager</w:t>
            </w:r>
            <w:proofErr w:type="spellEnd"/>
            <w:r>
              <w:t xml:space="preserve"> ou le </w:t>
            </w:r>
            <w:proofErr w:type="spellStart"/>
            <w:r>
              <w:t>GameRoomManager</w:t>
            </w:r>
            <w:proofErr w:type="spellEnd"/>
            <w:r>
              <w:t xml:space="preserve"> pour accomplir les actions nécessaires. Cette structure permet d’éviter les dépendances circulaires dans un contexte de communication bidirectionnelle. </w:t>
            </w:r>
          </w:p>
        </w:tc>
      </w:tr>
      <w:tr w:rsidR="006110DC">
        <w:trPr>
          <w:trHeight w:val="184"/>
          <w:jc w:val="center"/>
        </w:trPr>
        <w:tc>
          <w:tcPr>
            <w:tcW w:w="6466" w:type="dxa"/>
            <w:shd w:val="clear" w:color="auto" w:fill="A6A6A6"/>
          </w:tcPr>
          <w:p w:rsidR="006110DC" w:rsidRDefault="00AF7ADD">
            <w:pPr>
              <w:rPr>
                <w:b/>
              </w:rPr>
            </w:pPr>
            <w:proofErr w:type="spellStart"/>
            <w:r>
              <w:rPr>
                <w:b/>
              </w:rPr>
              <w:t>GameManager</w:t>
            </w:r>
            <w:proofErr w:type="spellEnd"/>
          </w:p>
        </w:tc>
      </w:tr>
      <w:tr w:rsidR="006110DC">
        <w:trPr>
          <w:trHeight w:val="184"/>
          <w:jc w:val="center"/>
        </w:trPr>
        <w:tc>
          <w:tcPr>
            <w:tcW w:w="6466" w:type="dxa"/>
          </w:tcPr>
          <w:p w:rsidR="006110DC" w:rsidRDefault="00AF7ADD">
            <w:pPr>
              <w:spacing w:after="120"/>
            </w:pPr>
            <w:r>
              <w:t>Cette classe sert à gérer les parties en cours et à acheminer les év</w:t>
            </w:r>
            <w:r w:rsidR="001E1B95">
              <w:t>è</w:t>
            </w:r>
            <w:r>
              <w:t>nements pertinents à la bonne Game.</w:t>
            </w:r>
          </w:p>
        </w:tc>
      </w:tr>
      <w:tr w:rsidR="006110DC">
        <w:trPr>
          <w:trHeight w:val="184"/>
          <w:jc w:val="center"/>
        </w:trPr>
        <w:tc>
          <w:tcPr>
            <w:tcW w:w="6466" w:type="dxa"/>
            <w:shd w:val="clear" w:color="auto" w:fill="A6A6A6"/>
          </w:tcPr>
          <w:p w:rsidR="006110DC" w:rsidRDefault="00AF7ADD">
            <w:pPr>
              <w:rPr>
                <w:b/>
              </w:rPr>
            </w:pPr>
            <w:r>
              <w:rPr>
                <w:b/>
              </w:rPr>
              <w:t>Game</w:t>
            </w:r>
          </w:p>
        </w:tc>
      </w:tr>
      <w:tr w:rsidR="006110DC">
        <w:trPr>
          <w:trHeight w:val="184"/>
          <w:jc w:val="center"/>
        </w:trPr>
        <w:tc>
          <w:tcPr>
            <w:tcW w:w="6466" w:type="dxa"/>
          </w:tcPr>
          <w:p w:rsidR="006110DC" w:rsidRDefault="00AF7ADD">
            <w:pPr>
              <w:spacing w:after="120"/>
            </w:pPr>
            <w:r>
              <w:t xml:space="preserve">Cette classe abstraite sert d’interface entre le </w:t>
            </w:r>
            <w:proofErr w:type="spellStart"/>
            <w:r>
              <w:t>GameManager</w:t>
            </w:r>
            <w:proofErr w:type="spellEnd"/>
            <w:r>
              <w:t xml:space="preserve"> et une partie en cours. Ceci permet au </w:t>
            </w:r>
            <w:proofErr w:type="spellStart"/>
            <w:r>
              <w:t>GameManager</w:t>
            </w:r>
            <w:proofErr w:type="spellEnd"/>
            <w:r>
              <w:t xml:space="preserve"> de transmettre les informations importantes à la partie en cours, sans se soucier de savoir s’il s’agit d’une partie en mode mêlée générale ou d’une partie en mode sprint. Les classes implémentant la classe Game peuvent communiquer avec le </w:t>
            </w:r>
            <w:proofErr w:type="spellStart"/>
            <w:r>
              <w:t>GameCommunications</w:t>
            </w:r>
            <w:proofErr w:type="spellEnd"/>
            <w:r>
              <w:t xml:space="preserve"> pour transmettre des évènements aux clients prenant part à la partie, avec le </w:t>
            </w:r>
            <w:proofErr w:type="spellStart"/>
            <w:r>
              <w:t>PairManager</w:t>
            </w:r>
            <w:proofErr w:type="spellEnd"/>
            <w:r>
              <w:t xml:space="preserve"> pour manipuler des paires mot-images, avec le </w:t>
            </w:r>
            <w:proofErr w:type="spellStart"/>
            <w:r>
              <w:t>VirtualChatter</w:t>
            </w:r>
            <w:proofErr w:type="spellEnd"/>
            <w:r>
              <w:t xml:space="preserve"> pour ajouter des messages dans le canal dédié à la partie ou encore avec la </w:t>
            </w:r>
            <w:proofErr w:type="spellStart"/>
            <w:r>
              <w:t>DBCommunications</w:t>
            </w:r>
            <w:proofErr w:type="spellEnd"/>
            <w:r>
              <w:t xml:space="preserve"> pour sauvegarder le résultat de la partie.</w:t>
            </w:r>
          </w:p>
        </w:tc>
      </w:tr>
      <w:tr w:rsidR="006110DC">
        <w:trPr>
          <w:trHeight w:val="184"/>
          <w:jc w:val="center"/>
        </w:trPr>
        <w:tc>
          <w:tcPr>
            <w:tcW w:w="6466" w:type="dxa"/>
            <w:shd w:val="clear" w:color="auto" w:fill="A6A6A6"/>
          </w:tcPr>
          <w:p w:rsidR="006110DC" w:rsidRDefault="00AF7ADD">
            <w:pPr>
              <w:rPr>
                <w:b/>
              </w:rPr>
            </w:pPr>
            <w:proofErr w:type="spellStart"/>
            <w:r>
              <w:rPr>
                <w:b/>
              </w:rPr>
              <w:t>GameFFA</w:t>
            </w:r>
            <w:proofErr w:type="spellEnd"/>
          </w:p>
        </w:tc>
      </w:tr>
      <w:tr w:rsidR="006110DC">
        <w:trPr>
          <w:trHeight w:val="184"/>
          <w:jc w:val="center"/>
        </w:trPr>
        <w:tc>
          <w:tcPr>
            <w:tcW w:w="6466" w:type="dxa"/>
          </w:tcPr>
          <w:p w:rsidR="006110DC" w:rsidRDefault="00AF7ADD">
            <w:pPr>
              <w:spacing w:after="120"/>
            </w:pPr>
            <w:r>
              <w:t>Cette classe implémente la classe abstraite Game et permet de réagir aux év</w:t>
            </w:r>
            <w:r w:rsidR="001E1B95">
              <w:t>è</w:t>
            </w:r>
            <w:r>
              <w:t xml:space="preserve">nements transmis par le </w:t>
            </w:r>
            <w:proofErr w:type="spellStart"/>
            <w:r>
              <w:t>GameManager</w:t>
            </w:r>
            <w:proofErr w:type="spellEnd"/>
            <w:r>
              <w:t xml:space="preserve"> de façon adéquate dans le contexte d’une partie en mode mêlée générale.</w:t>
            </w:r>
          </w:p>
        </w:tc>
      </w:tr>
      <w:tr w:rsidR="006110DC">
        <w:trPr>
          <w:trHeight w:val="184"/>
          <w:jc w:val="center"/>
        </w:trPr>
        <w:tc>
          <w:tcPr>
            <w:tcW w:w="6466" w:type="dxa"/>
            <w:shd w:val="clear" w:color="auto" w:fill="A6A6A6"/>
          </w:tcPr>
          <w:p w:rsidR="006110DC" w:rsidRDefault="00AF7ADD">
            <w:pPr>
              <w:rPr>
                <w:b/>
              </w:rPr>
            </w:pPr>
            <w:proofErr w:type="spellStart"/>
            <w:r>
              <w:rPr>
                <w:b/>
              </w:rPr>
              <w:t>GameSprint</w:t>
            </w:r>
            <w:proofErr w:type="spellEnd"/>
          </w:p>
        </w:tc>
      </w:tr>
      <w:tr w:rsidR="006110DC">
        <w:trPr>
          <w:trHeight w:val="184"/>
          <w:jc w:val="center"/>
        </w:trPr>
        <w:tc>
          <w:tcPr>
            <w:tcW w:w="6466" w:type="dxa"/>
          </w:tcPr>
          <w:p w:rsidR="006110DC" w:rsidRDefault="00AF7ADD">
            <w:pPr>
              <w:spacing w:after="120"/>
            </w:pPr>
            <w:r>
              <w:t>Cette classe implémente la classe abstraite Game et permet de réagir aux év</w:t>
            </w:r>
            <w:r w:rsidR="001E1B95">
              <w:t>è</w:t>
            </w:r>
            <w:r>
              <w:t xml:space="preserve">nements transmis par le </w:t>
            </w:r>
            <w:proofErr w:type="spellStart"/>
            <w:r>
              <w:t>GameManager</w:t>
            </w:r>
            <w:proofErr w:type="spellEnd"/>
            <w:r>
              <w:t xml:space="preserve"> de façon adéquate dans le contexte d’une partie en mode sprint.</w:t>
            </w:r>
          </w:p>
        </w:tc>
      </w:tr>
      <w:tr w:rsidR="006110DC">
        <w:trPr>
          <w:trHeight w:val="184"/>
          <w:jc w:val="center"/>
        </w:trPr>
        <w:tc>
          <w:tcPr>
            <w:tcW w:w="6466" w:type="dxa"/>
            <w:shd w:val="clear" w:color="auto" w:fill="A6A6A6"/>
          </w:tcPr>
          <w:p w:rsidR="006110DC" w:rsidRDefault="00AF7ADD">
            <w:pPr>
              <w:rPr>
                <w:b/>
              </w:rPr>
            </w:pPr>
            <w:proofErr w:type="spellStart"/>
            <w:r>
              <w:rPr>
                <w:b/>
              </w:rPr>
              <w:t>GameRoomManager</w:t>
            </w:r>
            <w:proofErr w:type="spellEnd"/>
          </w:p>
        </w:tc>
      </w:tr>
      <w:tr w:rsidR="006110DC">
        <w:trPr>
          <w:trHeight w:val="184"/>
          <w:jc w:val="center"/>
        </w:trPr>
        <w:tc>
          <w:tcPr>
            <w:tcW w:w="6466" w:type="dxa"/>
          </w:tcPr>
          <w:p w:rsidR="006110DC" w:rsidRDefault="00AF7ADD">
            <w:pPr>
              <w:spacing w:after="120"/>
            </w:pPr>
            <w:r>
              <w:t xml:space="preserve">Cette classe sert à répertorier les </w:t>
            </w:r>
            <w:proofErr w:type="spellStart"/>
            <w:r>
              <w:t>GameRoom</w:t>
            </w:r>
            <w:proofErr w:type="spellEnd"/>
            <w:r>
              <w:t xml:space="preserve"> existantes et à acheminer les messages provenant du </w:t>
            </w:r>
            <w:proofErr w:type="spellStart"/>
            <w:r>
              <w:t>GameEventDispatcher</w:t>
            </w:r>
            <w:proofErr w:type="spellEnd"/>
            <w:r>
              <w:t xml:space="preserve"> au bon groupe de joueurs.</w:t>
            </w:r>
          </w:p>
        </w:tc>
      </w:tr>
      <w:tr w:rsidR="006110DC">
        <w:trPr>
          <w:trHeight w:val="184"/>
          <w:jc w:val="center"/>
        </w:trPr>
        <w:tc>
          <w:tcPr>
            <w:tcW w:w="6466" w:type="dxa"/>
            <w:shd w:val="clear" w:color="auto" w:fill="A6A6A6"/>
          </w:tcPr>
          <w:p w:rsidR="006110DC" w:rsidRDefault="00AF7ADD">
            <w:pPr>
              <w:rPr>
                <w:b/>
              </w:rPr>
            </w:pPr>
            <w:proofErr w:type="spellStart"/>
            <w:r>
              <w:rPr>
                <w:b/>
              </w:rPr>
              <w:t>GameRoom</w:t>
            </w:r>
            <w:proofErr w:type="spellEnd"/>
          </w:p>
        </w:tc>
      </w:tr>
      <w:tr w:rsidR="006110DC">
        <w:trPr>
          <w:trHeight w:val="184"/>
          <w:jc w:val="center"/>
        </w:trPr>
        <w:tc>
          <w:tcPr>
            <w:tcW w:w="6466" w:type="dxa"/>
          </w:tcPr>
          <w:p w:rsidR="006110DC" w:rsidRDefault="00AF7ADD">
            <w:pPr>
              <w:spacing w:after="120"/>
            </w:pPr>
            <w:r>
              <w:t xml:space="preserve">Cette classe représente un groupe de joueurs et peut communiquer avec les clients à l’aide de </w:t>
            </w:r>
            <w:proofErr w:type="spellStart"/>
            <w:r>
              <w:t>GameCommunications</w:t>
            </w:r>
            <w:proofErr w:type="spellEnd"/>
            <w:r>
              <w:t xml:space="preserve"> ou encore créer un canal de discussion dédié grâce à sa communication avec le </w:t>
            </w:r>
            <w:proofErr w:type="spellStart"/>
            <w:proofErr w:type="gramStart"/>
            <w:r>
              <w:t>ChannelManager</w:t>
            </w:r>
            <w:proofErr w:type="spellEnd"/>
            <w:r>
              <w:t>..</w:t>
            </w:r>
            <w:proofErr w:type="gramEnd"/>
          </w:p>
        </w:tc>
      </w:tr>
      <w:tr w:rsidR="006110DC">
        <w:trPr>
          <w:trHeight w:val="184"/>
          <w:jc w:val="center"/>
        </w:trPr>
        <w:tc>
          <w:tcPr>
            <w:tcW w:w="6466" w:type="dxa"/>
            <w:shd w:val="clear" w:color="auto" w:fill="A6A6A6"/>
          </w:tcPr>
          <w:p w:rsidR="006110DC" w:rsidRDefault="00AF7ADD">
            <w:pPr>
              <w:rPr>
                <w:b/>
              </w:rPr>
            </w:pPr>
            <w:proofErr w:type="spellStart"/>
            <w:r>
              <w:rPr>
                <w:b/>
              </w:rPr>
              <w:t>GameCommunications</w:t>
            </w:r>
            <w:proofErr w:type="spellEnd"/>
          </w:p>
        </w:tc>
      </w:tr>
      <w:tr w:rsidR="006110DC">
        <w:trPr>
          <w:jc w:val="center"/>
        </w:trPr>
        <w:tc>
          <w:tcPr>
            <w:tcW w:w="6466" w:type="dxa"/>
          </w:tcPr>
          <w:p w:rsidR="006110DC" w:rsidRDefault="00AF7ADD">
            <w:pPr>
              <w:spacing w:after="120"/>
            </w:pPr>
            <w:r>
              <w:t xml:space="preserve">Cette classe est le point de sortie de toutes les communications avec les clients en lien avec une partie ou un groupe de joueurs. Elle est responsable de préparer les données pour leur sortie et de les acheminer aux clients concernés. Afin d’y arriver, elle utilise le </w:t>
            </w:r>
            <w:proofErr w:type="spellStart"/>
            <w:r>
              <w:t>SocketService</w:t>
            </w:r>
            <w:proofErr w:type="spellEnd"/>
            <w:r>
              <w:t>.</w:t>
            </w:r>
          </w:p>
        </w:tc>
      </w:tr>
      <w:tr w:rsidR="006110DC">
        <w:trPr>
          <w:jc w:val="center"/>
        </w:trPr>
        <w:tc>
          <w:tcPr>
            <w:tcW w:w="6466" w:type="dxa"/>
            <w:shd w:val="clear" w:color="auto" w:fill="A6A6A6"/>
          </w:tcPr>
          <w:p w:rsidR="006110DC" w:rsidRDefault="00AF7ADD">
            <w:pPr>
              <w:rPr>
                <w:b/>
              </w:rPr>
            </w:pPr>
            <w:proofErr w:type="spellStart"/>
            <w:r>
              <w:rPr>
                <w:b/>
              </w:rPr>
              <w:t>ChatEventDispatcher</w:t>
            </w:r>
            <w:proofErr w:type="spellEnd"/>
          </w:p>
        </w:tc>
      </w:tr>
      <w:tr w:rsidR="006110DC" w:rsidTr="008F40FD">
        <w:trPr>
          <w:trHeight w:val="1958"/>
          <w:jc w:val="center"/>
        </w:trPr>
        <w:tc>
          <w:tcPr>
            <w:tcW w:w="6466" w:type="dxa"/>
          </w:tcPr>
          <w:p w:rsidR="006110DC" w:rsidRDefault="00AF7ADD">
            <w:pPr>
              <w:spacing w:after="120"/>
            </w:pPr>
            <w:r>
              <w:t xml:space="preserve">Cette classe sert à récupérer et à trier les communications entrantes du </w:t>
            </w:r>
            <w:proofErr w:type="spellStart"/>
            <w:r>
              <w:t>SocketService</w:t>
            </w:r>
            <w:proofErr w:type="spellEnd"/>
            <w:r>
              <w:t xml:space="preserve"> en lien avec le clavardage. Elle observe donc l’arrivée de messages, prépare les données qu’ils contiennent et communique ensuite avec le </w:t>
            </w:r>
            <w:proofErr w:type="spellStart"/>
            <w:r>
              <w:t>ChannelManager</w:t>
            </w:r>
            <w:proofErr w:type="spellEnd"/>
            <w:r>
              <w:t xml:space="preserve"> pour accomplir les actions nécessaires. Cette structure permet d’éviter les dépendances circulaires dans un contexte de communication bidirectionnelle. </w:t>
            </w:r>
          </w:p>
        </w:tc>
      </w:tr>
      <w:tr w:rsidR="006110DC">
        <w:trPr>
          <w:trHeight w:val="244"/>
          <w:jc w:val="center"/>
        </w:trPr>
        <w:tc>
          <w:tcPr>
            <w:tcW w:w="6466" w:type="dxa"/>
            <w:shd w:val="clear" w:color="auto" w:fill="A6A6A6"/>
          </w:tcPr>
          <w:p w:rsidR="006110DC" w:rsidRDefault="00AF7ADD">
            <w:pPr>
              <w:rPr>
                <w:b/>
              </w:rPr>
            </w:pPr>
            <w:proofErr w:type="spellStart"/>
            <w:r>
              <w:rPr>
                <w:b/>
              </w:rPr>
              <w:lastRenderedPageBreak/>
              <w:t>ChannelManager</w:t>
            </w:r>
            <w:proofErr w:type="spellEnd"/>
          </w:p>
        </w:tc>
      </w:tr>
      <w:tr w:rsidR="006110DC">
        <w:trPr>
          <w:jc w:val="center"/>
        </w:trPr>
        <w:tc>
          <w:tcPr>
            <w:tcW w:w="6466" w:type="dxa"/>
          </w:tcPr>
          <w:p w:rsidR="006110DC" w:rsidRDefault="00AF7ADD">
            <w:pPr>
              <w:spacing w:after="120"/>
            </w:pPr>
            <w:r>
              <w:t>Cette classe sert à répertorier les Channel. En cas de communication entrante concernant des changements au niveau d’un Channel, celle-ci achemine les changements au Channel en question. Sa communication avec la base de données lui permet de mettre à jour la liste et le statut des Channel lors d’un démarrage.</w:t>
            </w:r>
          </w:p>
        </w:tc>
      </w:tr>
      <w:tr w:rsidR="006110DC">
        <w:trPr>
          <w:jc w:val="center"/>
        </w:trPr>
        <w:tc>
          <w:tcPr>
            <w:tcW w:w="6466" w:type="dxa"/>
            <w:shd w:val="clear" w:color="auto" w:fill="A6A6A6"/>
          </w:tcPr>
          <w:p w:rsidR="006110DC" w:rsidRDefault="00AF7ADD">
            <w:pPr>
              <w:rPr>
                <w:b/>
              </w:rPr>
            </w:pPr>
            <w:r>
              <w:rPr>
                <w:b/>
              </w:rPr>
              <w:t>Channel</w:t>
            </w:r>
          </w:p>
        </w:tc>
      </w:tr>
      <w:tr w:rsidR="006110DC">
        <w:trPr>
          <w:jc w:val="center"/>
        </w:trPr>
        <w:tc>
          <w:tcPr>
            <w:tcW w:w="6466" w:type="dxa"/>
          </w:tcPr>
          <w:p w:rsidR="006110DC" w:rsidRDefault="00AF7ADD">
            <w:pPr>
              <w:spacing w:after="120"/>
            </w:pPr>
            <w:r>
              <w:t xml:space="preserve">Cette classe représente un canal de discussion. Celui-ci est en mesure de communiquer avec les clients grâce au </w:t>
            </w:r>
            <w:proofErr w:type="spellStart"/>
            <w:r>
              <w:t>ChatCommunications</w:t>
            </w:r>
            <w:proofErr w:type="spellEnd"/>
            <w:r>
              <w:t xml:space="preserve"> en cas d'év</w:t>
            </w:r>
            <w:r w:rsidR="001E1B95">
              <w:t>è</w:t>
            </w:r>
            <w:r>
              <w:t>nements tels que la composition d’un nouveau message pour avertir les clients ayant rejoint ce groupe.</w:t>
            </w:r>
          </w:p>
        </w:tc>
      </w:tr>
      <w:tr w:rsidR="006110DC">
        <w:trPr>
          <w:trHeight w:val="244"/>
          <w:jc w:val="center"/>
        </w:trPr>
        <w:tc>
          <w:tcPr>
            <w:tcW w:w="6466" w:type="dxa"/>
            <w:shd w:val="clear" w:color="auto" w:fill="A6A6A6"/>
          </w:tcPr>
          <w:p w:rsidR="006110DC" w:rsidRDefault="00AF7ADD">
            <w:pPr>
              <w:rPr>
                <w:b/>
              </w:rPr>
            </w:pPr>
            <w:proofErr w:type="spellStart"/>
            <w:r>
              <w:rPr>
                <w:b/>
              </w:rPr>
              <w:t>ChatMessage</w:t>
            </w:r>
            <w:proofErr w:type="spellEnd"/>
          </w:p>
        </w:tc>
      </w:tr>
      <w:tr w:rsidR="006110DC">
        <w:trPr>
          <w:jc w:val="center"/>
        </w:trPr>
        <w:tc>
          <w:tcPr>
            <w:tcW w:w="6466" w:type="dxa"/>
          </w:tcPr>
          <w:p w:rsidR="006110DC" w:rsidRDefault="00AF7ADD">
            <w:pPr>
              <w:spacing w:after="120"/>
            </w:pPr>
            <w:r>
              <w:t>Cette classe représente un message ayant été envoyé par un utilisateur. Elle contient les informations pertinentes à propos de celui-ci.</w:t>
            </w:r>
          </w:p>
        </w:tc>
      </w:tr>
      <w:tr w:rsidR="006110DC">
        <w:trPr>
          <w:jc w:val="center"/>
        </w:trPr>
        <w:tc>
          <w:tcPr>
            <w:tcW w:w="6466" w:type="dxa"/>
            <w:shd w:val="clear" w:color="auto" w:fill="A6A6A6"/>
          </w:tcPr>
          <w:p w:rsidR="006110DC" w:rsidRDefault="00AF7ADD">
            <w:pPr>
              <w:rPr>
                <w:b/>
              </w:rPr>
            </w:pPr>
            <w:proofErr w:type="spellStart"/>
            <w:r>
              <w:rPr>
                <w:b/>
              </w:rPr>
              <w:t>ChatCommunications</w:t>
            </w:r>
            <w:proofErr w:type="spellEnd"/>
          </w:p>
        </w:tc>
      </w:tr>
      <w:tr w:rsidR="006110DC">
        <w:trPr>
          <w:jc w:val="center"/>
        </w:trPr>
        <w:tc>
          <w:tcPr>
            <w:tcW w:w="6466" w:type="dxa"/>
          </w:tcPr>
          <w:p w:rsidR="006110DC" w:rsidRDefault="00AF7ADD">
            <w:pPr>
              <w:spacing w:after="120"/>
            </w:pPr>
            <w:r>
              <w:t xml:space="preserve">Cette classe est le point de sortie de toutes les communications avec les clients en lien avec le clavardage. Elle est responsable de préparer les données pour leur sortie et de les acheminer aux clients concernés. Afin d’y arriver, elle utilise le </w:t>
            </w:r>
            <w:proofErr w:type="spellStart"/>
            <w:r>
              <w:t>SocketService</w:t>
            </w:r>
            <w:proofErr w:type="spellEnd"/>
            <w:r>
              <w:t>.</w:t>
            </w:r>
          </w:p>
        </w:tc>
      </w:tr>
      <w:tr w:rsidR="006110DC">
        <w:trPr>
          <w:jc w:val="center"/>
        </w:trPr>
        <w:tc>
          <w:tcPr>
            <w:tcW w:w="6466" w:type="dxa"/>
            <w:shd w:val="clear" w:color="auto" w:fill="A6A6A6"/>
          </w:tcPr>
          <w:p w:rsidR="006110DC" w:rsidRDefault="00AF7ADD">
            <w:pPr>
              <w:rPr>
                <w:b/>
              </w:rPr>
            </w:pPr>
            <w:proofErr w:type="spellStart"/>
            <w:r>
              <w:rPr>
                <w:b/>
              </w:rPr>
              <w:t>ConnectionDispatcher</w:t>
            </w:r>
            <w:proofErr w:type="spellEnd"/>
          </w:p>
        </w:tc>
      </w:tr>
      <w:tr w:rsidR="006110DC">
        <w:trPr>
          <w:jc w:val="center"/>
        </w:trPr>
        <w:tc>
          <w:tcPr>
            <w:tcW w:w="6466" w:type="dxa"/>
          </w:tcPr>
          <w:p w:rsidR="006110DC" w:rsidRDefault="00AF7ADD">
            <w:pPr>
              <w:spacing w:after="120"/>
            </w:pPr>
            <w:r>
              <w:t xml:space="preserve">Cette classe a la responsabilité de transmettre les évènements de connexions et de déconnexions au </w:t>
            </w:r>
            <w:proofErr w:type="spellStart"/>
            <w:r>
              <w:t>SessionManager</w:t>
            </w:r>
            <w:proofErr w:type="spellEnd"/>
            <w:r>
              <w:t xml:space="preserve"> et au </w:t>
            </w:r>
            <w:proofErr w:type="spellStart"/>
            <w:r>
              <w:t>DisconnectionManager</w:t>
            </w:r>
            <w:proofErr w:type="spellEnd"/>
            <w:r>
              <w:t xml:space="preserve"> afin d’éviter de multiples connexions et de gérer des déconnexions en cours de partie.</w:t>
            </w:r>
          </w:p>
        </w:tc>
      </w:tr>
      <w:tr w:rsidR="006110DC">
        <w:trPr>
          <w:jc w:val="center"/>
        </w:trPr>
        <w:tc>
          <w:tcPr>
            <w:tcW w:w="6466" w:type="dxa"/>
            <w:shd w:val="clear" w:color="auto" w:fill="A6A6A6"/>
          </w:tcPr>
          <w:p w:rsidR="006110DC" w:rsidRDefault="00AF7ADD">
            <w:pPr>
              <w:rPr>
                <w:b/>
              </w:rPr>
            </w:pPr>
            <w:proofErr w:type="spellStart"/>
            <w:r>
              <w:rPr>
                <w:b/>
              </w:rPr>
              <w:t>DisconnectionManager</w:t>
            </w:r>
            <w:proofErr w:type="spellEnd"/>
          </w:p>
        </w:tc>
      </w:tr>
      <w:tr w:rsidR="006110DC">
        <w:trPr>
          <w:jc w:val="center"/>
        </w:trPr>
        <w:tc>
          <w:tcPr>
            <w:tcW w:w="6466" w:type="dxa"/>
          </w:tcPr>
          <w:p w:rsidR="006110DC" w:rsidRDefault="00AF7ADD">
            <w:pPr>
              <w:spacing w:after="120"/>
            </w:pPr>
            <w:r>
              <w:t xml:space="preserve">Cette classe a la responsabilité de transmettre les évènements de déconnexions au </w:t>
            </w:r>
            <w:proofErr w:type="spellStart"/>
            <w:r>
              <w:t>GameroomManager</w:t>
            </w:r>
            <w:proofErr w:type="spellEnd"/>
            <w:r>
              <w:t xml:space="preserve"> afin de retirer les joueurs des groupes de joueurs lors de leur déconnexion, si nécessaire.</w:t>
            </w:r>
          </w:p>
        </w:tc>
      </w:tr>
      <w:tr w:rsidR="006110DC">
        <w:trPr>
          <w:trHeight w:val="214"/>
          <w:jc w:val="center"/>
        </w:trPr>
        <w:tc>
          <w:tcPr>
            <w:tcW w:w="6466" w:type="dxa"/>
            <w:shd w:val="clear" w:color="auto" w:fill="A6A6A6"/>
          </w:tcPr>
          <w:p w:rsidR="006110DC" w:rsidRDefault="00AF7ADD">
            <w:pPr>
              <w:rPr>
                <w:b/>
              </w:rPr>
            </w:pPr>
            <w:proofErr w:type="spellStart"/>
            <w:r>
              <w:rPr>
                <w:b/>
              </w:rPr>
              <w:t>SessionManager</w:t>
            </w:r>
            <w:proofErr w:type="spellEnd"/>
          </w:p>
        </w:tc>
      </w:tr>
      <w:tr w:rsidR="006110DC">
        <w:trPr>
          <w:jc w:val="center"/>
        </w:trPr>
        <w:tc>
          <w:tcPr>
            <w:tcW w:w="6466" w:type="dxa"/>
          </w:tcPr>
          <w:p w:rsidR="006110DC" w:rsidRDefault="00AF7ADD">
            <w:pPr>
              <w:spacing w:after="120"/>
            </w:pPr>
            <w:r>
              <w:t>Cette classe a la responsabilité de conserver l’état des sessions actives afin d’assurer l’unicité des utilisateurs. Elle assure également la sauvegarde des évènements de connexion et de déconnexions dans la base de données.</w:t>
            </w:r>
          </w:p>
        </w:tc>
      </w:tr>
      <w:tr w:rsidR="006110DC">
        <w:trPr>
          <w:jc w:val="center"/>
        </w:trPr>
        <w:tc>
          <w:tcPr>
            <w:tcW w:w="6466" w:type="dxa"/>
            <w:shd w:val="clear" w:color="auto" w:fill="A6A6A6"/>
          </w:tcPr>
          <w:p w:rsidR="006110DC" w:rsidRDefault="00AF7ADD">
            <w:pPr>
              <w:rPr>
                <w:b/>
              </w:rPr>
            </w:pPr>
            <w:proofErr w:type="spellStart"/>
            <w:r>
              <w:rPr>
                <w:b/>
              </w:rPr>
              <w:t>PairManager</w:t>
            </w:r>
            <w:proofErr w:type="spellEnd"/>
          </w:p>
        </w:tc>
      </w:tr>
      <w:tr w:rsidR="006110DC">
        <w:trPr>
          <w:trHeight w:val="510"/>
          <w:jc w:val="center"/>
        </w:trPr>
        <w:tc>
          <w:tcPr>
            <w:tcW w:w="6466" w:type="dxa"/>
          </w:tcPr>
          <w:p w:rsidR="006110DC" w:rsidRDefault="00AF7ADD">
            <w:pPr>
              <w:spacing w:after="120"/>
            </w:pPr>
            <w:r>
              <w:t>Cette classe a la responsabilité de permettre la récupération de paires mot-images dans la base de données ou encore d’y en ajouter.</w:t>
            </w:r>
          </w:p>
        </w:tc>
      </w:tr>
      <w:tr w:rsidR="006110DC">
        <w:trPr>
          <w:jc w:val="center"/>
        </w:trPr>
        <w:tc>
          <w:tcPr>
            <w:tcW w:w="6466" w:type="dxa"/>
            <w:shd w:val="clear" w:color="auto" w:fill="A6A6A6"/>
          </w:tcPr>
          <w:p w:rsidR="006110DC" w:rsidRDefault="00AF7ADD">
            <w:pPr>
              <w:rPr>
                <w:b/>
              </w:rPr>
            </w:pPr>
            <w:proofErr w:type="spellStart"/>
            <w:r>
              <w:rPr>
                <w:b/>
              </w:rPr>
              <w:t>VirtualChatter</w:t>
            </w:r>
            <w:proofErr w:type="spellEnd"/>
          </w:p>
        </w:tc>
      </w:tr>
      <w:tr w:rsidR="006110DC">
        <w:trPr>
          <w:jc w:val="center"/>
        </w:trPr>
        <w:tc>
          <w:tcPr>
            <w:tcW w:w="6466" w:type="dxa"/>
          </w:tcPr>
          <w:p w:rsidR="006110DC" w:rsidRDefault="00AF7ADD">
            <w:pPr>
              <w:spacing w:after="120"/>
            </w:pPr>
            <w:r>
              <w:t xml:space="preserve">Cette classe est responsable de simuler des interactions entre les joueurs virtuels et les joueurs en cours de partie. Ses connexions avec le </w:t>
            </w:r>
            <w:proofErr w:type="spellStart"/>
            <w:r>
              <w:t>GameManager</w:t>
            </w:r>
            <w:proofErr w:type="spellEnd"/>
            <w:r>
              <w:t xml:space="preserve"> et le </w:t>
            </w:r>
            <w:proofErr w:type="spellStart"/>
            <w:r>
              <w:t>ChannelManager</w:t>
            </w:r>
            <w:proofErr w:type="spellEnd"/>
            <w:r>
              <w:t xml:space="preserve"> lui permettent d’atteindre cet objectif.</w:t>
            </w:r>
          </w:p>
        </w:tc>
      </w:tr>
      <w:tr w:rsidR="006110DC">
        <w:trPr>
          <w:jc w:val="center"/>
        </w:trPr>
        <w:tc>
          <w:tcPr>
            <w:tcW w:w="6466" w:type="dxa"/>
            <w:shd w:val="clear" w:color="auto" w:fill="A6A6A6"/>
          </w:tcPr>
          <w:p w:rsidR="006110DC" w:rsidRDefault="00AF7ADD">
            <w:pPr>
              <w:rPr>
                <w:b/>
              </w:rPr>
            </w:pPr>
            <w:proofErr w:type="spellStart"/>
            <w:r>
              <w:rPr>
                <w:b/>
              </w:rPr>
              <w:t>DBCommunications</w:t>
            </w:r>
            <w:proofErr w:type="spellEnd"/>
          </w:p>
        </w:tc>
      </w:tr>
      <w:tr w:rsidR="006110DC">
        <w:trPr>
          <w:jc w:val="center"/>
        </w:trPr>
        <w:tc>
          <w:tcPr>
            <w:tcW w:w="6466" w:type="dxa"/>
          </w:tcPr>
          <w:p w:rsidR="006110DC" w:rsidRDefault="00AF7ADD">
            <w:pPr>
              <w:keepNext/>
              <w:spacing w:after="120"/>
            </w:pPr>
            <w:r>
              <w:t xml:space="preserve">Cette classe est responsable d’accomplir les requêtes auprès de la base de données grâce à la librairie </w:t>
            </w:r>
            <w:proofErr w:type="spellStart"/>
            <w:r>
              <w:t>Mongoose</w:t>
            </w:r>
            <w:proofErr w:type="spellEnd"/>
            <w:r>
              <w:t>.</w:t>
            </w:r>
          </w:p>
        </w:tc>
      </w:tr>
      <w:tr w:rsidR="006110DC">
        <w:trPr>
          <w:jc w:val="center"/>
        </w:trPr>
        <w:tc>
          <w:tcPr>
            <w:tcW w:w="6466" w:type="dxa"/>
            <w:shd w:val="clear" w:color="auto" w:fill="A6A6A6"/>
          </w:tcPr>
          <w:p w:rsidR="006110DC" w:rsidRDefault="00AF7ADD">
            <w:pPr>
              <w:rPr>
                <w:b/>
              </w:rPr>
            </w:pPr>
            <w:proofErr w:type="spellStart"/>
            <w:r>
              <w:rPr>
                <w:b/>
              </w:rPr>
              <w:t>OnlineSearchManager</w:t>
            </w:r>
            <w:proofErr w:type="spellEnd"/>
          </w:p>
        </w:tc>
      </w:tr>
      <w:tr w:rsidR="006110DC">
        <w:trPr>
          <w:jc w:val="center"/>
        </w:trPr>
        <w:tc>
          <w:tcPr>
            <w:tcW w:w="6466" w:type="dxa"/>
          </w:tcPr>
          <w:p w:rsidR="006110DC" w:rsidRDefault="00AF7ADD">
            <w:pPr>
              <w:keepNext/>
              <w:spacing w:after="120"/>
            </w:pPr>
            <w:r>
              <w:t>Cette classe est responsable d’accomplir les requêtes auprès de l’API de recherche d’image tiers lorsqu’un client le requiert.</w:t>
            </w:r>
          </w:p>
        </w:tc>
      </w:tr>
      <w:tr w:rsidR="006110DC">
        <w:trPr>
          <w:jc w:val="center"/>
        </w:trPr>
        <w:tc>
          <w:tcPr>
            <w:tcW w:w="6466" w:type="dxa"/>
            <w:shd w:val="clear" w:color="auto" w:fill="A6A6A6"/>
          </w:tcPr>
          <w:p w:rsidR="006110DC" w:rsidRDefault="00AF7ADD">
            <w:pPr>
              <w:rPr>
                <w:b/>
              </w:rPr>
            </w:pPr>
            <w:r>
              <w:rPr>
                <w:b/>
              </w:rPr>
              <w:t>Routes</w:t>
            </w:r>
          </w:p>
        </w:tc>
      </w:tr>
      <w:tr w:rsidR="006110DC">
        <w:trPr>
          <w:jc w:val="center"/>
        </w:trPr>
        <w:tc>
          <w:tcPr>
            <w:tcW w:w="6466" w:type="dxa"/>
          </w:tcPr>
          <w:p w:rsidR="006110DC" w:rsidRDefault="00AF7ADD">
            <w:pPr>
              <w:keepNext/>
              <w:spacing w:after="120"/>
            </w:pPr>
            <w:r>
              <w:t>Cette classe est le point d’entrée principale des requêtes REST de la part des clients.</w:t>
            </w:r>
          </w:p>
        </w:tc>
      </w:tr>
    </w:tbl>
    <w:p w:rsidR="006110DC" w:rsidRPr="008F40FD" w:rsidRDefault="00AF7ADD" w:rsidP="008F40FD">
      <w:pPr>
        <w:pBdr>
          <w:top w:val="nil"/>
          <w:left w:val="nil"/>
          <w:bottom w:val="nil"/>
          <w:right w:val="nil"/>
          <w:between w:val="nil"/>
        </w:pBdr>
        <w:spacing w:after="200"/>
        <w:jc w:val="center"/>
        <w:rPr>
          <w:i/>
          <w:color w:val="1F497D"/>
          <w:sz w:val="18"/>
          <w:szCs w:val="18"/>
        </w:rPr>
      </w:pPr>
      <w:bookmarkStart w:id="49" w:name="_heading=h.19c6y18" w:colFirst="0" w:colLast="0"/>
      <w:bookmarkEnd w:id="49"/>
      <w:r>
        <w:rPr>
          <w:i/>
          <w:color w:val="1F497D"/>
          <w:sz w:val="18"/>
          <w:szCs w:val="18"/>
        </w:rPr>
        <w:t>Tableau 4.5. Responsabilités des classes du serveu</w:t>
      </w:r>
      <w:r w:rsidR="001E1B95">
        <w:rPr>
          <w:i/>
          <w:color w:val="1F497D"/>
          <w:sz w:val="18"/>
          <w:szCs w:val="18"/>
        </w:rPr>
        <w:t>r</w:t>
      </w:r>
    </w:p>
    <w:p w:rsidR="006110DC" w:rsidRDefault="00AF7ADD">
      <w:pPr>
        <w:pStyle w:val="Titre1"/>
      </w:pPr>
      <w:bookmarkStart w:id="50" w:name="_Toc57749033"/>
      <w:r>
        <w:lastRenderedPageBreak/>
        <w:t>Vue des processus</w:t>
      </w:r>
      <w:bookmarkEnd w:id="50"/>
      <w:r>
        <w:t xml:space="preserve"> </w:t>
      </w:r>
    </w:p>
    <w:p w:rsidR="006110DC" w:rsidRDefault="00AF7ADD">
      <w:pPr>
        <w:spacing w:after="120"/>
      </w:pPr>
      <w:r>
        <w:t xml:space="preserve">La section suivante présente les diagrammes de séquence à propos des fonctionnalités les plus importantes de </w:t>
      </w:r>
      <w:r>
        <w:rPr>
          <w:i/>
        </w:rPr>
        <w:t>Fais-moi un dessin</w:t>
      </w:r>
      <w:r>
        <w:t>.</w:t>
      </w:r>
    </w:p>
    <w:p w:rsidR="006110DC" w:rsidRDefault="00AF7ADD">
      <w:pPr>
        <w:pStyle w:val="Titre2"/>
        <w:spacing w:after="120"/>
      </w:pPr>
      <w:bookmarkStart w:id="51" w:name="_Toc57749034"/>
      <w:r>
        <w:t>Diagramme de séquence de la création et de la connexion d’un profil utilisateur</w:t>
      </w:r>
      <w:bookmarkEnd w:id="51"/>
    </w:p>
    <w:p w:rsidR="006110DC" w:rsidRDefault="00AF7ADD">
      <w:r>
        <w:t>La Figure 5.1 présente le diagramme de séquence de la création et de la connexion d’un profil utilisateur, soit la séquence d’évènements se produisant pour accomplir ces tâches.</w:t>
      </w:r>
    </w:p>
    <w:p w:rsidR="006110DC" w:rsidRDefault="006110DC"/>
    <w:p w:rsidR="006110DC" w:rsidRDefault="00AF7ADD">
      <w:pPr>
        <w:keepNext/>
        <w:jc w:val="center"/>
      </w:pPr>
      <w:r>
        <w:rPr>
          <w:noProof/>
        </w:rPr>
        <w:drawing>
          <wp:inline distT="114300" distB="114300" distL="114300" distR="114300">
            <wp:extent cx="5943600" cy="6642100"/>
            <wp:effectExtent l="0" t="0" r="0" b="0"/>
            <wp:docPr id="4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5943600" cy="6642100"/>
                    </a:xfrm>
                    <a:prstGeom prst="rect">
                      <a:avLst/>
                    </a:prstGeom>
                    <a:ln/>
                  </pic:spPr>
                </pic:pic>
              </a:graphicData>
            </a:graphic>
          </wp:inline>
        </w:drawing>
      </w:r>
    </w:p>
    <w:p w:rsidR="006110DC" w:rsidRDefault="00AF7ADD">
      <w:pPr>
        <w:pBdr>
          <w:top w:val="nil"/>
          <w:left w:val="nil"/>
          <w:bottom w:val="nil"/>
          <w:right w:val="nil"/>
          <w:between w:val="nil"/>
        </w:pBdr>
        <w:spacing w:after="200"/>
        <w:jc w:val="center"/>
        <w:rPr>
          <w:i/>
          <w:color w:val="1F497D"/>
          <w:sz w:val="18"/>
          <w:szCs w:val="18"/>
        </w:rPr>
      </w:pPr>
      <w:bookmarkStart w:id="52" w:name="_heading=h.nmf14n" w:colFirst="0" w:colLast="0"/>
      <w:bookmarkEnd w:id="52"/>
      <w:r>
        <w:rPr>
          <w:i/>
          <w:color w:val="1F497D"/>
          <w:sz w:val="18"/>
          <w:szCs w:val="18"/>
        </w:rPr>
        <w:t>Figure 5.1. Diagramme de séquence de la création et de la connexion d’un profil utilisateur</w:t>
      </w:r>
    </w:p>
    <w:p w:rsidR="006110DC" w:rsidRDefault="00AF7ADD">
      <w:pPr>
        <w:pStyle w:val="Titre2"/>
        <w:spacing w:after="120"/>
      </w:pPr>
      <w:bookmarkStart w:id="53" w:name="_Toc57749035"/>
      <w:r>
        <w:lastRenderedPageBreak/>
        <w:t>Diagramme de séquence de la création, jonction et retrait d’un canal de discussion</w:t>
      </w:r>
      <w:bookmarkEnd w:id="53"/>
    </w:p>
    <w:p w:rsidR="006110DC" w:rsidRDefault="00AF7ADD">
      <w:r>
        <w:t>La Figure 5.2 présente le diagramme de séquence de la création, jonction et retrait d’un canal de discussion, soit la séquence d’évènements se produisant pour accomplir ces tâches.</w:t>
      </w:r>
    </w:p>
    <w:p w:rsidR="006110DC" w:rsidRDefault="006110DC"/>
    <w:p w:rsidR="006110DC" w:rsidRDefault="00AF7ADD">
      <w:pPr>
        <w:keepNext/>
        <w:jc w:val="center"/>
      </w:pPr>
      <w:r>
        <w:rPr>
          <w:noProof/>
        </w:rPr>
        <w:drawing>
          <wp:inline distT="114300" distB="114300" distL="114300" distR="114300">
            <wp:extent cx="5943600" cy="5562600"/>
            <wp:effectExtent l="0" t="0" r="0" b="0"/>
            <wp:docPr id="4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5943600" cy="5562600"/>
                    </a:xfrm>
                    <a:prstGeom prst="rect">
                      <a:avLst/>
                    </a:prstGeom>
                    <a:ln/>
                  </pic:spPr>
                </pic:pic>
              </a:graphicData>
            </a:graphic>
          </wp:inline>
        </w:drawing>
      </w:r>
    </w:p>
    <w:p w:rsidR="006110DC" w:rsidRDefault="00AF7ADD">
      <w:pPr>
        <w:pBdr>
          <w:top w:val="nil"/>
          <w:left w:val="nil"/>
          <w:bottom w:val="nil"/>
          <w:right w:val="nil"/>
          <w:between w:val="nil"/>
        </w:pBdr>
        <w:spacing w:after="200"/>
        <w:jc w:val="center"/>
        <w:rPr>
          <w:i/>
          <w:color w:val="1F497D"/>
          <w:sz w:val="18"/>
          <w:szCs w:val="18"/>
        </w:rPr>
      </w:pPr>
      <w:bookmarkStart w:id="54" w:name="_heading=h.1mrcu09" w:colFirst="0" w:colLast="0"/>
      <w:bookmarkEnd w:id="54"/>
      <w:r>
        <w:rPr>
          <w:i/>
          <w:color w:val="1F497D"/>
          <w:sz w:val="18"/>
          <w:szCs w:val="18"/>
        </w:rPr>
        <w:t>Figure 5.2. Diagramme de séquence de la création, jonction et retrait d’un canal de discussion</w:t>
      </w:r>
    </w:p>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AF7ADD">
      <w:pPr>
        <w:pStyle w:val="Titre2"/>
        <w:spacing w:after="120"/>
      </w:pPr>
      <w:bookmarkStart w:id="55" w:name="_Toc57749036"/>
      <w:r>
        <w:lastRenderedPageBreak/>
        <w:t>Diagramme de séquence de la création d’une nouvelle partie</w:t>
      </w:r>
      <w:bookmarkEnd w:id="55"/>
    </w:p>
    <w:p w:rsidR="006110DC" w:rsidRDefault="00AF7ADD">
      <w:r>
        <w:t>La Figure 5.3 présente le diagramme de séquence de la création d’une nouvelle partie, soit la séquence d’évènements se produisant pour accomplir cette tâche.</w:t>
      </w:r>
    </w:p>
    <w:p w:rsidR="006110DC" w:rsidRDefault="006110DC"/>
    <w:p w:rsidR="006110DC" w:rsidRDefault="00AF7ADD">
      <w:pPr>
        <w:keepNext/>
        <w:jc w:val="center"/>
      </w:pPr>
      <w:r>
        <w:rPr>
          <w:noProof/>
        </w:rPr>
        <w:drawing>
          <wp:inline distT="114300" distB="114300" distL="114300" distR="114300">
            <wp:extent cx="5943600" cy="5929067"/>
            <wp:effectExtent l="0" t="0" r="0" b="0"/>
            <wp:docPr id="4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6"/>
                    <a:srcRect/>
                    <a:stretch>
                      <a:fillRect/>
                    </a:stretch>
                  </pic:blipFill>
                  <pic:spPr>
                    <a:xfrm>
                      <a:off x="0" y="0"/>
                      <a:ext cx="5943600" cy="5929067"/>
                    </a:xfrm>
                    <a:prstGeom prst="rect">
                      <a:avLst/>
                    </a:prstGeom>
                    <a:ln/>
                  </pic:spPr>
                </pic:pic>
              </a:graphicData>
            </a:graphic>
          </wp:inline>
        </w:drawing>
      </w:r>
    </w:p>
    <w:p w:rsidR="006110DC" w:rsidRDefault="00AF7ADD">
      <w:pPr>
        <w:pBdr>
          <w:top w:val="nil"/>
          <w:left w:val="nil"/>
          <w:bottom w:val="nil"/>
          <w:right w:val="nil"/>
          <w:between w:val="nil"/>
        </w:pBdr>
        <w:spacing w:after="200"/>
        <w:jc w:val="center"/>
        <w:rPr>
          <w:i/>
          <w:color w:val="1F497D"/>
          <w:sz w:val="18"/>
          <w:szCs w:val="18"/>
        </w:rPr>
      </w:pPr>
      <w:bookmarkStart w:id="56" w:name="_heading=h.2lwamvv" w:colFirst="0" w:colLast="0"/>
      <w:bookmarkEnd w:id="56"/>
      <w:r>
        <w:rPr>
          <w:i/>
          <w:color w:val="1F497D"/>
          <w:sz w:val="18"/>
          <w:szCs w:val="18"/>
        </w:rPr>
        <w:t>Figure 5.3. Diagramme de séquence de la création d’une nouvelle partie</w:t>
      </w:r>
    </w:p>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AF7ADD">
      <w:pPr>
        <w:pStyle w:val="Titre2"/>
        <w:spacing w:after="120"/>
      </w:pPr>
      <w:bookmarkStart w:id="57" w:name="_Toc57749037"/>
      <w:r>
        <w:lastRenderedPageBreak/>
        <w:t>Diagramme de séquence du rôle de devineur</w:t>
      </w:r>
      <w:bookmarkEnd w:id="57"/>
    </w:p>
    <w:p w:rsidR="006110DC" w:rsidRDefault="00AF7ADD">
      <w:r>
        <w:t>La Figure 5.4 présente le diagramme de séquence du rôle de devineur, soit la séquence d’évènements se produisant pour accomplir cette tâche et les différentes possibilités offertes.</w:t>
      </w:r>
    </w:p>
    <w:p w:rsidR="006110DC" w:rsidRDefault="006110DC"/>
    <w:p w:rsidR="006110DC" w:rsidRDefault="00AF7ADD">
      <w:pPr>
        <w:keepNext/>
        <w:jc w:val="center"/>
      </w:pPr>
      <w:r>
        <w:rPr>
          <w:noProof/>
        </w:rPr>
        <w:drawing>
          <wp:inline distT="114300" distB="114300" distL="114300" distR="114300">
            <wp:extent cx="5943600" cy="6156686"/>
            <wp:effectExtent l="0" t="0" r="0" b="0"/>
            <wp:docPr id="4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5943600" cy="6156686"/>
                    </a:xfrm>
                    <a:prstGeom prst="rect">
                      <a:avLst/>
                    </a:prstGeom>
                    <a:ln/>
                  </pic:spPr>
                </pic:pic>
              </a:graphicData>
            </a:graphic>
          </wp:inline>
        </w:drawing>
      </w:r>
    </w:p>
    <w:p w:rsidR="006110DC" w:rsidRDefault="00AF7ADD">
      <w:pPr>
        <w:pBdr>
          <w:top w:val="nil"/>
          <w:left w:val="nil"/>
          <w:bottom w:val="nil"/>
          <w:right w:val="nil"/>
          <w:between w:val="nil"/>
        </w:pBdr>
        <w:spacing w:after="200"/>
        <w:jc w:val="center"/>
        <w:rPr>
          <w:i/>
          <w:color w:val="1F497D"/>
          <w:sz w:val="18"/>
          <w:szCs w:val="18"/>
        </w:rPr>
      </w:pPr>
      <w:bookmarkStart w:id="58" w:name="_heading=h.3l18frh" w:colFirst="0" w:colLast="0"/>
      <w:bookmarkEnd w:id="58"/>
      <w:r>
        <w:rPr>
          <w:i/>
          <w:color w:val="1F497D"/>
          <w:sz w:val="18"/>
          <w:szCs w:val="18"/>
        </w:rPr>
        <w:t>Figure 5.4. Diagramme de séquence du rôle de devineur</w:t>
      </w:r>
    </w:p>
    <w:p w:rsidR="006110DC" w:rsidRDefault="006110DC"/>
    <w:p w:rsidR="006110DC" w:rsidRDefault="006110DC"/>
    <w:p w:rsidR="006110DC" w:rsidRDefault="006110DC"/>
    <w:p w:rsidR="006110DC" w:rsidRDefault="006110DC"/>
    <w:p w:rsidR="006110DC" w:rsidRDefault="006110DC"/>
    <w:p w:rsidR="006110DC" w:rsidRDefault="006110DC"/>
    <w:p w:rsidR="006110DC" w:rsidRDefault="00AF7ADD">
      <w:pPr>
        <w:pStyle w:val="Titre2"/>
        <w:spacing w:after="120"/>
      </w:pPr>
      <w:bookmarkStart w:id="59" w:name="_Toc57749038"/>
      <w:r>
        <w:lastRenderedPageBreak/>
        <w:t>Diagramme de séquence du rôle de dessinateur</w:t>
      </w:r>
      <w:bookmarkEnd w:id="59"/>
    </w:p>
    <w:p w:rsidR="006110DC" w:rsidRDefault="00AF7ADD">
      <w:r>
        <w:t>La Figure 5.5 présente le diagramme séquence du rôle de dessinateur, soit la séquence d’évènements se produisant pour accomplir cette tâche et les différentes possibilités offertes.</w:t>
      </w:r>
    </w:p>
    <w:p w:rsidR="006110DC" w:rsidRDefault="006110DC"/>
    <w:p w:rsidR="006110DC" w:rsidRDefault="00AF7ADD">
      <w:pPr>
        <w:keepNext/>
        <w:jc w:val="center"/>
      </w:pPr>
      <w:r>
        <w:rPr>
          <w:noProof/>
        </w:rPr>
        <w:drawing>
          <wp:inline distT="114300" distB="114300" distL="114300" distR="114300">
            <wp:extent cx="5941294" cy="5562600"/>
            <wp:effectExtent l="0" t="0" r="0" b="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5941294" cy="5562600"/>
                    </a:xfrm>
                    <a:prstGeom prst="rect">
                      <a:avLst/>
                    </a:prstGeom>
                    <a:ln/>
                  </pic:spPr>
                </pic:pic>
              </a:graphicData>
            </a:graphic>
          </wp:inline>
        </w:drawing>
      </w:r>
    </w:p>
    <w:p w:rsidR="006110DC" w:rsidRDefault="00AF7ADD">
      <w:pPr>
        <w:pBdr>
          <w:top w:val="nil"/>
          <w:left w:val="nil"/>
          <w:bottom w:val="nil"/>
          <w:right w:val="nil"/>
          <w:between w:val="nil"/>
        </w:pBdr>
        <w:spacing w:after="200"/>
        <w:jc w:val="center"/>
        <w:rPr>
          <w:i/>
          <w:color w:val="1F497D"/>
          <w:sz w:val="18"/>
          <w:szCs w:val="18"/>
        </w:rPr>
      </w:pPr>
      <w:bookmarkStart w:id="60" w:name="_heading=h.4k668n3" w:colFirst="0" w:colLast="0"/>
      <w:bookmarkEnd w:id="60"/>
      <w:r>
        <w:rPr>
          <w:i/>
          <w:color w:val="1F497D"/>
          <w:sz w:val="18"/>
          <w:szCs w:val="18"/>
        </w:rPr>
        <w:t>Figure 5.5. Diagramme de séquence du rôle de dessinateur</w:t>
      </w:r>
    </w:p>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6110DC"/>
    <w:p w:rsidR="006110DC" w:rsidRDefault="00AF7ADD">
      <w:pPr>
        <w:pStyle w:val="Titre2"/>
        <w:spacing w:after="120"/>
      </w:pPr>
      <w:bookmarkStart w:id="61" w:name="_Toc57749039"/>
      <w:r>
        <w:lastRenderedPageBreak/>
        <w:t>Diagramme de séquence de la création d’une paire mot-image</w:t>
      </w:r>
      <w:bookmarkEnd w:id="61"/>
    </w:p>
    <w:p w:rsidR="006110DC" w:rsidRDefault="00AF7ADD">
      <w:r>
        <w:t>La Figure 5.6 présente le diagramme séquence de la création d’une paire mot-image, soit la séquence d’évènements se produisant pour accomplir cette tâche et les différentes possibilités offertes.</w:t>
      </w:r>
    </w:p>
    <w:p w:rsidR="006110DC" w:rsidRDefault="006110DC"/>
    <w:p w:rsidR="006110DC" w:rsidRDefault="00AF7ADD">
      <w:pPr>
        <w:keepNext/>
        <w:jc w:val="center"/>
      </w:pPr>
      <w:r>
        <w:rPr>
          <w:noProof/>
        </w:rPr>
        <w:drawing>
          <wp:inline distT="114300" distB="114300" distL="114300" distR="114300">
            <wp:extent cx="5908433" cy="7348401"/>
            <wp:effectExtent l="0" t="0" r="0" b="0"/>
            <wp:docPr id="5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9"/>
                    <a:srcRect/>
                    <a:stretch>
                      <a:fillRect/>
                    </a:stretch>
                  </pic:blipFill>
                  <pic:spPr>
                    <a:xfrm>
                      <a:off x="0" y="0"/>
                      <a:ext cx="5908433" cy="7348401"/>
                    </a:xfrm>
                    <a:prstGeom prst="rect">
                      <a:avLst/>
                    </a:prstGeom>
                    <a:ln/>
                  </pic:spPr>
                </pic:pic>
              </a:graphicData>
            </a:graphic>
          </wp:inline>
        </w:drawing>
      </w:r>
    </w:p>
    <w:p w:rsidR="006110DC" w:rsidRDefault="00AF7ADD">
      <w:pPr>
        <w:pBdr>
          <w:top w:val="nil"/>
          <w:left w:val="nil"/>
          <w:bottom w:val="nil"/>
          <w:right w:val="nil"/>
          <w:between w:val="nil"/>
        </w:pBdr>
        <w:spacing w:after="200"/>
        <w:jc w:val="center"/>
        <w:rPr>
          <w:i/>
          <w:color w:val="1F497D"/>
          <w:sz w:val="18"/>
          <w:szCs w:val="18"/>
        </w:rPr>
      </w:pPr>
      <w:bookmarkStart w:id="62" w:name="_heading=h.1egqt2p" w:colFirst="0" w:colLast="0"/>
      <w:bookmarkEnd w:id="62"/>
      <w:r>
        <w:rPr>
          <w:i/>
          <w:color w:val="1F497D"/>
          <w:sz w:val="18"/>
          <w:szCs w:val="18"/>
        </w:rPr>
        <w:t>Figure 5.6. Diagramme de séquence de la création d’une paire mot-image</w:t>
      </w:r>
    </w:p>
    <w:p w:rsidR="006110DC" w:rsidRDefault="00AF7ADD">
      <w:pPr>
        <w:pStyle w:val="Titre1"/>
      </w:pPr>
      <w:bookmarkStart w:id="63" w:name="_Toc57749040"/>
      <w:r>
        <w:lastRenderedPageBreak/>
        <w:t>Vue de déploiement</w:t>
      </w:r>
      <w:bookmarkEnd w:id="63"/>
    </w:p>
    <w:p w:rsidR="006110DC" w:rsidRDefault="00AF7ADD">
      <w:pPr>
        <w:pBdr>
          <w:top w:val="nil"/>
          <w:left w:val="nil"/>
          <w:bottom w:val="nil"/>
          <w:right w:val="nil"/>
          <w:between w:val="nil"/>
        </w:pBdr>
        <w:spacing w:after="120"/>
      </w:pPr>
      <w:r>
        <w:t xml:space="preserve">La Figure 6.1 présente le diagramme de déploiement pour </w:t>
      </w:r>
      <w:r>
        <w:rPr>
          <w:i/>
        </w:rPr>
        <w:t>Fais-moi un dessin</w:t>
      </w:r>
      <w:r>
        <w:t>. Les nœuds physiques y sont montrés ainsi que leur moyen de communication.</w:t>
      </w:r>
    </w:p>
    <w:p w:rsidR="006110DC" w:rsidRDefault="00AF7ADD">
      <w:pPr>
        <w:keepNext/>
        <w:jc w:val="center"/>
      </w:pPr>
      <w:r>
        <w:rPr>
          <w:noProof/>
        </w:rPr>
        <w:drawing>
          <wp:inline distT="114300" distB="114300" distL="114300" distR="114300">
            <wp:extent cx="5943600" cy="3098800"/>
            <wp:effectExtent l="0" t="0" r="0" b="0"/>
            <wp:docPr id="3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0"/>
                    <a:srcRect/>
                    <a:stretch>
                      <a:fillRect/>
                    </a:stretch>
                  </pic:blipFill>
                  <pic:spPr>
                    <a:xfrm>
                      <a:off x="0" y="0"/>
                      <a:ext cx="5943600" cy="3098800"/>
                    </a:xfrm>
                    <a:prstGeom prst="rect">
                      <a:avLst/>
                    </a:prstGeom>
                    <a:ln/>
                  </pic:spPr>
                </pic:pic>
              </a:graphicData>
            </a:graphic>
          </wp:inline>
        </w:drawing>
      </w:r>
    </w:p>
    <w:p w:rsidR="006110DC" w:rsidRPr="008F40FD" w:rsidRDefault="00AF7ADD" w:rsidP="008F40FD">
      <w:pPr>
        <w:pBdr>
          <w:top w:val="nil"/>
          <w:left w:val="nil"/>
          <w:bottom w:val="nil"/>
          <w:right w:val="nil"/>
          <w:between w:val="nil"/>
        </w:pBdr>
        <w:spacing w:after="200"/>
        <w:jc w:val="center"/>
        <w:rPr>
          <w:i/>
          <w:color w:val="1F497D"/>
          <w:sz w:val="18"/>
          <w:szCs w:val="18"/>
        </w:rPr>
      </w:pPr>
      <w:bookmarkStart w:id="64" w:name="_heading=h.2dlolyb" w:colFirst="0" w:colLast="0"/>
      <w:bookmarkEnd w:id="64"/>
      <w:r>
        <w:rPr>
          <w:i/>
          <w:color w:val="1F497D"/>
          <w:sz w:val="18"/>
          <w:szCs w:val="18"/>
        </w:rPr>
        <w:t>Figure 6.1. Diagramme de déploiement</w:t>
      </w:r>
    </w:p>
    <w:p w:rsidR="006110DC" w:rsidRDefault="00AF7ADD">
      <w:pPr>
        <w:pStyle w:val="Titre1"/>
      </w:pPr>
      <w:bookmarkStart w:id="65" w:name="_Toc57749041"/>
      <w:r>
        <w:t>Taille et performance</w:t>
      </w:r>
      <w:bookmarkEnd w:id="65"/>
      <w:r>
        <w:t xml:space="preserve"> </w:t>
      </w:r>
    </w:p>
    <w:p w:rsidR="006110DC" w:rsidRDefault="00AF7ADD">
      <w:r>
        <w:t xml:space="preserve">Comme mentionné dans l’appel d’offres, l’architecture devra permettre de supporter plusieurs parties de 4 joueurs à la fois sans ralentissement notable. La latence lors de la transmission des dessins aux autres utilisateurs devra être minimale afin de rendre l’expérience la plus fluide possible. Elle devra aussi permettre le support du clavardage pour un nombre équivalent d’utilisateurs sans retard notable dans l’envoi des messages textes. Ainsi, le serveur devra être conçu de façon à pouvoir supporter cette charge de travail, soit en minimisant le nombre d'appels vers celui-ci et la complexité des manipulations qu’il doit effectuer pour chacun de ces appels. Les détails quantitatifs en lien avec ces contraintes se trouvent dans le document de spécification des requis (SRS). Afin de vérifier que ces résultats de performance sont atteints, des tests dans les circonstances décrites seront effectués et les délais et temps de réponses seront mesurés. Outre l’aspect réseau, l’architecture devra permettre des interactions simples entre les différents composants de celui-ci et être organisée de façon à minimiser les opérations coûteuses. </w:t>
      </w:r>
    </w:p>
    <w:p w:rsidR="006110DC" w:rsidRDefault="006110DC"/>
    <w:p w:rsidR="006110DC" w:rsidRDefault="00AF7ADD">
      <w:r>
        <w:t xml:space="preserve">Étant donné que le logiciel devra s’exécuter sur mobile, la consommation d’espace disque et de mémoire vive devra également être minimisée pour obtenir des performances optimales sur ce support. Le logiciel devra également s’exécuter de façon adéquate sur un processeur Octa </w:t>
      </w:r>
      <w:proofErr w:type="spellStart"/>
      <w:r>
        <w:t>Core</w:t>
      </w:r>
      <w:proofErr w:type="spellEnd"/>
      <w:r>
        <w:t xml:space="preserve"> (Dual 1.8GB + Hexa 1.6GHz) </w:t>
      </w:r>
      <w:proofErr w:type="spellStart"/>
      <w:r>
        <w:t>Lassen</w:t>
      </w:r>
      <w:proofErr w:type="spellEnd"/>
      <w:r>
        <w:t xml:space="preserve"> O+ (</w:t>
      </w:r>
      <w:proofErr w:type="spellStart"/>
      <w:r>
        <w:t>Exynos</w:t>
      </w:r>
      <w:proofErr w:type="spellEnd"/>
      <w:r>
        <w:t xml:space="preserve"> 7904A), soit celui qui se trouve sur les tablettes Android </w:t>
      </w:r>
      <w:proofErr w:type="gramStart"/>
      <w:r>
        <w:t>ciblées..</w:t>
      </w:r>
      <w:proofErr w:type="gramEnd"/>
      <w:r>
        <w:t xml:space="preserve"> Les détails quantitatifs en lien avec ces contraintes se trouvent également dans le SRS. Afin de vérifier que ces résultats de taille sont atteints, la taille finale de l’application installée sera vérifiée et sa consommation de mémoire vive sera également évaluée. </w:t>
      </w:r>
    </w:p>
    <w:p w:rsidR="006110DC" w:rsidRDefault="006110DC"/>
    <w:p w:rsidR="006110DC" w:rsidRDefault="00AF7ADD">
      <w:r>
        <w:t>Du côté du client lourd, n’importe quel ordinateur muni d’un processeur moderne (Intel i3 ou mieux) et possédant plus de 2 Go de mémoire vive devrait être en mesure d’exécuter le client lourd en atteignant les objectifs de performances décrites dans le SRS.</w:t>
      </w:r>
    </w:p>
    <w:p w:rsidR="006110DC" w:rsidRDefault="006110DC"/>
    <w:p w:rsidR="006110DC" w:rsidRDefault="00AF7ADD" w:rsidP="008F40FD">
      <w:pPr>
        <w:rPr>
          <w:color w:val="000000"/>
        </w:rPr>
      </w:pPr>
      <w:r>
        <w:t xml:space="preserve">Du côté du réseau, bien que les paquets qui doivent transiger sur celui-ci sont plutôt petits, le débit de ceux-ci pourrait parfois être élevé, par exemple durant la transmission d’un dessin en création par un autre utilisateur. Ainsi, afin de pouvoir satisfaire les critères de cohérence et de latence explicités dans le SRS, des vitesses de téléchargement et de téléversement d’environ 1 Mb/s seraient minimales. Ces vitesses étant plutôt basses par rapport aux vitesses médianes disponibles au Canada, cela ne devrait pas entraîner de problèmes pour la très grande majorité des utilisateurs.  </w:t>
      </w:r>
    </w:p>
    <w:sectPr w:rsidR="006110DC">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642D" w:rsidRDefault="00CC642D">
      <w:r>
        <w:separator/>
      </w:r>
    </w:p>
  </w:endnote>
  <w:endnote w:type="continuationSeparator" w:id="0">
    <w:p w:rsidR="00CC642D" w:rsidRDefault="00CC6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7ADD" w:rsidRDefault="00AF7ADD">
    <w:pPr>
      <w:pBdr>
        <w:top w:val="nil"/>
        <w:left w:val="nil"/>
        <w:bottom w:val="nil"/>
        <w:right w:val="nil"/>
        <w:between w:val="nil"/>
      </w:pBdr>
      <w:tabs>
        <w:tab w:val="center" w:pos="4320"/>
        <w:tab w:val="right" w:pos="8640"/>
      </w:tabs>
      <w:jc w:val="right"/>
      <w:rPr>
        <w:color w:val="000000"/>
      </w:rPr>
    </w:pPr>
  </w:p>
  <w:p w:rsidR="00AF7ADD" w:rsidRDefault="00AF7ADD">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7ADD" w:rsidRDefault="00AF7ADD">
    <w:pPr>
      <w:pBdr>
        <w:top w:val="nil"/>
        <w:left w:val="nil"/>
        <w:bottom w:val="nil"/>
        <w:right w:val="nil"/>
        <w:between w:val="nil"/>
      </w:pBdr>
      <w:tabs>
        <w:tab w:val="center" w:pos="4320"/>
        <w:tab w:val="right" w:pos="8640"/>
      </w:tabs>
      <w:jc w:val="center"/>
      <w:rPr>
        <w:color w:val="000000"/>
      </w:rPr>
    </w:pPr>
    <w:r>
      <w:fldChar w:fldCharType="begin"/>
    </w:r>
    <w:r>
      <w:instrText>PAGE</w:instrText>
    </w:r>
    <w:r>
      <w:fldChar w:fldCharType="separate"/>
    </w:r>
    <w:r>
      <w:rPr>
        <w:noProof/>
      </w:rPr>
      <w:t>2</w:t>
    </w:r>
    <w:r>
      <w:fldChar w:fldCharType="end"/>
    </w:r>
  </w:p>
  <w:p w:rsidR="00AF7ADD" w:rsidRDefault="00AF7ADD">
    <w:pPr>
      <w:pBdr>
        <w:top w:val="nil"/>
        <w:left w:val="nil"/>
        <w:bottom w:val="nil"/>
        <w:right w:val="nil"/>
        <w:between w:val="nil"/>
      </w:pBdr>
      <w:spacing w:line="276" w:lineRule="auto"/>
      <w:jc w:val="lef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7ADD" w:rsidRDefault="00AF7ADD">
    <w:pPr>
      <w:pBdr>
        <w:top w:val="nil"/>
        <w:left w:val="nil"/>
        <w:bottom w:val="nil"/>
        <w:right w:val="nil"/>
        <w:between w:val="nil"/>
      </w:pBdr>
      <w:tabs>
        <w:tab w:val="center" w:pos="4320"/>
        <w:tab w:val="right" w:pos="8640"/>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642D" w:rsidRDefault="00CC642D">
      <w:r>
        <w:separator/>
      </w:r>
    </w:p>
  </w:footnote>
  <w:footnote w:type="continuationSeparator" w:id="0">
    <w:p w:rsidR="00CC642D" w:rsidRDefault="00CC6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7ADD" w:rsidRDefault="00AF7ADD">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7ADD" w:rsidRDefault="00AF7ADD">
    <w:pPr>
      <w:pBdr>
        <w:top w:val="nil"/>
        <w:left w:val="nil"/>
        <w:bottom w:val="nil"/>
        <w:right w:val="nil"/>
        <w:between w:val="nil"/>
      </w:pBdr>
      <w:tabs>
        <w:tab w:val="center" w:pos="4320"/>
        <w:tab w:val="right" w:pos="8640"/>
      </w:tabs>
      <w:rPr>
        <w:rFonts w:ascii="Arial" w:eastAsia="Arial" w:hAnsi="Arial" w:cs="Arial"/>
        <w:b/>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7ADD" w:rsidRDefault="00AF7ADD">
    <w:pPr>
      <w:rPr>
        <w:sz w:val="24"/>
        <w:szCs w:val="24"/>
      </w:rPr>
    </w:pPr>
  </w:p>
  <w:p w:rsidR="00AF7ADD" w:rsidRDefault="00AF7ADD">
    <w:pPr>
      <w:pBdr>
        <w:top w:val="single" w:sz="6" w:space="1" w:color="000000"/>
      </w:pBdr>
      <w:rPr>
        <w:sz w:val="24"/>
        <w:szCs w:val="24"/>
      </w:rPr>
    </w:pPr>
  </w:p>
  <w:p w:rsidR="00AF7ADD" w:rsidRDefault="00AF7ADD">
    <w:pPr>
      <w:pBdr>
        <w:bottom w:val="single" w:sz="6" w:space="1" w:color="000000"/>
      </w:pBdr>
      <w:jc w:val="right"/>
      <w:rPr>
        <w:rFonts w:ascii="Arial" w:eastAsia="Arial" w:hAnsi="Arial" w:cs="Arial"/>
        <w:b/>
        <w:sz w:val="36"/>
        <w:szCs w:val="36"/>
      </w:rPr>
    </w:pPr>
    <w:r>
      <w:rPr>
        <w:rFonts w:ascii="Arial" w:eastAsia="Arial" w:hAnsi="Arial" w:cs="Arial"/>
        <w:b/>
        <w:sz w:val="36"/>
        <w:szCs w:val="36"/>
      </w:rPr>
      <w:t>Équipe 102</w:t>
    </w:r>
  </w:p>
  <w:p w:rsidR="00AF7ADD" w:rsidRDefault="00AF7ADD">
    <w:pPr>
      <w:pBdr>
        <w:bottom w:val="single" w:sz="6" w:space="1" w:color="000000"/>
      </w:pBdr>
      <w:jc w:val="right"/>
      <w:rPr>
        <w:sz w:val="24"/>
        <w:szCs w:val="24"/>
      </w:rPr>
    </w:pPr>
  </w:p>
  <w:p w:rsidR="00AF7ADD" w:rsidRDefault="00AF7ADD">
    <w:pPr>
      <w:pBdr>
        <w:top w:val="nil"/>
        <w:left w:val="nil"/>
        <w:bottom w:val="nil"/>
        <w:right w:val="nil"/>
        <w:between w:val="nil"/>
      </w:pBd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7279CF"/>
    <w:multiLevelType w:val="multilevel"/>
    <w:tmpl w:val="B8EE17C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0DC"/>
    <w:rsid w:val="00163A81"/>
    <w:rsid w:val="001E1B95"/>
    <w:rsid w:val="00332EE1"/>
    <w:rsid w:val="006110DC"/>
    <w:rsid w:val="008F40FD"/>
    <w:rsid w:val="00A27883"/>
    <w:rsid w:val="00AC0421"/>
    <w:rsid w:val="00AE2F18"/>
    <w:rsid w:val="00AF7ADD"/>
    <w:rsid w:val="00CC642D"/>
    <w:rsid w:val="00D15EF6"/>
    <w:rsid w:val="00F75C3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59746"/>
  <w15:docId w15:val="{D70EFF24-2E28-449A-BF3D-67C52C857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numPr>
        <w:numId w:val="1"/>
      </w:numPr>
      <w:spacing w:before="120" w:after="60"/>
      <w:outlineLvl w:val="0"/>
    </w:pPr>
    <w:rPr>
      <w:rFonts w:ascii="Arial" w:eastAsia="Arial" w:hAnsi="Arial" w:cs="Arial"/>
      <w:b/>
      <w:sz w:val="24"/>
      <w:szCs w:val="24"/>
    </w:rPr>
  </w:style>
  <w:style w:type="paragraph" w:styleId="Titre2">
    <w:name w:val="heading 2"/>
    <w:basedOn w:val="Normal"/>
    <w:next w:val="Normal"/>
    <w:uiPriority w:val="9"/>
    <w:unhideWhenUsed/>
    <w:qFormat/>
    <w:pPr>
      <w:keepNext/>
      <w:numPr>
        <w:ilvl w:val="1"/>
        <w:numId w:val="1"/>
      </w:numPr>
      <w:spacing w:before="120" w:after="60"/>
      <w:outlineLvl w:val="1"/>
    </w:pPr>
    <w:rPr>
      <w:rFonts w:ascii="Arial" w:eastAsia="Arial" w:hAnsi="Arial" w:cs="Arial"/>
      <w:b/>
    </w:rPr>
  </w:style>
  <w:style w:type="paragraph" w:styleId="Titre3">
    <w:name w:val="heading 3"/>
    <w:basedOn w:val="Normal"/>
    <w:next w:val="Normal"/>
    <w:uiPriority w:val="9"/>
    <w:unhideWhenUsed/>
    <w:qFormat/>
    <w:pPr>
      <w:keepNext/>
      <w:numPr>
        <w:ilvl w:val="2"/>
        <w:numId w:val="1"/>
      </w:numPr>
      <w:spacing w:before="120" w:after="60"/>
      <w:outlineLvl w:val="2"/>
    </w:pPr>
    <w:rPr>
      <w:rFonts w:ascii="Arial" w:eastAsia="Arial" w:hAnsi="Arial" w:cs="Arial"/>
      <w:i/>
    </w:rPr>
  </w:style>
  <w:style w:type="paragraph" w:styleId="Titre4">
    <w:name w:val="heading 4"/>
    <w:basedOn w:val="Normal"/>
    <w:next w:val="Normal"/>
    <w:uiPriority w:val="9"/>
    <w:semiHidden/>
    <w:unhideWhenUsed/>
    <w:qFormat/>
    <w:pPr>
      <w:keepNext/>
      <w:numPr>
        <w:ilvl w:val="3"/>
        <w:numId w:val="1"/>
      </w:numPr>
      <w:spacing w:before="120" w:after="60"/>
      <w:outlineLvl w:val="3"/>
    </w:pPr>
    <w:rPr>
      <w:rFonts w:ascii="Arial" w:eastAsia="Arial" w:hAnsi="Arial" w:cs="Arial"/>
    </w:rPr>
  </w:style>
  <w:style w:type="paragraph" w:styleId="Titre5">
    <w:name w:val="heading 5"/>
    <w:basedOn w:val="Normal"/>
    <w:next w:val="Normal"/>
    <w:uiPriority w:val="9"/>
    <w:semiHidden/>
    <w:unhideWhenUsed/>
    <w:qFormat/>
    <w:pPr>
      <w:numPr>
        <w:ilvl w:val="4"/>
        <w:numId w:val="1"/>
      </w:numPr>
      <w:spacing w:before="240" w:after="60"/>
      <w:outlineLvl w:val="4"/>
    </w:pPr>
    <w:rPr>
      <w:sz w:val="22"/>
      <w:szCs w:val="22"/>
    </w:rPr>
  </w:style>
  <w:style w:type="paragraph" w:styleId="Titre6">
    <w:name w:val="heading 6"/>
    <w:basedOn w:val="Normal"/>
    <w:next w:val="Normal"/>
    <w:uiPriority w:val="9"/>
    <w:semiHidden/>
    <w:unhideWhenUsed/>
    <w:qFormat/>
    <w:pPr>
      <w:numPr>
        <w:ilvl w:val="5"/>
        <w:numId w:val="1"/>
      </w:numPr>
      <w:spacing w:before="240" w:after="60"/>
      <w:outlineLvl w:val="5"/>
    </w:pPr>
    <w:rPr>
      <w:i/>
      <w:sz w:val="22"/>
      <w:szCs w:val="22"/>
    </w:rPr>
  </w:style>
  <w:style w:type="paragraph" w:styleId="Titre7">
    <w:name w:val="heading 7"/>
    <w:basedOn w:val="Normal"/>
    <w:next w:val="Normal"/>
    <w:link w:val="Titre7Car"/>
    <w:uiPriority w:val="9"/>
    <w:semiHidden/>
    <w:unhideWhenUsed/>
    <w:qFormat/>
    <w:rsid w:val="00CE21FF"/>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CE21F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E21F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jc w:val="center"/>
    </w:pPr>
    <w:rPr>
      <w:rFonts w:ascii="Arial" w:eastAsia="Arial" w:hAnsi="Arial" w:cs="Arial"/>
      <w:b/>
      <w:sz w:val="36"/>
      <w:szCs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ous-titr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table" w:customStyle="1" w:styleId="a1">
    <w:basedOn w:val="TableNormal2"/>
    <w:tblPr>
      <w:tblStyleRowBandSize w:val="1"/>
      <w:tblStyleColBandSize w:val="1"/>
      <w:tblCellMar>
        <w:left w:w="115" w:type="dxa"/>
        <w:right w:w="115" w:type="dxa"/>
      </w:tblCellMar>
    </w:tblPr>
  </w:style>
  <w:style w:type="table" w:customStyle="1" w:styleId="a2">
    <w:basedOn w:val="TableNormal2"/>
    <w:tblPr>
      <w:tblStyleRowBandSize w:val="1"/>
      <w:tblStyleColBandSize w:val="1"/>
      <w:tblCellMar>
        <w:left w:w="115" w:type="dxa"/>
        <w:right w:w="115" w:type="dxa"/>
      </w:tblCellMar>
    </w:tblPr>
  </w:style>
  <w:style w:type="table" w:customStyle="1" w:styleId="a3">
    <w:basedOn w:val="TableNormal2"/>
    <w:tblPr>
      <w:tblStyleRowBandSize w:val="1"/>
      <w:tblStyleColBandSize w:val="1"/>
      <w:tblCellMar>
        <w:left w:w="115" w:type="dxa"/>
        <w:right w:w="115" w:type="dxa"/>
      </w:tblCellMar>
    </w:tblPr>
  </w:style>
  <w:style w:type="table" w:customStyle="1" w:styleId="a4">
    <w:basedOn w:val="TableNormal2"/>
    <w:tblPr>
      <w:tblStyleRowBandSize w:val="1"/>
      <w:tblStyleColBandSize w:val="1"/>
      <w:tblCellMar>
        <w:left w:w="115" w:type="dxa"/>
        <w:right w:w="115" w:type="dxa"/>
      </w:tblCellMar>
    </w:tblPr>
  </w:style>
  <w:style w:type="table" w:customStyle="1" w:styleId="a5">
    <w:basedOn w:val="TableNormal2"/>
    <w:tblPr>
      <w:tblStyleRowBandSize w:val="1"/>
      <w:tblStyleColBandSize w:val="1"/>
      <w:tblCellMar>
        <w:left w:w="115" w:type="dxa"/>
        <w:right w:w="115" w:type="dxa"/>
      </w:tblCellMar>
    </w:tblPr>
  </w:style>
  <w:style w:type="table" w:customStyle="1" w:styleId="a6">
    <w:basedOn w:val="TableNormal2"/>
    <w:tblPr>
      <w:tblStyleRowBandSize w:val="1"/>
      <w:tblStyleColBandSize w:val="1"/>
      <w:tblCellMar>
        <w:left w:w="115" w:type="dxa"/>
        <w:right w:w="115" w:type="dxa"/>
      </w:tblCellMar>
    </w:tblPr>
  </w:style>
  <w:style w:type="character" w:styleId="Marquedecommentaire">
    <w:name w:val="annotation reference"/>
    <w:uiPriority w:val="99"/>
    <w:semiHidden/>
    <w:unhideWhenUsed/>
    <w:rPr>
      <w:sz w:val="16"/>
      <w:szCs w:val="16"/>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szCs w:val="20"/>
    </w:rPr>
  </w:style>
  <w:style w:type="paragraph" w:styleId="Commentaire">
    <w:name w:val="annotation text"/>
    <w:basedOn w:val="Normal"/>
    <w:link w:val="CommentaireCar"/>
    <w:uiPriority w:val="99"/>
    <w:semiHidden/>
    <w:unhideWhenUsed/>
  </w:style>
  <w:style w:type="character" w:customStyle="1" w:styleId="CommentaireCar">
    <w:name w:val="Commentaire Car"/>
    <w:link w:val="Commentaire"/>
    <w:uiPriority w:val="99"/>
    <w:semiHidden/>
    <w:rPr>
      <w:sz w:val="20"/>
      <w:szCs w:val="20"/>
    </w:rPr>
  </w:style>
  <w:style w:type="table" w:customStyle="1" w:styleId="a7">
    <w:basedOn w:val="TableNormal2"/>
    <w:tblPr>
      <w:tblStyleRowBandSize w:val="1"/>
      <w:tblStyleColBandSize w:val="1"/>
      <w:tblCellMar>
        <w:left w:w="115" w:type="dxa"/>
        <w:right w:w="115" w:type="dxa"/>
      </w:tblCellMar>
    </w:tblPr>
  </w:style>
  <w:style w:type="table" w:customStyle="1" w:styleId="a8">
    <w:basedOn w:val="TableNormal2"/>
    <w:tblPr>
      <w:tblStyleRowBandSize w:val="1"/>
      <w:tblStyleColBandSize w:val="1"/>
      <w:tblCellMar>
        <w:left w:w="115" w:type="dxa"/>
        <w:right w:w="1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tblPr>
      <w:tblStyleRowBandSize w:val="1"/>
      <w:tblStyleColBandSize w:val="1"/>
      <w:tblCellMar>
        <w:left w:w="115" w:type="dxa"/>
        <w:right w:w="115" w:type="dxa"/>
      </w:tblCellMar>
    </w:tblPr>
  </w:style>
  <w:style w:type="table" w:customStyle="1" w:styleId="ac">
    <w:basedOn w:val="TableNormal2"/>
    <w:tblPr>
      <w:tblStyleRowBandSize w:val="1"/>
      <w:tblStyleColBandSize w:val="1"/>
      <w:tblCellMar>
        <w:left w:w="115" w:type="dxa"/>
        <w:right w:w="115" w:type="dxa"/>
      </w:tblCellMar>
    </w:tblPr>
  </w:style>
  <w:style w:type="paragraph" w:styleId="Textedebulles">
    <w:name w:val="Balloon Text"/>
    <w:basedOn w:val="Normal"/>
    <w:link w:val="TextedebullesCar"/>
    <w:uiPriority w:val="99"/>
    <w:semiHidden/>
    <w:unhideWhenUsed/>
    <w:rsid w:val="00527CE2"/>
    <w:rPr>
      <w:rFonts w:ascii="Segoe UI" w:hAnsi="Segoe UI" w:cs="Segoe UI"/>
      <w:sz w:val="18"/>
      <w:szCs w:val="18"/>
    </w:rPr>
  </w:style>
  <w:style w:type="character" w:customStyle="1" w:styleId="TextedebullesCar">
    <w:name w:val="Texte de bulles Car"/>
    <w:basedOn w:val="Policepardfaut"/>
    <w:link w:val="Textedebulles"/>
    <w:uiPriority w:val="99"/>
    <w:semiHidden/>
    <w:rsid w:val="00527CE2"/>
    <w:rPr>
      <w:rFonts w:ascii="Segoe UI" w:hAnsi="Segoe UI" w:cs="Segoe UI"/>
      <w:sz w:val="18"/>
      <w:szCs w:val="18"/>
    </w:rPr>
  </w:style>
  <w:style w:type="character" w:customStyle="1" w:styleId="Titre7Car">
    <w:name w:val="Titre 7 Car"/>
    <w:basedOn w:val="Policepardfaut"/>
    <w:link w:val="Titre7"/>
    <w:uiPriority w:val="9"/>
    <w:semiHidden/>
    <w:rsid w:val="00CE21FF"/>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CE21F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E21FF"/>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F13AF5"/>
    <w:pPr>
      <w:spacing w:after="200"/>
    </w:pPr>
    <w:rPr>
      <w:i/>
      <w:iCs/>
      <w:color w:val="1F497D" w:themeColor="text2"/>
      <w:sz w:val="18"/>
      <w:szCs w:val="18"/>
    </w:rPr>
  </w:style>
  <w:style w:type="paragraph" w:styleId="TM1">
    <w:name w:val="toc 1"/>
    <w:basedOn w:val="Normal"/>
    <w:next w:val="Normal"/>
    <w:autoRedefine/>
    <w:uiPriority w:val="39"/>
    <w:unhideWhenUsed/>
    <w:rsid w:val="00A27883"/>
    <w:pPr>
      <w:tabs>
        <w:tab w:val="left" w:pos="400"/>
        <w:tab w:val="right" w:pos="9350"/>
      </w:tabs>
      <w:spacing w:after="100"/>
    </w:pPr>
    <w:rPr>
      <w:rFonts w:asciiTheme="majorHAnsi" w:hAnsiTheme="majorHAnsi"/>
      <w:b/>
      <w:bCs/>
      <w:noProof/>
      <w:sz w:val="22"/>
      <w:szCs w:val="22"/>
    </w:rPr>
  </w:style>
  <w:style w:type="paragraph" w:styleId="TM2">
    <w:name w:val="toc 2"/>
    <w:basedOn w:val="Normal"/>
    <w:next w:val="Normal"/>
    <w:autoRedefine/>
    <w:uiPriority w:val="39"/>
    <w:unhideWhenUsed/>
    <w:rsid w:val="00F13AF5"/>
    <w:pPr>
      <w:spacing w:after="100"/>
      <w:ind w:left="200"/>
    </w:pPr>
  </w:style>
  <w:style w:type="paragraph" w:styleId="TM3">
    <w:name w:val="toc 3"/>
    <w:basedOn w:val="Normal"/>
    <w:next w:val="Normal"/>
    <w:autoRedefine/>
    <w:uiPriority w:val="39"/>
    <w:unhideWhenUsed/>
    <w:rsid w:val="00F13AF5"/>
    <w:pPr>
      <w:spacing w:after="100"/>
      <w:ind w:left="400"/>
    </w:pPr>
  </w:style>
  <w:style w:type="character" w:styleId="Lienhypertexte">
    <w:name w:val="Hyperlink"/>
    <w:basedOn w:val="Policepardfaut"/>
    <w:uiPriority w:val="99"/>
    <w:unhideWhenUsed/>
    <w:rsid w:val="00F13AF5"/>
    <w:rPr>
      <w:color w:val="0000FF" w:themeColor="hyperlink"/>
      <w:u w:val="single"/>
    </w:r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nxyZJoVj2QgcvwY29ireP3AYlw==">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30</Pages>
  <Words>6293</Words>
  <Characters>34616</Characters>
  <Application>Microsoft Office Word</Application>
  <DocSecurity>0</DocSecurity>
  <Lines>288</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Vincent L'Ecuyer-Simard</cp:lastModifiedBy>
  <cp:revision>9</cp:revision>
  <dcterms:created xsi:type="dcterms:W3CDTF">2020-10-01T12:48:00Z</dcterms:created>
  <dcterms:modified xsi:type="dcterms:W3CDTF">2020-12-02T02:19:00Z</dcterms:modified>
</cp:coreProperties>
</file>