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575C" w14:textId="77777777" w:rsidR="002665C5" w:rsidRPr="00481AE8" w:rsidRDefault="002665C5" w:rsidP="002665C5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val="en-US" w:eastAsia="ja-JP"/>
        </w:rPr>
        <w:drawing>
          <wp:inline distT="0" distB="0" distL="0" distR="0" wp14:anchorId="69EF54FA" wp14:editId="1D9BFC13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4E4C" w14:textId="77777777" w:rsidR="002665C5" w:rsidRPr="00481AE8" w:rsidRDefault="002665C5" w:rsidP="002665C5">
      <w:pPr>
        <w:jc w:val="center"/>
        <w:rPr>
          <w:rFonts w:ascii="Verdana" w:hAnsi="Verdana"/>
          <w:b/>
        </w:rPr>
      </w:pPr>
    </w:p>
    <w:p w14:paraId="19038657" w14:textId="77777777" w:rsidR="002665C5" w:rsidRPr="00481AE8" w:rsidRDefault="002665C5" w:rsidP="002665C5">
      <w:pPr>
        <w:jc w:val="center"/>
        <w:rPr>
          <w:rFonts w:ascii="Verdana" w:hAnsi="Verdana"/>
          <w:b/>
        </w:rPr>
      </w:pPr>
    </w:p>
    <w:p w14:paraId="37456B15" w14:textId="77777777" w:rsidR="002665C5" w:rsidRPr="00481AE8" w:rsidRDefault="002665C5" w:rsidP="003A5A02">
      <w:pPr>
        <w:jc w:val="center"/>
        <w:outlineLvl w:val="0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>
        <w:rPr>
          <w:rFonts w:ascii="Verdana" w:hAnsi="Verdana"/>
          <w:b/>
        </w:rPr>
        <w:t>Fichiers et Bases de d</w:t>
      </w:r>
      <w:r w:rsidRPr="00481AE8">
        <w:rPr>
          <w:rFonts w:ascii="Verdana" w:hAnsi="Verdana"/>
          <w:b/>
        </w:rPr>
        <w:t>onnées</w:t>
      </w:r>
    </w:p>
    <w:p w14:paraId="7D29D64C" w14:textId="77777777" w:rsidR="002665C5" w:rsidRPr="00481AE8" w:rsidRDefault="002665C5" w:rsidP="002665C5">
      <w:pPr>
        <w:jc w:val="center"/>
        <w:rPr>
          <w:rFonts w:ascii="Verdana" w:hAnsi="Verdana"/>
          <w:b/>
        </w:rPr>
      </w:pPr>
    </w:p>
    <w:p w14:paraId="490F215D" w14:textId="77777777" w:rsidR="002665C5" w:rsidRPr="00481AE8" w:rsidRDefault="002665C5" w:rsidP="002665C5">
      <w:pPr>
        <w:jc w:val="center"/>
        <w:rPr>
          <w:rFonts w:ascii="Verdana" w:hAnsi="Verdana"/>
          <w:b/>
        </w:rPr>
      </w:pPr>
    </w:p>
    <w:p w14:paraId="647FBB15" w14:textId="379E6E50" w:rsidR="002665C5" w:rsidRPr="00481AE8" w:rsidRDefault="002665C5" w:rsidP="003A5A02">
      <w:pPr>
        <w:jc w:val="center"/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t>Hiver 20</w:t>
      </w:r>
      <w:r w:rsidR="00B4311E">
        <w:rPr>
          <w:rFonts w:ascii="Verdana" w:hAnsi="Verdana"/>
          <w:b/>
        </w:rPr>
        <w:t>20</w:t>
      </w:r>
    </w:p>
    <w:p w14:paraId="13390DB7" w14:textId="77777777" w:rsidR="002665C5" w:rsidRPr="00481AE8" w:rsidRDefault="002665C5" w:rsidP="002665C5">
      <w:pPr>
        <w:jc w:val="center"/>
        <w:rPr>
          <w:rFonts w:ascii="Verdana" w:hAnsi="Verdana"/>
          <w:b/>
        </w:rPr>
      </w:pPr>
    </w:p>
    <w:p w14:paraId="0ECFED57" w14:textId="77777777" w:rsidR="002665C5" w:rsidRPr="00481AE8" w:rsidRDefault="002665C5" w:rsidP="002665C5">
      <w:pPr>
        <w:jc w:val="center"/>
        <w:rPr>
          <w:rFonts w:ascii="Verdana" w:hAnsi="Verdana"/>
          <w:b/>
        </w:rPr>
      </w:pPr>
    </w:p>
    <w:p w14:paraId="59D0DD7F" w14:textId="1C77243A" w:rsidR="002665C5" w:rsidRPr="00481AE8" w:rsidRDefault="002665C5" w:rsidP="003A5A02">
      <w:pPr>
        <w:jc w:val="center"/>
        <w:outlineLvl w:val="0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TP</w:t>
      </w:r>
      <w:r w:rsidR="00B4311E">
        <w:rPr>
          <w:rFonts w:ascii="Verdana" w:hAnsi="Verdana"/>
          <w:b/>
        </w:rPr>
        <w:t>4</w:t>
      </w:r>
    </w:p>
    <w:p w14:paraId="3CCE487F" w14:textId="77777777" w:rsidR="002665C5" w:rsidRPr="00481AE8" w:rsidRDefault="002665C5" w:rsidP="002665C5">
      <w:pPr>
        <w:jc w:val="center"/>
        <w:rPr>
          <w:rFonts w:ascii="Verdana" w:hAnsi="Verdana"/>
          <w:b/>
        </w:rPr>
      </w:pPr>
    </w:p>
    <w:p w14:paraId="50C01789" w14:textId="77777777" w:rsidR="002665C5" w:rsidRDefault="002665C5" w:rsidP="002665C5">
      <w:pPr>
        <w:jc w:val="center"/>
        <w:rPr>
          <w:rFonts w:ascii="Verdana" w:hAnsi="Verdana"/>
          <w:b/>
        </w:rPr>
      </w:pPr>
    </w:p>
    <w:p w14:paraId="7453D615" w14:textId="4E760FA3" w:rsidR="002665C5" w:rsidRPr="0097256D" w:rsidRDefault="002665C5" w:rsidP="003A5A02">
      <w:pPr>
        <w:jc w:val="center"/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B4311E">
        <w:rPr>
          <w:rFonts w:ascii="Verdana" w:hAnsi="Verdana"/>
          <w:b/>
        </w:rPr>
        <w:t>X</w:t>
      </w:r>
    </w:p>
    <w:p w14:paraId="4F48D25F" w14:textId="415A3477" w:rsidR="002665C5" w:rsidRPr="00481AE8" w:rsidRDefault="00B4311E" w:rsidP="002665C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1924705</w:t>
      </w:r>
      <w:r w:rsidR="002665C5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Abderrahim Ammour</w:t>
      </w:r>
    </w:p>
    <w:p w14:paraId="37BB7256" w14:textId="2D24933B" w:rsidR="002665C5" w:rsidRPr="00481AE8" w:rsidRDefault="00B4311E" w:rsidP="002665C5">
      <w:pPr>
        <w:jc w:val="center"/>
        <w:rPr>
          <w:rFonts w:ascii="Verdana" w:hAnsi="Verdana"/>
          <w:b/>
        </w:rPr>
      </w:pPr>
      <w:proofErr w:type="spellStart"/>
      <w:proofErr w:type="gramStart"/>
      <w:r>
        <w:rPr>
          <w:rFonts w:ascii="Verdana" w:hAnsi="Verdana"/>
          <w:b/>
        </w:rPr>
        <w:t>xxxx</w:t>
      </w:r>
      <w:proofErr w:type="spellEnd"/>
      <w:proofErr w:type="gramEnd"/>
      <w:r w:rsidR="002665C5" w:rsidRPr="00481AE8">
        <w:rPr>
          <w:rFonts w:ascii="Verdana" w:hAnsi="Verdana"/>
          <w:b/>
        </w:rPr>
        <w:t xml:space="preserve">– </w:t>
      </w:r>
      <w:r>
        <w:rPr>
          <w:rFonts w:ascii="Verdana" w:hAnsi="Verdana"/>
          <w:b/>
        </w:rPr>
        <w:t>Alex</w:t>
      </w:r>
    </w:p>
    <w:p w14:paraId="2D1E0F55" w14:textId="77777777" w:rsidR="002665C5" w:rsidRPr="00481AE8" w:rsidRDefault="002665C5" w:rsidP="002665C5">
      <w:pPr>
        <w:jc w:val="center"/>
        <w:rPr>
          <w:rFonts w:ascii="Verdana" w:hAnsi="Verdana"/>
          <w:b/>
        </w:rPr>
      </w:pPr>
    </w:p>
    <w:p w14:paraId="753EEB4B" w14:textId="77777777" w:rsidR="002665C5" w:rsidRPr="00481AE8" w:rsidRDefault="002665C5" w:rsidP="002665C5">
      <w:pPr>
        <w:jc w:val="center"/>
        <w:rPr>
          <w:rFonts w:ascii="Verdana" w:hAnsi="Verdana"/>
          <w:b/>
        </w:rPr>
      </w:pPr>
    </w:p>
    <w:p w14:paraId="09D59E07" w14:textId="77777777" w:rsidR="002665C5" w:rsidRPr="00481AE8" w:rsidRDefault="002665C5" w:rsidP="003A5A02">
      <w:pPr>
        <w:jc w:val="center"/>
        <w:outlineLvl w:val="0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Soumis à :</w:t>
      </w:r>
      <w:r>
        <w:rPr>
          <w:rFonts w:ascii="Verdana" w:hAnsi="Verdana"/>
          <w:b/>
        </w:rPr>
        <w:t xml:space="preserve"> Amal </w:t>
      </w:r>
      <w:proofErr w:type="spellStart"/>
      <w:r>
        <w:rPr>
          <w:rFonts w:ascii="Verdana" w:hAnsi="Verdana"/>
          <w:b/>
        </w:rPr>
        <w:t>Zouaq</w:t>
      </w:r>
      <w:proofErr w:type="spellEnd"/>
    </w:p>
    <w:p w14:paraId="631C16BB" w14:textId="77777777" w:rsidR="002665C5" w:rsidRPr="00481AE8" w:rsidRDefault="002665C5" w:rsidP="002665C5">
      <w:pPr>
        <w:jc w:val="center"/>
        <w:rPr>
          <w:rFonts w:ascii="Verdana" w:hAnsi="Verdana"/>
          <w:b/>
        </w:rPr>
      </w:pPr>
    </w:p>
    <w:p w14:paraId="47A0F9DF" w14:textId="77777777" w:rsidR="002665C5" w:rsidRDefault="002665C5" w:rsidP="002665C5">
      <w:pPr>
        <w:jc w:val="center"/>
        <w:rPr>
          <w:rFonts w:ascii="Verdana" w:hAnsi="Verdana"/>
          <w:b/>
        </w:rPr>
      </w:pPr>
    </w:p>
    <w:p w14:paraId="059EB61C" w14:textId="77777777" w:rsidR="00B74194" w:rsidRPr="00481AE8" w:rsidRDefault="00B74194" w:rsidP="002665C5">
      <w:pPr>
        <w:jc w:val="center"/>
        <w:rPr>
          <w:rFonts w:ascii="Verdana" w:hAnsi="Verdana"/>
          <w:b/>
        </w:rPr>
      </w:pPr>
    </w:p>
    <w:p w14:paraId="34BCF856" w14:textId="62AD6F8C" w:rsidR="00B74194" w:rsidRDefault="002665C5" w:rsidP="00B7419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B4311E">
        <w:rPr>
          <w:rFonts w:ascii="Verdana" w:hAnsi="Verdana"/>
          <w:b/>
        </w:rPr>
        <w:t>9</w:t>
      </w:r>
      <w:r>
        <w:rPr>
          <w:rFonts w:ascii="Verdana" w:hAnsi="Verdana"/>
          <w:b/>
        </w:rPr>
        <w:t xml:space="preserve"> avril 20</w:t>
      </w:r>
      <w:r w:rsidR="00B4311E">
        <w:rPr>
          <w:rFonts w:ascii="Verdana" w:hAnsi="Verdana"/>
          <w:b/>
        </w:rPr>
        <w:t>20</w:t>
      </w:r>
    </w:p>
    <w:p w14:paraId="508FBC81" w14:textId="77777777" w:rsidR="00F535F2" w:rsidRPr="00B74194" w:rsidRDefault="00B74194" w:rsidP="00B74194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53F82B8" w14:textId="77777777" w:rsidR="002665C5" w:rsidRDefault="002665C5" w:rsidP="003A5A02">
      <w:pPr>
        <w:jc w:val="both"/>
        <w:outlineLvl w:val="0"/>
        <w:rPr>
          <w:b/>
          <w:sz w:val="24"/>
          <w:u w:val="single"/>
        </w:rPr>
      </w:pPr>
      <w:r w:rsidRPr="002665C5">
        <w:rPr>
          <w:b/>
          <w:sz w:val="24"/>
          <w:u w:val="single"/>
        </w:rPr>
        <w:lastRenderedPageBreak/>
        <w:t>Introduction :</w:t>
      </w:r>
    </w:p>
    <w:p w14:paraId="1EE695A6" w14:textId="77777777" w:rsidR="00235556" w:rsidRPr="00235556" w:rsidRDefault="00235556" w:rsidP="00235556">
      <w:pPr>
        <w:spacing w:before="260" w:after="2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Dans le cadre du projet, il nous a été demandé concevoir une </w:t>
      </w:r>
      <w:proofErr w:type="spellStart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une</w:t>
      </w:r>
      <w:proofErr w:type="spellEnd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plateforme de location de vidéos en ligne Netflix Poly. Cette plateforme permettra à ses membres d’acheter et/ou de télécharger des vidéos. Notre application Web permettra, au moyen d’une interface, d’insérer, supprimer, modifier et d’interroger les données de notre bas</w:t>
      </w:r>
      <w:bookmarkStart w:id="0" w:name="_GoBack"/>
      <w:bookmarkEnd w:id="0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 de données.</w:t>
      </w:r>
    </w:p>
    <w:p w14:paraId="0F07BD8D" w14:textId="68950574" w:rsidR="00235556" w:rsidRPr="00235556" w:rsidRDefault="00235556" w:rsidP="00235556">
      <w:pPr>
        <w:spacing w:before="260" w:after="2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D’abord, nous avons établi une hypothèse sur une étude de cas qui nous a était remis. Cette étude de cas est basé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 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sur les requis et exigences d’un client fictif. Certain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 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information étant manquant nous avons dû faire des recherches plus poussée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 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pour mieux comprendre par exemple les particularités d’une cérémonie des oscars. Nous avions à gérer plusieurs entités importantes telle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 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que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embre, Film et </w:t>
      </w:r>
      <w:proofErr w:type="spellStart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CérémonieOscars</w:t>
      </w:r>
      <w:proofErr w:type="spellEnd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. Nous avons dû proposer un modèle entités-associations pour pouvoir créer notre base de données </w:t>
      </w:r>
      <w:proofErr w:type="spellStart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PostgrestSQl</w:t>
      </w:r>
      <w:proofErr w:type="spellEnd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. Pour ce faire nous avons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utilisé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le logiciel Visio pour concevoir un modèle UML à de l’information fourni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e.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Afin de pouvoir créer notre base de donnée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 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nous avons créé un schéma et des données représentatif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 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de la réalité sans oublie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les contraintes nécessaire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 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dans la représentation de notre modèle tel que </w:t>
      </w:r>
      <w:r w:rsidRPr="0023555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l’intégrité référentielle</w:t>
      </w:r>
      <w:r w:rsidRPr="0023555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.</w:t>
      </w:r>
    </w:p>
    <w:p w14:paraId="36FF7F33" w14:textId="66C186D8" w:rsidR="00235556" w:rsidRPr="00235556" w:rsidRDefault="00235556" w:rsidP="00235556">
      <w:pPr>
        <w:spacing w:before="260" w:after="2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Par la suite, nous nous sommes assurés de tester notre schéma et nos données sur PGADMIN, afin d’avoir une base de données qui permet d’implémenter les requêtes souhaité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es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77AE5681" w14:textId="65B7A656" w:rsidR="00BF023F" w:rsidRDefault="00235556" w:rsidP="00235556">
      <w:pPr>
        <w:jc w:val="both"/>
        <w:rPr>
          <w:sz w:val="24"/>
        </w:rPr>
      </w:pP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Finalement, nous devions par la suite reli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er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notre base de données à une plateforme de location de vidéos en ligne </w:t>
      </w:r>
      <w:r w:rsidRPr="0023555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 xml:space="preserve">Netflix </w:t>
      </w:r>
      <w:proofErr w:type="gramStart"/>
      <w:r w:rsidRPr="0023555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Poly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 que</w:t>
      </w:r>
      <w:proofErr w:type="gramEnd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nous avions à développer à l’aide de </w:t>
      </w:r>
      <w:proofErr w:type="spellStart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Angular</w:t>
      </w:r>
      <w:proofErr w:type="spellEnd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et d’un serveur Express. Netflix Poly permet à un nouveau membre de s’inscrire avec un formulaire d'inscription ou tout simplement de se connecter si le membre est déjà enregistré sur la base de donnée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s.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Cette plateforme permet également de gérer les membres et les films si vous êtes administrateur et donc modifier la base de donnée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 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avec des requêtes SQL directement de l’application. Il sera aussi possible d’afficher les information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 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d’un film tel que le titre, le genre, la date de sortie du film, les acteur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s,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le réalisateur et la durée du film. Enfin, il sera possible de visionner un film tendance ou d’un certain genre en étant membre de Netflix Poly à l’aide </w:t>
      </w:r>
      <w:proofErr w:type="gramStart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d’un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simple </w:t>
      </w:r>
      <w:proofErr w:type="spellStart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clique</w:t>
      </w:r>
      <w:proofErr w:type="spellEnd"/>
      <w:proofErr w:type="gramEnd"/>
      <w:r w:rsidRPr="0023555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de souris.</w:t>
      </w:r>
    </w:p>
    <w:p w14:paraId="76399862" w14:textId="77777777" w:rsidR="00BF023F" w:rsidRDefault="00BF023F" w:rsidP="00BE7058">
      <w:pPr>
        <w:jc w:val="both"/>
        <w:rPr>
          <w:sz w:val="24"/>
        </w:rPr>
      </w:pPr>
    </w:p>
    <w:p w14:paraId="1A97DBD1" w14:textId="77777777" w:rsidR="00220BC9" w:rsidRDefault="00220BC9" w:rsidP="003A5A02">
      <w:pPr>
        <w:jc w:val="both"/>
        <w:outlineLvl w:val="0"/>
        <w:rPr>
          <w:b/>
          <w:sz w:val="24"/>
          <w:u w:val="single"/>
        </w:rPr>
      </w:pPr>
      <w:r w:rsidRPr="00220BC9">
        <w:rPr>
          <w:b/>
          <w:sz w:val="24"/>
          <w:u w:val="single"/>
        </w:rPr>
        <w:t>Conclusion :</w:t>
      </w:r>
    </w:p>
    <w:p w14:paraId="4ED8B046" w14:textId="77777777" w:rsidR="00220BC9" w:rsidRPr="00220BC9" w:rsidRDefault="00220BC9" w:rsidP="00BE7058">
      <w:pPr>
        <w:jc w:val="both"/>
        <w:rPr>
          <w:sz w:val="24"/>
        </w:rPr>
      </w:pPr>
      <w:r>
        <w:rPr>
          <w:sz w:val="24"/>
        </w:rPr>
        <w:tab/>
        <w:t>Ce travail nous a permis de mettre en pratique l’ensemble des concepts appris au cours de la session, à l’aide d’un énoncé réaliste et de la conception d’un site web faisant appel à notre base de données. Ainsi, ceci nous a permis de concrétiser nos connaissances et d’apprendre comment utiliser des requêtes SQL pour une application web.</w:t>
      </w:r>
    </w:p>
    <w:sectPr w:rsidR="00220BC9" w:rsidRPr="00220BC9" w:rsidSect="008A45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46184" w14:textId="77777777" w:rsidR="00971764" w:rsidRDefault="00971764" w:rsidP="00BF023F">
      <w:pPr>
        <w:spacing w:after="0" w:line="240" w:lineRule="auto"/>
      </w:pPr>
      <w:r>
        <w:separator/>
      </w:r>
    </w:p>
  </w:endnote>
  <w:endnote w:type="continuationSeparator" w:id="0">
    <w:p w14:paraId="67EC4BF8" w14:textId="77777777" w:rsidR="00971764" w:rsidRDefault="00971764" w:rsidP="00BF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77591439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EFAFAFE" w14:textId="77777777" w:rsidR="00BF023F" w:rsidRDefault="00BF023F" w:rsidP="0029642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D7B9E10" w14:textId="77777777" w:rsidR="00BF023F" w:rsidRDefault="00BF023F" w:rsidP="00BF023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29142713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433CA90" w14:textId="77777777" w:rsidR="00BF023F" w:rsidRDefault="00BF023F" w:rsidP="0029642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BA56A0">
          <w:rPr>
            <w:rStyle w:val="Numrodepage"/>
            <w:noProof/>
          </w:rPr>
          <w:t>14</w:t>
        </w:r>
        <w:r>
          <w:rPr>
            <w:rStyle w:val="Numrodepage"/>
          </w:rPr>
          <w:fldChar w:fldCharType="end"/>
        </w:r>
      </w:p>
    </w:sdtContent>
  </w:sdt>
  <w:p w14:paraId="61EECEBA" w14:textId="77777777" w:rsidR="00BF023F" w:rsidRDefault="00BF023F" w:rsidP="00BF023F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719BD" w14:textId="77777777" w:rsidR="00235556" w:rsidRDefault="002355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E2A7F" w14:textId="77777777" w:rsidR="00971764" w:rsidRDefault="00971764" w:rsidP="00BF023F">
      <w:pPr>
        <w:spacing w:after="0" w:line="240" w:lineRule="auto"/>
      </w:pPr>
      <w:r>
        <w:separator/>
      </w:r>
    </w:p>
  </w:footnote>
  <w:footnote w:type="continuationSeparator" w:id="0">
    <w:p w14:paraId="7A7E6710" w14:textId="77777777" w:rsidR="00971764" w:rsidRDefault="00971764" w:rsidP="00BF0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DCC27" w14:textId="77777777" w:rsidR="00235556" w:rsidRDefault="0023555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C1E21" w14:textId="77777777" w:rsidR="00235556" w:rsidRDefault="0023555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97912" w14:textId="77777777" w:rsidR="00235556" w:rsidRDefault="002355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3DF"/>
    <w:multiLevelType w:val="hybridMultilevel"/>
    <w:tmpl w:val="A2365B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3237"/>
    <w:multiLevelType w:val="hybridMultilevel"/>
    <w:tmpl w:val="A2365B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22C3"/>
    <w:multiLevelType w:val="hybridMultilevel"/>
    <w:tmpl w:val="00202D00"/>
    <w:lvl w:ilvl="0" w:tplc="12C44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324E0BFD"/>
    <w:multiLevelType w:val="hybridMultilevel"/>
    <w:tmpl w:val="A2365B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15BEE"/>
    <w:multiLevelType w:val="hybridMultilevel"/>
    <w:tmpl w:val="F4AC2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A4AE9"/>
    <w:multiLevelType w:val="hybridMultilevel"/>
    <w:tmpl w:val="16F04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5C5"/>
    <w:rsid w:val="0003485D"/>
    <w:rsid w:val="00067780"/>
    <w:rsid w:val="00220BC9"/>
    <w:rsid w:val="0023393E"/>
    <w:rsid w:val="00235556"/>
    <w:rsid w:val="002665C5"/>
    <w:rsid w:val="0028224A"/>
    <w:rsid w:val="002B2E46"/>
    <w:rsid w:val="002D1128"/>
    <w:rsid w:val="003A5A02"/>
    <w:rsid w:val="0040109F"/>
    <w:rsid w:val="00440DDE"/>
    <w:rsid w:val="005C6356"/>
    <w:rsid w:val="006A2D0C"/>
    <w:rsid w:val="006C3E51"/>
    <w:rsid w:val="007022B4"/>
    <w:rsid w:val="00712FD1"/>
    <w:rsid w:val="00847411"/>
    <w:rsid w:val="008A45D3"/>
    <w:rsid w:val="008D1289"/>
    <w:rsid w:val="008D6CC4"/>
    <w:rsid w:val="00971764"/>
    <w:rsid w:val="00995968"/>
    <w:rsid w:val="009A4E80"/>
    <w:rsid w:val="009C7041"/>
    <w:rsid w:val="00B33689"/>
    <w:rsid w:val="00B4311E"/>
    <w:rsid w:val="00B74194"/>
    <w:rsid w:val="00BA56A0"/>
    <w:rsid w:val="00BE7058"/>
    <w:rsid w:val="00BF023F"/>
    <w:rsid w:val="00D05C3B"/>
    <w:rsid w:val="00D420C0"/>
    <w:rsid w:val="00E34D67"/>
    <w:rsid w:val="00E47B89"/>
    <w:rsid w:val="00E56786"/>
    <w:rsid w:val="00F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6C7BF399"/>
  <w15:chartTrackingRefBased/>
  <w15:docId w15:val="{06370825-0E35-7545-BC6E-21C20E83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65C5"/>
    <w:pPr>
      <w:spacing w:after="200" w:line="276" w:lineRule="auto"/>
    </w:pPr>
    <w:rPr>
      <w:sz w:val="22"/>
      <w:szCs w:val="22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65C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5C5"/>
    <w:rPr>
      <w:rFonts w:ascii="Times New Roman" w:hAnsi="Times New Roman" w:cs="Times New Roman"/>
      <w:sz w:val="18"/>
      <w:szCs w:val="18"/>
      <w:lang w:val="fr-CA"/>
    </w:rPr>
  </w:style>
  <w:style w:type="paragraph" w:styleId="Paragraphedeliste">
    <w:name w:val="List Paragraph"/>
    <w:basedOn w:val="Normal"/>
    <w:uiPriority w:val="34"/>
    <w:qFormat/>
    <w:rsid w:val="00440DD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BF0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023F"/>
    <w:rPr>
      <w:sz w:val="22"/>
      <w:szCs w:val="22"/>
      <w:lang w:val="fr-CA"/>
    </w:rPr>
  </w:style>
  <w:style w:type="character" w:styleId="Numrodepage">
    <w:name w:val="page number"/>
    <w:basedOn w:val="Policepardfaut"/>
    <w:uiPriority w:val="99"/>
    <w:semiHidden/>
    <w:unhideWhenUsed/>
    <w:rsid w:val="00BF023F"/>
  </w:style>
  <w:style w:type="paragraph" w:styleId="NormalWeb">
    <w:name w:val="Normal (Web)"/>
    <w:basedOn w:val="Normal"/>
    <w:uiPriority w:val="99"/>
    <w:semiHidden/>
    <w:unhideWhenUsed/>
    <w:rsid w:val="0023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En-tte">
    <w:name w:val="header"/>
    <w:basedOn w:val="Normal"/>
    <w:link w:val="En-tteCar"/>
    <w:uiPriority w:val="99"/>
    <w:unhideWhenUsed/>
    <w:rsid w:val="0023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56"/>
    <w:rPr>
      <w:sz w:val="22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1F2A9-5012-40AE-BA99-C70FCC5C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felix-antoine bourbonnais</dc:creator>
  <cp:keywords/>
  <dc:description/>
  <cp:lastModifiedBy>Abderrahim Ammour</cp:lastModifiedBy>
  <cp:revision>6</cp:revision>
  <dcterms:created xsi:type="dcterms:W3CDTF">2019-04-15T03:49:00Z</dcterms:created>
  <dcterms:modified xsi:type="dcterms:W3CDTF">2020-04-19T21:49:00Z</dcterms:modified>
</cp:coreProperties>
</file>