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</w:rPr>
        <w:id w:val="-950781791"/>
        <w:docPartObj>
          <w:docPartGallery w:val="Cover Pages"/>
          <w:docPartUnique/>
        </w:docPartObj>
      </w:sdtPr>
      <w:sdtEndPr>
        <w:rPr>
          <w:noProof/>
          <w:color w:val="EEECE1" w:themeColor="background2"/>
          <w:sz w:val="32"/>
          <w:szCs w:val="32"/>
          <w:lang w:eastAsia="es-ES"/>
        </w:rPr>
      </w:sdtEndPr>
      <w:sdtContent>
        <w:p w:rsidR="007A2759" w:rsidRPr="009723CF" w:rsidRDefault="007A2759" w:rsidP="007A2759">
          <w:pPr>
            <w:jc w:val="both"/>
            <w:rPr>
              <w:rFonts w:ascii="Arial" w:hAnsi="Arial" w:cs="Arial"/>
            </w:rPr>
          </w:pPr>
          <w:r w:rsidRPr="009723CF">
            <w:rPr>
              <w:rFonts w:ascii="Arial" w:hAnsi="Arial" w:cs="Arial"/>
              <w:noProof/>
              <w:lang w:eastAsia="es-ES"/>
            </w:rPr>
            <w:drawing>
              <wp:anchor distT="0" distB="0" distL="114300" distR="114300" simplePos="0" relativeHeight="251660288" behindDoc="1" locked="0" layoutInCell="1" allowOverlap="1" wp14:anchorId="1AFC3E73" wp14:editId="59F49519">
                <wp:simplePos x="0" y="0"/>
                <wp:positionH relativeFrom="page">
                  <wp:align>left</wp:align>
                </wp:positionH>
                <wp:positionV relativeFrom="paragraph">
                  <wp:posOffset>-892618</wp:posOffset>
                </wp:positionV>
                <wp:extent cx="7778115" cy="1247775"/>
                <wp:effectExtent l="0" t="0" r="0" b="0"/>
                <wp:wrapNone/>
                <wp:docPr id="355" name="Imagen 3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8711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7A2759" w:rsidRPr="009723CF" w:rsidRDefault="007A2759" w:rsidP="007A2759">
          <w:pPr>
            <w:spacing w:line="480" w:lineRule="auto"/>
            <w:jc w:val="both"/>
            <w:rPr>
              <w:rFonts w:ascii="Arial" w:hAnsi="Arial" w:cs="Arial"/>
              <w:b/>
            </w:rPr>
          </w:pPr>
          <w:r w:rsidRPr="009723CF">
            <w:rPr>
              <w:rFonts w:ascii="Arial" w:hAnsi="Arial" w:cs="Arial"/>
              <w:noProof/>
              <w:lang w:eastAsia="es-ES"/>
            </w:rPr>
            <w:drawing>
              <wp:anchor distT="0" distB="0" distL="114300" distR="114300" simplePos="0" relativeHeight="251661312" behindDoc="0" locked="0" layoutInCell="1" allowOverlap="1" wp14:anchorId="1708B953" wp14:editId="44BA6571">
                <wp:simplePos x="0" y="0"/>
                <wp:positionH relativeFrom="margin">
                  <wp:posOffset>1794510</wp:posOffset>
                </wp:positionH>
                <wp:positionV relativeFrom="paragraph">
                  <wp:posOffset>92948</wp:posOffset>
                </wp:positionV>
                <wp:extent cx="1743075" cy="1438037"/>
                <wp:effectExtent l="114300" t="57150" r="85725" b="162560"/>
                <wp:wrapNone/>
                <wp:docPr id="356" name="Imagen 356" descr="http://imagenes.universia.net/mx/Institution/30055_Universidad_Tecnologica_del_Centro_de_Veracruz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imagenes.universia.net/mx/Institution/30055_Universidad_Tecnologica_del_Centro_de_Veracruz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143803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92D050"/>
                          </a:solidFill>
                        </a:ln>
                        <a:effectLst>
                          <a:outerShdw blurRad="76200" dist="38100" dir="78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bevelT w="381000" h="114300" prst="relaxedInset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  <w:sz w:val="32"/>
            </w:rPr>
          </w:pPr>
          <w:r w:rsidRPr="009723CF">
            <w:rPr>
              <w:rFonts w:ascii="Arial" w:hAnsi="Arial" w:cs="Arial"/>
              <w:b/>
              <w:sz w:val="32"/>
            </w:rPr>
            <w:t>Universidad Tecnológica del Centro de Veracruz.</w:t>
          </w: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“Pruebas unitarias.”</w:t>
          </w:r>
        </w:p>
        <w:p w:rsidR="007A2759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  <w:sz w:val="24"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  <w:r w:rsidRPr="009723CF">
            <w:rPr>
              <w:rFonts w:ascii="Arial" w:hAnsi="Arial" w:cs="Arial"/>
              <w:b/>
            </w:rPr>
            <w:t>Presentan:</w:t>
          </w: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</w:rPr>
          </w:pPr>
          <w:r w:rsidRPr="009723C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DD2740C" wp14:editId="4DBABB96">
                    <wp:simplePos x="0" y="0"/>
                    <wp:positionH relativeFrom="column">
                      <wp:posOffset>1316471</wp:posOffset>
                    </wp:positionH>
                    <wp:positionV relativeFrom="paragraph">
                      <wp:posOffset>15578</wp:posOffset>
                    </wp:positionV>
                    <wp:extent cx="3780155" cy="1143000"/>
                    <wp:effectExtent l="0" t="0" r="0" b="2540"/>
                    <wp:wrapNone/>
                    <wp:docPr id="354" name="Cuadro de tex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80155" cy="1143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2759" w:rsidRDefault="007A2759" w:rsidP="007A2759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  <w:t>Espinoza Gómez Héctor Rene.</w:t>
                                </w:r>
                              </w:p>
                              <w:p w:rsidR="007A2759" w:rsidRDefault="007A2759" w:rsidP="007A2759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  <w:t>Fernández Vásquez Luis Ángel.</w:t>
                                </w:r>
                              </w:p>
                              <w:p w:rsidR="007A2759" w:rsidRPr="00A852A0" w:rsidRDefault="007A2759" w:rsidP="007A2759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  <w:t>Machuca Rojas Francisco Javier.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left:0;text-align:left;margin-left:103.65pt;margin-top:1.25pt;width:297.65pt;height:90pt;z-index:-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" filled="f" stroked="f">
                    <v:textbox style="mso-fit-shape-to-text:t">
                      <w:txbxContent>
                        <w:p w:rsidR="007A2759" w:rsidRDefault="007A2759" w:rsidP="007A2759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Arial" w:hAnsi="Arial" w:cs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>Espinoza Gómez Héctor Rene.</w:t>
                          </w:r>
                        </w:p>
                        <w:p w:rsidR="007A2759" w:rsidRDefault="007A2759" w:rsidP="007A2759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Arial" w:hAnsi="Arial" w:cs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>Fernández Vásquez Luis Ángel.</w:t>
                          </w:r>
                        </w:p>
                        <w:p w:rsidR="007A2759" w:rsidRPr="00A852A0" w:rsidRDefault="007A2759" w:rsidP="007A2759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Arial" w:hAnsi="Arial" w:cs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>Machuca Rojas Francisco Javier.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center"/>
            <w:rPr>
              <w:rFonts w:ascii="Arial" w:hAnsi="Arial" w:cs="Arial"/>
              <w:b/>
            </w:rPr>
          </w:pPr>
          <w:r w:rsidRPr="009723CF">
            <w:rPr>
              <w:rFonts w:ascii="Arial" w:hAnsi="Arial" w:cs="Arial"/>
              <w:b/>
            </w:rPr>
            <w:t>Grado y grupo: 6A TICSI DZ.</w:t>
          </w:r>
        </w:p>
        <w:p w:rsidR="007A2759" w:rsidRPr="009723CF" w:rsidRDefault="007A2759" w:rsidP="007A2759">
          <w:pPr>
            <w:pStyle w:val="Sinespaciado"/>
            <w:spacing w:line="480" w:lineRule="auto"/>
            <w:jc w:val="center"/>
            <w:rPr>
              <w:rFonts w:ascii="Arial" w:hAnsi="Arial" w:cs="Arial"/>
              <w:b/>
            </w:rPr>
          </w:pPr>
          <w:r w:rsidRPr="009723CF">
            <w:rPr>
              <w:rFonts w:ascii="Arial" w:hAnsi="Arial" w:cs="Arial"/>
              <w:b/>
            </w:rPr>
            <w:t>Periodo cuatrimestral: Mayo-Agosto 2015.</w:t>
          </w:r>
        </w:p>
        <w:p w:rsidR="007A2759" w:rsidRPr="009723CF" w:rsidRDefault="00E52C13" w:rsidP="007A2759">
          <w:pPr>
            <w:jc w:val="both"/>
            <w:rPr>
              <w:rFonts w:ascii="Arial" w:hAnsi="Arial" w:cs="Arial"/>
              <w:noProof/>
              <w:color w:val="EEECE1" w:themeColor="background2"/>
              <w:sz w:val="32"/>
              <w:szCs w:val="32"/>
              <w:lang w:eastAsia="es-ES"/>
            </w:rPr>
          </w:pPr>
        </w:p>
      </w:sdtContent>
    </w:sdt>
    <w:p w:rsidR="007A2759" w:rsidRPr="009723CF" w:rsidRDefault="007A2759" w:rsidP="007A2759">
      <w:pPr>
        <w:jc w:val="both"/>
        <w:rPr>
          <w:rFonts w:ascii="Arial" w:hAnsi="Arial" w:cs="Arial"/>
          <w:sz w:val="32"/>
        </w:rPr>
      </w:pPr>
    </w:p>
    <w:p w:rsidR="007A2759" w:rsidRDefault="007A2759" w:rsidP="007A2759">
      <w:pPr>
        <w:jc w:val="both"/>
      </w:pPr>
    </w:p>
    <w:p w:rsidR="007A2759" w:rsidRDefault="007A2759" w:rsidP="007A2759">
      <w:pPr>
        <w:jc w:val="both"/>
      </w:pPr>
    </w:p>
    <w:p w:rsidR="007A2759" w:rsidRDefault="007A2759" w:rsidP="007A2759">
      <w:pPr>
        <w:jc w:val="both"/>
      </w:pPr>
    </w:p>
    <w:p w:rsidR="007A2759" w:rsidRDefault="007A2759" w:rsidP="007A2759">
      <w:pPr>
        <w:jc w:val="both"/>
      </w:pPr>
    </w:p>
    <w:p w:rsidR="007A2759" w:rsidRDefault="007A2759" w:rsidP="007A2759">
      <w:pPr>
        <w:jc w:val="both"/>
      </w:pPr>
    </w:p>
    <w:p w:rsidR="00344804" w:rsidRDefault="00344804"/>
    <w:p w:rsidR="00E773C3" w:rsidRDefault="00E773C3">
      <w:r>
        <w:lastRenderedPageBreak/>
        <w:t>En este documento se realizan a detalle los planes de pruebas del sistema aplicacionRossma.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773C3" w:rsidTr="00E773C3">
        <w:tc>
          <w:tcPr>
            <w:tcW w:w="8644" w:type="dxa"/>
            <w:gridSpan w:val="2"/>
            <w:shd w:val="clear" w:color="auto" w:fill="95B3D7" w:themeFill="accent1" w:themeFillTint="99"/>
          </w:tcPr>
          <w:p w:rsidR="00E773C3" w:rsidRPr="00E773C3" w:rsidRDefault="00E773C3" w:rsidP="00E773C3">
            <w:pPr>
              <w:jc w:val="center"/>
              <w:rPr>
                <w:b/>
              </w:rPr>
            </w:pPr>
            <w:r w:rsidRPr="00E773C3">
              <w:rPr>
                <w:b/>
              </w:rPr>
              <w:t>Plan de pruebas</w:t>
            </w:r>
          </w:p>
        </w:tc>
      </w:tr>
      <w:tr w:rsidR="00E773C3" w:rsidTr="00E773C3">
        <w:tc>
          <w:tcPr>
            <w:tcW w:w="4322" w:type="dxa"/>
          </w:tcPr>
          <w:p w:rsidR="00E773C3" w:rsidRPr="00E773C3" w:rsidRDefault="00E773C3">
            <w:pPr>
              <w:rPr>
                <w:b/>
              </w:rPr>
            </w:pPr>
            <w:r w:rsidRPr="00E773C3">
              <w:rPr>
                <w:b/>
              </w:rPr>
              <w:t>Tipo de pruebas</w:t>
            </w:r>
          </w:p>
        </w:tc>
        <w:tc>
          <w:tcPr>
            <w:tcW w:w="4322" w:type="dxa"/>
          </w:tcPr>
          <w:p w:rsidR="00E773C3" w:rsidRDefault="00E52C13">
            <w:r>
              <w:t>Módulo de productos</w:t>
            </w:r>
          </w:p>
        </w:tc>
      </w:tr>
      <w:tr w:rsidR="00E773C3" w:rsidTr="00E773C3">
        <w:tc>
          <w:tcPr>
            <w:tcW w:w="4322" w:type="dxa"/>
          </w:tcPr>
          <w:p w:rsidR="00E773C3" w:rsidRPr="00E773C3" w:rsidRDefault="00E773C3">
            <w:pPr>
              <w:rPr>
                <w:b/>
              </w:rPr>
            </w:pPr>
            <w:r w:rsidRPr="00E773C3">
              <w:rPr>
                <w:b/>
              </w:rPr>
              <w:t>Fecha</w:t>
            </w:r>
          </w:p>
        </w:tc>
        <w:tc>
          <w:tcPr>
            <w:tcW w:w="4322" w:type="dxa"/>
          </w:tcPr>
          <w:p w:rsidR="00E773C3" w:rsidRDefault="00E773C3">
            <w:r>
              <w:t>25-Junio-2015</w:t>
            </w:r>
          </w:p>
        </w:tc>
      </w:tr>
      <w:tr w:rsidR="00E773C3" w:rsidTr="004D081D">
        <w:tc>
          <w:tcPr>
            <w:tcW w:w="8644" w:type="dxa"/>
            <w:gridSpan w:val="2"/>
          </w:tcPr>
          <w:p w:rsidR="00E773C3" w:rsidRDefault="00E773C3" w:rsidP="00E773C3">
            <w:pPr>
              <w:jc w:val="center"/>
            </w:pPr>
            <w:r w:rsidRPr="00E773C3">
              <w:rPr>
                <w:b/>
              </w:rPr>
              <w:t>Especificaciones</w:t>
            </w:r>
          </w:p>
        </w:tc>
      </w:tr>
      <w:tr w:rsidR="00E773C3" w:rsidTr="00E773C3">
        <w:tc>
          <w:tcPr>
            <w:tcW w:w="4322" w:type="dxa"/>
            <w:shd w:val="clear" w:color="auto" w:fill="95B3D7" w:themeFill="accent1" w:themeFillTint="99"/>
          </w:tcPr>
          <w:p w:rsidR="00E773C3" w:rsidRDefault="00E773C3" w:rsidP="00E773C3">
            <w:pPr>
              <w:jc w:val="center"/>
            </w:pPr>
            <w:r>
              <w:t>Modulo a prueba</w:t>
            </w:r>
          </w:p>
        </w:tc>
        <w:tc>
          <w:tcPr>
            <w:tcW w:w="4322" w:type="dxa"/>
            <w:shd w:val="clear" w:color="auto" w:fill="95B3D7" w:themeFill="accent1" w:themeFillTint="99"/>
          </w:tcPr>
          <w:p w:rsidR="00E773C3" w:rsidRDefault="00E773C3" w:rsidP="00E773C3">
            <w:pPr>
              <w:jc w:val="center"/>
            </w:pPr>
            <w:r>
              <w:t>Descripción de la prueba</w:t>
            </w:r>
          </w:p>
        </w:tc>
      </w:tr>
      <w:tr w:rsidR="00E773C3" w:rsidTr="00E773C3">
        <w:tc>
          <w:tcPr>
            <w:tcW w:w="4322" w:type="dxa"/>
          </w:tcPr>
          <w:p w:rsidR="00E773C3" w:rsidRDefault="00E773C3">
            <w:r>
              <w:t>Ingresar información</w:t>
            </w:r>
          </w:p>
        </w:tc>
        <w:tc>
          <w:tcPr>
            <w:tcW w:w="4322" w:type="dxa"/>
          </w:tcPr>
          <w:p w:rsidR="00E773C3" w:rsidRDefault="00E773C3" w:rsidP="00E52C13">
            <w:r>
              <w:t>Se p</w:t>
            </w:r>
            <w:r w:rsidR="00E52C13">
              <w:t>rocede a ingresar los datos de los productos</w:t>
            </w:r>
            <w:r>
              <w:t>, probando el funcionamiento que tiene la interfaz de acceso de la aplicación</w:t>
            </w:r>
          </w:p>
        </w:tc>
      </w:tr>
      <w:tr w:rsidR="00E773C3" w:rsidTr="00E773C3">
        <w:tc>
          <w:tcPr>
            <w:tcW w:w="4322" w:type="dxa"/>
          </w:tcPr>
          <w:p w:rsidR="00E773C3" w:rsidRDefault="00E52C13">
            <w:r>
              <w:t>Modificar información.</w:t>
            </w:r>
          </w:p>
        </w:tc>
        <w:tc>
          <w:tcPr>
            <w:tcW w:w="4322" w:type="dxa"/>
          </w:tcPr>
          <w:p w:rsidR="00E773C3" w:rsidRDefault="00E52C13">
            <w:r>
              <w:t>Se pueden hacer modificaciones de los registros.</w:t>
            </w:r>
          </w:p>
        </w:tc>
      </w:tr>
      <w:tr w:rsidR="00E773C3" w:rsidTr="00E773C3">
        <w:tc>
          <w:tcPr>
            <w:tcW w:w="4322" w:type="dxa"/>
          </w:tcPr>
          <w:p w:rsidR="00E773C3" w:rsidRDefault="00E52C13">
            <w:r>
              <w:t>Eliminar información</w:t>
            </w:r>
            <w:r w:rsidR="00E773C3">
              <w:t>.</w:t>
            </w:r>
          </w:p>
        </w:tc>
        <w:tc>
          <w:tcPr>
            <w:tcW w:w="4322" w:type="dxa"/>
          </w:tcPr>
          <w:p w:rsidR="00E773C3" w:rsidRDefault="00E52C13">
            <w:r>
              <w:t>Se cambia el estatus de los registros</w:t>
            </w:r>
            <w:bookmarkStart w:id="0" w:name="_GoBack"/>
            <w:bookmarkEnd w:id="0"/>
            <w:r w:rsidR="00214BE1">
              <w:t>.</w:t>
            </w:r>
          </w:p>
        </w:tc>
      </w:tr>
    </w:tbl>
    <w:p w:rsidR="00E773C3" w:rsidRDefault="00E773C3"/>
    <w:sectPr w:rsidR="00E77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6CF"/>
      </v:shape>
    </w:pict>
  </w:numPicBullet>
  <w:abstractNum w:abstractNumId="0">
    <w:nsid w:val="268033B5"/>
    <w:multiLevelType w:val="hybridMultilevel"/>
    <w:tmpl w:val="A9EC3E0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5F1"/>
    <w:rsid w:val="00214BE1"/>
    <w:rsid w:val="00344804"/>
    <w:rsid w:val="005739F9"/>
    <w:rsid w:val="007A2759"/>
    <w:rsid w:val="00E05FBD"/>
    <w:rsid w:val="00E52C13"/>
    <w:rsid w:val="00E535F1"/>
    <w:rsid w:val="00E7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A27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2759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E7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A27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2759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E7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JmacR</dc:creator>
  <cp:lastModifiedBy>Francisco JmacR</cp:lastModifiedBy>
  <cp:revision>3</cp:revision>
  <dcterms:created xsi:type="dcterms:W3CDTF">2015-07-09T03:48:00Z</dcterms:created>
  <dcterms:modified xsi:type="dcterms:W3CDTF">2015-07-09T04:30:00Z</dcterms:modified>
</cp:coreProperties>
</file>