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Pr="00D3193A" w:rsidRDefault="005D4C76" w:rsidP="005D4C76">
      <w:pPr>
        <w:jc w:val="center"/>
        <w:rPr>
          <w:b/>
          <w:sz w:val="24"/>
          <w:szCs w:val="24"/>
        </w:rPr>
      </w:pPr>
      <w:r w:rsidRPr="00D3193A">
        <w:rPr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3A9CBECB" wp14:editId="2A5038EE">
            <wp:simplePos x="0" y="0"/>
            <wp:positionH relativeFrom="column">
              <wp:posOffset>4680585</wp:posOffset>
            </wp:positionH>
            <wp:positionV relativeFrom="paragraph">
              <wp:posOffset>-678815</wp:posOffset>
            </wp:positionV>
            <wp:extent cx="1676400" cy="96012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6-10-18 at 11.49.0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193A">
        <w:rPr>
          <w:b/>
          <w:sz w:val="24"/>
          <w:szCs w:val="24"/>
        </w:rPr>
        <w:t>Acta del Proyecto</w:t>
      </w:r>
    </w:p>
    <w:p w:rsidR="005D4C76" w:rsidRDefault="005D4C76" w:rsidP="005D4C76">
      <w:pPr>
        <w:jc w:val="center"/>
        <w:rPr>
          <w:b/>
          <w:sz w:val="28"/>
          <w:szCs w:val="28"/>
        </w:rPr>
      </w:pPr>
    </w:p>
    <w:p w:rsidR="005D4C76" w:rsidRPr="00D3193A" w:rsidRDefault="005D4C76" w:rsidP="005D4C76">
      <w:pPr>
        <w:jc w:val="left"/>
        <w:rPr>
          <w:b/>
          <w:sz w:val="20"/>
          <w:szCs w:val="20"/>
        </w:rPr>
      </w:pPr>
      <w:r w:rsidRPr="00D3193A">
        <w:rPr>
          <w:b/>
          <w:sz w:val="20"/>
          <w:szCs w:val="20"/>
        </w:rPr>
        <w:t>Al personal directivo y gerencial</w:t>
      </w:r>
    </w:p>
    <w:p w:rsidR="005D4C76" w:rsidRPr="00D3193A" w:rsidRDefault="005D4C76" w:rsidP="005D4C76">
      <w:pPr>
        <w:jc w:val="left"/>
        <w:rPr>
          <w:b/>
          <w:sz w:val="20"/>
          <w:szCs w:val="20"/>
        </w:rPr>
      </w:pPr>
      <w:r w:rsidRPr="00D3193A">
        <w:rPr>
          <w:b/>
          <w:sz w:val="20"/>
          <w:szCs w:val="20"/>
        </w:rPr>
        <w:t>Presente</w:t>
      </w:r>
    </w:p>
    <w:p w:rsidR="005D4C76" w:rsidRPr="00D3193A" w:rsidRDefault="005D4C76" w:rsidP="005D4C76">
      <w:pPr>
        <w:jc w:val="left"/>
        <w:rPr>
          <w:b/>
          <w:sz w:val="20"/>
          <w:szCs w:val="20"/>
        </w:rPr>
      </w:pPr>
    </w:p>
    <w:p w:rsidR="005D4C76" w:rsidRPr="00D3193A" w:rsidRDefault="005D4C76" w:rsidP="005D4C76">
      <w:pPr>
        <w:jc w:val="center"/>
        <w:rPr>
          <w:b/>
          <w:sz w:val="20"/>
          <w:szCs w:val="20"/>
        </w:rPr>
      </w:pPr>
      <w:r w:rsidRPr="00D3193A">
        <w:rPr>
          <w:b/>
          <w:sz w:val="20"/>
          <w:szCs w:val="20"/>
        </w:rPr>
        <w:t>Asunto. Iniciación de proyecto y nombramiento del administrador</w:t>
      </w:r>
    </w:p>
    <w:p w:rsidR="005D4C76" w:rsidRPr="005D4C76" w:rsidRDefault="005D4C76" w:rsidP="005D4C76">
      <w:pPr>
        <w:jc w:val="center"/>
      </w:pPr>
    </w:p>
    <w:p w:rsidR="005D4C76" w:rsidRPr="00D3193A" w:rsidRDefault="005D4C76" w:rsidP="005D4C76">
      <w:pPr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Estimados colaboradores:</w:t>
      </w:r>
    </w:p>
    <w:p w:rsidR="000347BE" w:rsidRPr="00D3193A" w:rsidRDefault="005D4C76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 xml:space="preserve">Por este conducto </w:t>
      </w:r>
      <w:r w:rsidR="008043C0">
        <w:rPr>
          <w:rFonts w:cs="Arial"/>
          <w:sz w:val="20"/>
          <w:szCs w:val="20"/>
        </w:rPr>
        <w:t>deseamos informarles que se está</w:t>
      </w:r>
      <w:r w:rsidRPr="00D3193A">
        <w:rPr>
          <w:rFonts w:cs="Arial"/>
          <w:sz w:val="20"/>
          <w:szCs w:val="20"/>
        </w:rPr>
        <w:t xml:space="preserve"> iniciando un proyecto </w:t>
      </w:r>
      <w:r w:rsidR="000347BE" w:rsidRPr="00D3193A">
        <w:rPr>
          <w:rFonts w:cs="Arial"/>
          <w:sz w:val="20"/>
          <w:szCs w:val="20"/>
        </w:rPr>
        <w:t xml:space="preserve">denominado “Try Clothes” que consiste en un probador de ropa virtual que permita visualizar la prenda de una tienda departamental </w:t>
      </w:r>
      <w:r w:rsidR="00CE71F6" w:rsidRPr="00D3193A">
        <w:rPr>
          <w:rFonts w:cs="Arial"/>
          <w:sz w:val="20"/>
          <w:szCs w:val="20"/>
        </w:rPr>
        <w:t xml:space="preserve">sobre nuestra silueta. </w:t>
      </w:r>
      <w:r w:rsidR="008043C0">
        <w:rPr>
          <w:rFonts w:cs="Arial"/>
          <w:sz w:val="20"/>
          <w:szCs w:val="20"/>
        </w:rPr>
        <w:t>Esto se realiza con el objetivo de hacer un mejor uso de las tecnologías dentro de las empresas dedicadas a la moda y venta de ropa</w:t>
      </w:r>
      <w:r w:rsidR="008043C0">
        <w:rPr>
          <w:rFonts w:cs="Arial"/>
          <w:sz w:val="20"/>
          <w:szCs w:val="20"/>
        </w:rPr>
        <w:t>.</w:t>
      </w:r>
    </w:p>
    <w:p w:rsidR="00CE71F6" w:rsidRPr="00D3193A" w:rsidRDefault="00CE71F6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8043C0" w:rsidRDefault="008043C0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Decidimos asignar </w:t>
      </w:r>
      <w:r w:rsidR="00CE71F6" w:rsidRPr="00D3193A">
        <w:rPr>
          <w:rFonts w:cs="Arial"/>
          <w:sz w:val="20"/>
          <w:szCs w:val="20"/>
        </w:rPr>
        <w:t>como administrador de proyectos al T.S.U Francisco Javier Machuca R</w:t>
      </w:r>
      <w:r>
        <w:rPr>
          <w:rFonts w:cs="Arial"/>
          <w:sz w:val="20"/>
          <w:szCs w:val="20"/>
        </w:rPr>
        <w:t xml:space="preserve">ojas, para lograr conducir con </w:t>
      </w:r>
      <w:r w:rsidR="00CE71F6" w:rsidRPr="00D3193A">
        <w:rPr>
          <w:rFonts w:cs="Arial"/>
          <w:sz w:val="20"/>
          <w:szCs w:val="20"/>
        </w:rPr>
        <w:t xml:space="preserve">éxito el desarrollo de este proyecto. </w:t>
      </w:r>
    </w:p>
    <w:p w:rsidR="00CE71F6" w:rsidRPr="00D3193A" w:rsidRDefault="008043C0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obtener </w:t>
      </w:r>
      <w:r w:rsidR="00CE71F6" w:rsidRPr="00D3193A">
        <w:rPr>
          <w:rFonts w:cs="Arial"/>
          <w:sz w:val="20"/>
          <w:szCs w:val="20"/>
        </w:rPr>
        <w:t xml:space="preserve">las metas de dicho proyecto se solicita contar con la participación de los integrantes que conforman su equipo de trabajo. </w:t>
      </w:r>
      <w:r w:rsidR="00BA23C7" w:rsidRPr="00D3193A">
        <w:rPr>
          <w:rFonts w:cs="Arial"/>
          <w:sz w:val="20"/>
          <w:szCs w:val="20"/>
        </w:rPr>
        <w:t>La aportación de los diseñadores, programadores, testers, y analistas serán  de gran importancia para el éx</w:t>
      </w:r>
      <w:r>
        <w:rPr>
          <w:rFonts w:cs="Arial"/>
          <w:sz w:val="20"/>
          <w:szCs w:val="20"/>
        </w:rPr>
        <w:t>ito del proyecto, por lo que</w:t>
      </w:r>
      <w:r w:rsidR="00BA23C7" w:rsidRPr="00D3193A">
        <w:rPr>
          <w:rFonts w:cs="Arial"/>
          <w:sz w:val="20"/>
          <w:szCs w:val="20"/>
        </w:rPr>
        <w:t xml:space="preserve"> </w:t>
      </w:r>
      <w:bookmarkStart w:id="0" w:name="_GoBack"/>
      <w:bookmarkEnd w:id="0"/>
      <w:r w:rsidR="00BA23C7" w:rsidRPr="00D3193A">
        <w:rPr>
          <w:rFonts w:cs="Arial"/>
          <w:sz w:val="20"/>
          <w:szCs w:val="20"/>
        </w:rPr>
        <w:t>solicitamos su mejor disposición a participar en las actividades a realizar.</w:t>
      </w:r>
    </w:p>
    <w:p w:rsidR="00BA23C7" w:rsidRPr="00D3193A" w:rsidRDefault="00BA23C7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BA23C7" w:rsidRPr="00D3193A" w:rsidRDefault="00BA23C7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Las responsabilidades específicas del T.S.U Machuca como administrador del proyecto son:</w:t>
      </w:r>
    </w:p>
    <w:p w:rsidR="00BA23C7" w:rsidRPr="00D3193A" w:rsidRDefault="00BA23C7" w:rsidP="00BA23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Asegurar que el alcance del trabajo se termine con calidad, dentro del presupuesto y a tiempo para que el cliente quede satisfecho.</w:t>
      </w:r>
    </w:p>
    <w:p w:rsidR="00BA23C7" w:rsidRPr="00D3193A" w:rsidRDefault="00BA23C7" w:rsidP="00BA23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Coordinar las actividades de los distintos miembros del equipo para asegurar que realicen las tareas correctas en el tiempo adecuado y trabajen como un grupo.</w:t>
      </w:r>
    </w:p>
    <w:p w:rsidR="00BA23C7" w:rsidRPr="00D3193A" w:rsidRDefault="00BA23C7" w:rsidP="00BA23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Revisar el plan con el cliente a fin de obtener su respaldo de información de administración de proyecto que puede ser manual o computarizado con el propósito de comparar con el avance real con el avance planeado.</w:t>
      </w:r>
    </w:p>
    <w:p w:rsidR="00BA23C7" w:rsidRPr="00D3193A" w:rsidRDefault="00BA23C7" w:rsidP="00BA23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Asignar responsabilidades y delegar autoridad en personas específicas o contratistas para las distintas tareas en el entendido que serán responsables con la parte del proyecto que les asignó</w:t>
      </w:r>
      <w:r w:rsidR="006D12A2" w:rsidRPr="00D3193A">
        <w:rPr>
          <w:rFonts w:cs="Arial"/>
          <w:sz w:val="20"/>
          <w:szCs w:val="20"/>
        </w:rPr>
        <w:t>.</w:t>
      </w:r>
    </w:p>
    <w:p w:rsidR="006D12A2" w:rsidRPr="00D3193A" w:rsidRDefault="006D12A2" w:rsidP="006D12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Proporcionar liderazgo en la planeación, organización y control del esfuerzo del trabajo para lograr el objetivo establecido</w:t>
      </w:r>
    </w:p>
    <w:p w:rsidR="006D12A2" w:rsidRPr="00D3193A" w:rsidRDefault="006D12A2" w:rsidP="006D12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6D12A2" w:rsidRPr="00D3193A" w:rsidRDefault="008043C0" w:rsidP="006D12A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autoridad que delegamos al </w:t>
      </w:r>
      <w:r w:rsidR="006D12A2" w:rsidRPr="00D3193A">
        <w:rPr>
          <w:rFonts w:cs="Arial"/>
          <w:sz w:val="20"/>
          <w:szCs w:val="20"/>
        </w:rPr>
        <w:t xml:space="preserve"> T.S.U Machuca para sacar adelante el proyecto consiste en:</w:t>
      </w:r>
    </w:p>
    <w:p w:rsidR="006D12A2" w:rsidRPr="00D3193A" w:rsidRDefault="006D12A2" w:rsidP="006D12A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6D12A2" w:rsidRPr="00D3193A" w:rsidRDefault="006D12A2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Intervenir y actuar con anticipación y previsión y resolver los problemas antes que empeoren.</w:t>
      </w:r>
    </w:p>
    <w:p w:rsidR="006D12A2" w:rsidRPr="00D3193A" w:rsidRDefault="006D12A2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Citar a reuniones de trabajo al personal de las áreas funcionales del equipo.</w:t>
      </w:r>
    </w:p>
    <w:p w:rsidR="006D12A2" w:rsidRPr="00D3193A" w:rsidRDefault="006D12A2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Estar al tanto de cada tarea, medir su evolución y el desempeño de los involucrados, así como también detectar los riesgos asociados.</w:t>
      </w:r>
    </w:p>
    <w:p w:rsidR="006D12A2" w:rsidRPr="00D3193A" w:rsidRDefault="00D3193A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P</w:t>
      </w:r>
      <w:r w:rsidR="006D12A2" w:rsidRPr="00D3193A">
        <w:rPr>
          <w:rFonts w:cs="Arial"/>
          <w:sz w:val="20"/>
          <w:szCs w:val="20"/>
        </w:rPr>
        <w:t>articipar en la definición del mismo y en la presentación de las etapas. Teniendo un rol de</w:t>
      </w:r>
      <w:r w:rsidRPr="00D3193A">
        <w:rPr>
          <w:rFonts w:cs="Arial"/>
          <w:sz w:val="20"/>
          <w:szCs w:val="20"/>
        </w:rPr>
        <w:t xml:space="preserve"> intermediario entre la administración</w:t>
      </w:r>
      <w:r w:rsidR="006D12A2" w:rsidRPr="00D3193A">
        <w:rPr>
          <w:rFonts w:cs="Arial"/>
          <w:sz w:val="20"/>
          <w:szCs w:val="20"/>
        </w:rPr>
        <w:t xml:space="preserve"> y los responsables de las tareas.</w:t>
      </w:r>
    </w:p>
    <w:p w:rsidR="00D3193A" w:rsidRPr="00D3193A" w:rsidRDefault="00D3193A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lastRenderedPageBreak/>
        <w:t>Tener la capacidad de gestionar los recursos, implementando cambios y soluciones. Esto exige contar con la capacidad de evaluar con criterio y de forma constante el avance del proyecto, dado que debe decidir cuándo y cómo intervenir en el proceso.</w:t>
      </w:r>
    </w:p>
    <w:p w:rsidR="00BA23C7" w:rsidRPr="00BA23C7" w:rsidRDefault="00BA23C7" w:rsidP="000347BE">
      <w:pPr>
        <w:autoSpaceDE w:val="0"/>
        <w:autoSpaceDN w:val="0"/>
        <w:adjustRightInd w:val="0"/>
        <w:spacing w:after="0" w:line="240" w:lineRule="auto"/>
        <w:jc w:val="left"/>
        <w:rPr>
          <w:rFonts w:ascii="FranklinGothic-BookCnd" w:hAnsi="FranklinGothic-BookCnd" w:cs="FranklinGothic-BookCnd"/>
          <w:sz w:val="20"/>
          <w:szCs w:val="20"/>
        </w:rPr>
      </w:pPr>
    </w:p>
    <w:p w:rsidR="005D4C76" w:rsidRDefault="005D4C76" w:rsidP="005D4C76">
      <w:pPr>
        <w:rPr>
          <w:sz w:val="20"/>
          <w:szCs w:val="20"/>
        </w:rPr>
      </w:pPr>
    </w:p>
    <w:p w:rsidR="00D3193A" w:rsidRDefault="00D3193A" w:rsidP="005D4C76">
      <w:pPr>
        <w:rPr>
          <w:b/>
          <w:sz w:val="20"/>
          <w:szCs w:val="20"/>
        </w:rPr>
      </w:pPr>
      <w:r w:rsidRPr="00D3193A">
        <w:rPr>
          <w:b/>
          <w:sz w:val="20"/>
          <w:szCs w:val="20"/>
        </w:rPr>
        <w:t>Atentamente</w:t>
      </w:r>
    </w:p>
    <w:p w:rsidR="00D3193A" w:rsidRDefault="00D3193A" w:rsidP="005D4C76">
      <w:pPr>
        <w:rPr>
          <w:b/>
          <w:sz w:val="20"/>
          <w:szCs w:val="20"/>
        </w:rPr>
      </w:pPr>
    </w:p>
    <w:p w:rsidR="00D3193A" w:rsidRPr="00D3193A" w:rsidRDefault="00D3193A" w:rsidP="005D4C76">
      <w:pPr>
        <w:rPr>
          <w:b/>
          <w:sz w:val="20"/>
          <w:szCs w:val="20"/>
        </w:rPr>
      </w:pPr>
      <w:r>
        <w:rPr>
          <w:b/>
          <w:sz w:val="20"/>
          <w:szCs w:val="20"/>
        </w:rPr>
        <w:t>Director General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Presidente del Consejo de Administración</w:t>
      </w:r>
    </w:p>
    <w:sectPr w:rsidR="00D3193A" w:rsidRPr="00D31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Gothic-BookC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5E0"/>
    <w:multiLevelType w:val="hybridMultilevel"/>
    <w:tmpl w:val="47D88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316F8"/>
    <w:multiLevelType w:val="hybridMultilevel"/>
    <w:tmpl w:val="BC78F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76"/>
    <w:rsid w:val="000347BE"/>
    <w:rsid w:val="000E6114"/>
    <w:rsid w:val="00524FE6"/>
    <w:rsid w:val="005865C2"/>
    <w:rsid w:val="005D4C76"/>
    <w:rsid w:val="005F0ACA"/>
    <w:rsid w:val="00602895"/>
    <w:rsid w:val="006D12A2"/>
    <w:rsid w:val="008043C0"/>
    <w:rsid w:val="00B0240D"/>
    <w:rsid w:val="00B052DA"/>
    <w:rsid w:val="00B679C7"/>
    <w:rsid w:val="00B74201"/>
    <w:rsid w:val="00BA23C7"/>
    <w:rsid w:val="00C002C3"/>
    <w:rsid w:val="00CE71F6"/>
    <w:rsid w:val="00D3193A"/>
    <w:rsid w:val="00E22C6B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2</cp:revision>
  <dcterms:created xsi:type="dcterms:W3CDTF">2017-07-22T14:28:00Z</dcterms:created>
  <dcterms:modified xsi:type="dcterms:W3CDTF">2017-07-22T14:28:00Z</dcterms:modified>
</cp:coreProperties>
</file>