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A70A" w14:textId="77777777" w:rsidR="00A76F19" w:rsidRPr="005306C0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 w:rsidRPr="005306C0"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Pr="005306C0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 w:rsidRPr="005306C0"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Pr="005306C0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 w:rsidRPr="005306C0"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Pr="005306C0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 w:rsidRPr="005306C0">
        <w:rPr>
          <w:b/>
          <w:caps/>
          <w:sz w:val="28"/>
          <w:szCs w:val="28"/>
        </w:rPr>
        <w:t xml:space="preserve">«ЛЭТИ» им. </w:t>
      </w:r>
      <w:proofErr w:type="gramStart"/>
      <w:r w:rsidRPr="005306C0">
        <w:rPr>
          <w:b/>
          <w:caps/>
          <w:sz w:val="28"/>
          <w:szCs w:val="28"/>
        </w:rPr>
        <w:t>В.И.</w:t>
      </w:r>
      <w:proofErr w:type="gramEnd"/>
      <w:r w:rsidRPr="005306C0">
        <w:rPr>
          <w:b/>
          <w:caps/>
          <w:sz w:val="28"/>
          <w:szCs w:val="28"/>
        </w:rPr>
        <w:t xml:space="preserve"> Ульянова (Ленина)</w:t>
      </w:r>
    </w:p>
    <w:p w14:paraId="76EA934C" w14:textId="77777777" w:rsidR="00A76F19" w:rsidRPr="005306C0" w:rsidRDefault="003354F0">
      <w:pPr>
        <w:spacing w:after="0" w:line="360" w:lineRule="auto"/>
        <w:jc w:val="center"/>
        <w:rPr>
          <w:b/>
          <w:sz w:val="28"/>
          <w:szCs w:val="28"/>
        </w:rPr>
      </w:pPr>
      <w:r w:rsidRPr="005306C0"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Pr="005306C0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 w:rsidRPr="005306C0">
        <w:rPr>
          <w:rStyle w:val="17"/>
          <w:caps/>
          <w:smallCaps w:val="0"/>
          <w:szCs w:val="28"/>
        </w:rPr>
        <w:t>отчет</w:t>
      </w:r>
    </w:p>
    <w:p w14:paraId="2245E52E" w14:textId="74E9EA9A" w:rsidR="00A76F19" w:rsidRPr="005306C0" w:rsidRDefault="003354F0">
      <w:pPr>
        <w:spacing w:after="0" w:line="360" w:lineRule="auto"/>
        <w:jc w:val="center"/>
        <w:rPr>
          <w:b/>
          <w:sz w:val="28"/>
          <w:szCs w:val="28"/>
        </w:rPr>
      </w:pPr>
      <w:r w:rsidRPr="005306C0">
        <w:rPr>
          <w:b/>
          <w:sz w:val="28"/>
          <w:szCs w:val="28"/>
        </w:rPr>
        <w:t xml:space="preserve">по практической работе № </w:t>
      </w:r>
      <w:r w:rsidR="005306C0" w:rsidRPr="005306C0">
        <w:rPr>
          <w:b/>
          <w:sz w:val="28"/>
          <w:szCs w:val="28"/>
        </w:rPr>
        <w:t>1</w:t>
      </w:r>
    </w:p>
    <w:p w14:paraId="6E75D9F8" w14:textId="56E60DFE" w:rsidR="00A76F19" w:rsidRPr="005306C0" w:rsidRDefault="003354F0">
      <w:pPr>
        <w:spacing w:after="0" w:line="360" w:lineRule="auto"/>
        <w:jc w:val="center"/>
        <w:rPr>
          <w:b/>
          <w:sz w:val="28"/>
          <w:szCs w:val="28"/>
        </w:rPr>
      </w:pPr>
      <w:r w:rsidRPr="005306C0">
        <w:rPr>
          <w:b/>
          <w:sz w:val="28"/>
          <w:szCs w:val="28"/>
        </w:rPr>
        <w:t>по дисциплине «</w:t>
      </w:r>
      <w:r w:rsidR="008263D8" w:rsidRPr="005306C0">
        <w:rPr>
          <w:b/>
          <w:color w:val="000000"/>
          <w:sz w:val="28"/>
          <w:szCs w:val="28"/>
        </w:rPr>
        <w:t>Операционные системы</w:t>
      </w:r>
      <w:r w:rsidRPr="005306C0">
        <w:rPr>
          <w:b/>
          <w:sz w:val="28"/>
          <w:szCs w:val="28"/>
        </w:rPr>
        <w:t>»</w:t>
      </w:r>
    </w:p>
    <w:p w14:paraId="0E449B39" w14:textId="636AD859" w:rsidR="00A76F19" w:rsidRPr="005306C0" w:rsidRDefault="003354F0" w:rsidP="00047ABE">
      <w:pPr>
        <w:autoSpaceDE w:val="0"/>
        <w:autoSpaceDN w:val="0"/>
        <w:adjustRightInd w:val="0"/>
        <w:spacing w:after="0" w:line="240" w:lineRule="auto"/>
        <w:jc w:val="center"/>
        <w:rPr>
          <w:rStyle w:val="aff2"/>
          <w:rFonts w:eastAsia="Calibri"/>
        </w:rPr>
      </w:pPr>
      <w:r w:rsidRPr="005306C0">
        <w:rPr>
          <w:rStyle w:val="17"/>
          <w:smallCaps w:val="0"/>
          <w:sz w:val="28"/>
          <w:szCs w:val="28"/>
        </w:rPr>
        <w:t>Тема:</w:t>
      </w:r>
      <w:r w:rsidRPr="005306C0">
        <w:rPr>
          <w:rStyle w:val="17"/>
          <w:b w:val="0"/>
          <w:smallCaps w:val="0"/>
          <w:sz w:val="28"/>
          <w:szCs w:val="28"/>
        </w:rPr>
        <w:t xml:space="preserve"> </w:t>
      </w:r>
      <w:r w:rsidR="008263D8" w:rsidRPr="005306C0">
        <w:rPr>
          <w:rStyle w:val="aff2"/>
          <w:b/>
        </w:rPr>
        <w:t>Исследование структур загрузочных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 w:rsidP="005306C0">
      <w:pPr>
        <w:pStyle w:val="aff1"/>
        <w:ind w:firstLine="0"/>
        <w:jc w:val="center"/>
        <w:outlineLvl w:val="9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44801131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5306C0">
              <w:rPr>
                <w:sz w:val="28"/>
                <w:szCs w:val="28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0D8D61EB" w:rsidR="00A76F19" w:rsidRDefault="0053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Чумак М.А.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6E9A624F" w:rsidR="00A76F19" w:rsidRDefault="005306C0" w:rsidP="008263D8">
            <w:pPr>
              <w:pStyle w:val="aff1"/>
              <w:ind w:firstLine="0"/>
              <w:jc w:val="center"/>
            </w:pPr>
            <w:r>
              <w:t xml:space="preserve">Ефремов </w:t>
            </w:r>
            <w:proofErr w:type="gramStart"/>
            <w:r>
              <w:t>М.А.</w:t>
            </w:r>
            <w:proofErr w:type="gramEnd"/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3C26B1B1" w:rsidR="00A76F19" w:rsidRPr="008263D8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5306C0">
        <w:rPr>
          <w:bCs/>
          <w:sz w:val="28"/>
          <w:szCs w:val="28"/>
        </w:rPr>
        <w:t>21</w:t>
      </w:r>
    </w:p>
    <w:p w14:paraId="720D7AA6" w14:textId="3782FA31" w:rsidR="00A76F19" w:rsidRDefault="003354F0" w:rsidP="005306C0">
      <w:pPr>
        <w:pStyle w:val="aff1"/>
        <w:outlineLvl w:val="9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D981638" w14:textId="3B2BF5B4" w:rsidR="0058769F" w:rsidRDefault="008263D8" w:rsidP="005306C0">
      <w:pPr>
        <w:pStyle w:val="aff1"/>
        <w:outlineLvl w:val="9"/>
      </w:pPr>
      <w:r w:rsidRPr="00A5026F">
        <w:t xml:space="preserve">Исследование различий в структурах исходных текстов модулей типов </w:t>
      </w:r>
      <w:r w:rsidRPr="008263D8">
        <w:t>.COM</w:t>
      </w:r>
      <w:r w:rsidRPr="00A5026F">
        <w:t xml:space="preserve"> и </w:t>
      </w:r>
      <w:r w:rsidRPr="008263D8">
        <w:t>.</w:t>
      </w:r>
      <w:r>
        <w:rPr>
          <w:lang w:val="en-US"/>
        </w:rPr>
        <w:t>EXE</w:t>
      </w:r>
      <w:r w:rsidRPr="00A5026F">
        <w:t>, структур файлов загрузочных модулей и способов их загрузки в основную память.</w:t>
      </w:r>
    </w:p>
    <w:p w14:paraId="520BD0AF" w14:textId="07760900" w:rsidR="00A76F19" w:rsidRDefault="00D16781" w:rsidP="005306C0">
      <w:pPr>
        <w:pStyle w:val="aff1"/>
        <w:ind w:firstLine="0"/>
        <w:outlineLvl w:val="9"/>
        <w:rPr>
          <w:b/>
        </w:rPr>
      </w:pPr>
      <w:r>
        <w:rPr>
          <w:b/>
        </w:rPr>
        <w:tab/>
      </w:r>
      <w:r w:rsidR="003354F0">
        <w:rPr>
          <w:b/>
        </w:rPr>
        <w:t>Постановка задачи.</w:t>
      </w:r>
    </w:p>
    <w:p w14:paraId="32151A53" w14:textId="23704BA6" w:rsidR="00E8193B" w:rsidRPr="00ED20F9" w:rsidRDefault="00E8193B" w:rsidP="005306C0">
      <w:pPr>
        <w:pStyle w:val="aff1"/>
        <w:outlineLvl w:val="9"/>
        <w:rPr>
          <w:rFonts w:asciiTheme="minorHAnsi" w:hAnsiTheme="minorHAnsi" w:cs="F1"/>
          <w:sz w:val="32"/>
        </w:rPr>
      </w:pPr>
      <w:r w:rsidRPr="002165E8">
        <w:t xml:space="preserve">Требуется написать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gramStart"/>
      <w:r w:rsidRPr="002165E8">
        <w:t>xx.yy</w:t>
      </w:r>
      <w:proofErr w:type="gramEnd"/>
      <w:r w:rsidRPr="002165E8">
        <w:t xml:space="preserve">, где xx </w:t>
      </w:r>
      <w:r w:rsidRPr="00E8193B">
        <w:t>–</w:t>
      </w:r>
      <w:r w:rsidRPr="002165E8">
        <w:t xml:space="preserve"> номер основной версии, а yy - номер модификации в десятичной системе счисления, формировать строки с серийным номером OEM (Original Equipment Manufacturer) и серийным номером пользователя. Полученные строки выводятся на экран.</w:t>
      </w:r>
      <w:r w:rsidRPr="00ED20F9">
        <w:t xml:space="preserve"> </w:t>
      </w:r>
      <w:r w:rsidRPr="002165E8"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</w:t>
      </w:r>
      <w:r w:rsidRPr="00ED20F9">
        <w:t xml:space="preserve"> </w:t>
      </w:r>
      <w:r w:rsidRPr="002165E8"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14:paraId="6E9FBF96" w14:textId="207DDB46" w:rsidR="00E8193B" w:rsidRPr="00E8193B" w:rsidRDefault="005306C0" w:rsidP="005306C0">
      <w:pPr>
        <w:pStyle w:val="aff1"/>
        <w:ind w:firstLine="0"/>
        <w:outlineLvl w:val="9"/>
      </w:pPr>
      <w:r>
        <w:tab/>
      </w:r>
      <w:r w:rsidR="00E8193B">
        <w:t>Таблица 1 – функции в программе</w:t>
      </w:r>
    </w:p>
    <w:tbl>
      <w:tblPr>
        <w:tblStyle w:val="af6"/>
        <w:tblW w:w="10076" w:type="dxa"/>
        <w:jc w:val="center"/>
        <w:tblLook w:val="04A0" w:firstRow="1" w:lastRow="0" w:firstColumn="1" w:lastColumn="0" w:noHBand="0" w:noVBand="1"/>
      </w:tblPr>
      <w:tblGrid>
        <w:gridCol w:w="5038"/>
        <w:gridCol w:w="5038"/>
      </w:tblGrid>
      <w:tr w:rsidR="00E8193B" w14:paraId="42D92109" w14:textId="77777777" w:rsidTr="00E8193B">
        <w:trPr>
          <w:trHeight w:val="538"/>
          <w:jc w:val="center"/>
        </w:trPr>
        <w:tc>
          <w:tcPr>
            <w:tcW w:w="5038" w:type="dxa"/>
            <w:vAlign w:val="center"/>
          </w:tcPr>
          <w:p w14:paraId="0185CABE" w14:textId="77777777" w:rsidR="00E8193B" w:rsidRPr="00A5026F" w:rsidRDefault="00E8193B" w:rsidP="00E8193B">
            <w:pPr>
              <w:pStyle w:val="aff1"/>
              <w:ind w:firstLine="0"/>
              <w:jc w:val="center"/>
              <w:rPr>
                <w:lang w:val="en-US"/>
              </w:rPr>
            </w:pPr>
            <w:r>
              <w:t>Процедура</w:t>
            </w:r>
          </w:p>
        </w:tc>
        <w:tc>
          <w:tcPr>
            <w:tcW w:w="5038" w:type="dxa"/>
            <w:vAlign w:val="center"/>
          </w:tcPr>
          <w:p w14:paraId="04BF8836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t>Описание</w:t>
            </w:r>
          </w:p>
        </w:tc>
      </w:tr>
      <w:tr w:rsidR="00E8193B" w14:paraId="6E9F0783" w14:textId="77777777" w:rsidTr="00E8193B">
        <w:trPr>
          <w:trHeight w:val="512"/>
          <w:jc w:val="center"/>
        </w:trPr>
        <w:tc>
          <w:tcPr>
            <w:tcW w:w="5038" w:type="dxa"/>
            <w:vAlign w:val="center"/>
          </w:tcPr>
          <w:p w14:paraId="7D4E40A3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t>TETR_TO_HEX</w:t>
            </w:r>
          </w:p>
        </w:tc>
        <w:tc>
          <w:tcPr>
            <w:tcW w:w="5038" w:type="dxa"/>
            <w:vAlign w:val="center"/>
          </w:tcPr>
          <w:p w14:paraId="3E12B463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десятичной цифры в код символа</w:t>
            </w:r>
          </w:p>
        </w:tc>
      </w:tr>
      <w:tr w:rsidR="00E8193B" w14:paraId="24ADED1D" w14:textId="77777777" w:rsidTr="00E8193B">
        <w:trPr>
          <w:trHeight w:val="512"/>
          <w:jc w:val="center"/>
        </w:trPr>
        <w:tc>
          <w:tcPr>
            <w:tcW w:w="5038" w:type="dxa"/>
            <w:vAlign w:val="center"/>
          </w:tcPr>
          <w:p w14:paraId="65F02CB7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lastRenderedPageBreak/>
              <w:t>BYTE_TO_HEX</w:t>
            </w:r>
          </w:p>
        </w:tc>
        <w:tc>
          <w:tcPr>
            <w:tcW w:w="5038" w:type="dxa"/>
            <w:vAlign w:val="center"/>
          </w:tcPr>
          <w:p w14:paraId="49F059B2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байта в 16-ной с/с в символьный код</w:t>
            </w:r>
          </w:p>
        </w:tc>
      </w:tr>
      <w:tr w:rsidR="00E8193B" w14:paraId="5F6FECC5" w14:textId="77777777" w:rsidTr="00E8193B">
        <w:trPr>
          <w:trHeight w:val="512"/>
          <w:jc w:val="center"/>
        </w:trPr>
        <w:tc>
          <w:tcPr>
            <w:tcW w:w="5038" w:type="dxa"/>
            <w:vAlign w:val="center"/>
          </w:tcPr>
          <w:p w14:paraId="3F6E3725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t>WRD_TO_HEX</w:t>
            </w:r>
          </w:p>
        </w:tc>
        <w:tc>
          <w:tcPr>
            <w:tcW w:w="5038" w:type="dxa"/>
            <w:vAlign w:val="center"/>
          </w:tcPr>
          <w:p w14:paraId="02465678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слова в 16-ной с/с в символьный код</w:t>
            </w:r>
          </w:p>
        </w:tc>
      </w:tr>
      <w:tr w:rsidR="00E8193B" w14:paraId="58AA2470" w14:textId="77777777" w:rsidTr="00E8193B">
        <w:trPr>
          <w:trHeight w:val="538"/>
          <w:jc w:val="center"/>
        </w:trPr>
        <w:tc>
          <w:tcPr>
            <w:tcW w:w="5038" w:type="dxa"/>
            <w:vAlign w:val="center"/>
          </w:tcPr>
          <w:p w14:paraId="63DB1DBB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t>BYTE_TO_DEC</w:t>
            </w:r>
          </w:p>
        </w:tc>
        <w:tc>
          <w:tcPr>
            <w:tcW w:w="5038" w:type="dxa"/>
            <w:vAlign w:val="center"/>
          </w:tcPr>
          <w:p w14:paraId="68106972" w14:textId="77777777" w:rsidR="00E8193B" w:rsidRPr="00A5026F" w:rsidRDefault="00E8193B" w:rsidP="00E8193B">
            <w:pPr>
              <w:pStyle w:val="aff1"/>
              <w:ind w:firstLine="0"/>
              <w:jc w:val="center"/>
            </w:pPr>
            <w:r w:rsidRPr="00A5026F">
              <w:rPr>
                <w:color w:val="000000"/>
              </w:rPr>
              <w:t>Перевод байта в 16-ной с/с в символьный код в 10-ной с/с</w:t>
            </w:r>
          </w:p>
        </w:tc>
      </w:tr>
      <w:tr w:rsidR="00E8193B" w14:paraId="774914AA" w14:textId="77777777" w:rsidTr="00E8193B">
        <w:trPr>
          <w:trHeight w:val="512"/>
          <w:jc w:val="center"/>
        </w:trPr>
        <w:tc>
          <w:tcPr>
            <w:tcW w:w="5038" w:type="dxa"/>
            <w:vAlign w:val="center"/>
          </w:tcPr>
          <w:p w14:paraId="1244B75B" w14:textId="634EF349" w:rsidR="00E8193B" w:rsidRPr="005306C0" w:rsidRDefault="005306C0" w:rsidP="00E8193B">
            <w:pPr>
              <w:pStyle w:val="af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PRINT_STRING</w:t>
            </w:r>
          </w:p>
        </w:tc>
        <w:tc>
          <w:tcPr>
            <w:tcW w:w="5038" w:type="dxa"/>
            <w:vAlign w:val="center"/>
          </w:tcPr>
          <w:p w14:paraId="713AC94A" w14:textId="0058A4E7" w:rsidR="00E8193B" w:rsidRPr="00E8193B" w:rsidRDefault="00E8193B" w:rsidP="00E8193B">
            <w:pPr>
              <w:pStyle w:val="aff1"/>
              <w:ind w:firstLine="0"/>
              <w:jc w:val="center"/>
              <w:rPr>
                <w:color w:val="000000"/>
              </w:rPr>
            </w:pPr>
            <w:r w:rsidRPr="00A5026F">
              <w:rPr>
                <w:color w:val="000000"/>
              </w:rPr>
              <w:t>Вывод строки на экран</w:t>
            </w:r>
          </w:p>
        </w:tc>
      </w:tr>
      <w:tr w:rsidR="00E8193B" w14:paraId="39A48440" w14:textId="77777777" w:rsidTr="00E8193B">
        <w:trPr>
          <w:trHeight w:val="512"/>
          <w:jc w:val="center"/>
        </w:trPr>
        <w:tc>
          <w:tcPr>
            <w:tcW w:w="5038" w:type="dxa"/>
            <w:vAlign w:val="center"/>
          </w:tcPr>
          <w:p w14:paraId="381827F1" w14:textId="19FAAFD1" w:rsidR="00E8193B" w:rsidRPr="00E8193B" w:rsidRDefault="00E8193B" w:rsidP="00E8193B">
            <w:pPr>
              <w:pStyle w:val="aff1"/>
              <w:ind w:firstLine="0"/>
              <w:jc w:val="center"/>
            </w:pPr>
            <w:r w:rsidRPr="00A5026F">
              <w:t>PC</w:t>
            </w:r>
            <w:r>
              <w:t>_</w:t>
            </w:r>
            <w:r w:rsidRPr="00A5026F">
              <w:t>TYPE</w:t>
            </w:r>
          </w:p>
        </w:tc>
        <w:tc>
          <w:tcPr>
            <w:tcW w:w="5038" w:type="dxa"/>
            <w:vAlign w:val="center"/>
          </w:tcPr>
          <w:p w14:paraId="11C12491" w14:textId="59035EEA" w:rsidR="00E8193B" w:rsidRPr="00A5026F" w:rsidRDefault="00E8193B" w:rsidP="00E8193B">
            <w:pPr>
              <w:pStyle w:val="aff1"/>
              <w:ind w:firstLine="0"/>
              <w:jc w:val="center"/>
              <w:rPr>
                <w:color w:val="000000"/>
              </w:rPr>
            </w:pPr>
            <w:r w:rsidRPr="00A5026F">
              <w:rPr>
                <w:color w:val="000000"/>
              </w:rPr>
              <w:t>Определение типа PC</w:t>
            </w:r>
          </w:p>
        </w:tc>
      </w:tr>
      <w:tr w:rsidR="00E8193B" w14:paraId="6DFFB546" w14:textId="77777777" w:rsidTr="00E8193B">
        <w:trPr>
          <w:trHeight w:val="538"/>
          <w:jc w:val="center"/>
        </w:trPr>
        <w:tc>
          <w:tcPr>
            <w:tcW w:w="5038" w:type="dxa"/>
            <w:vAlign w:val="center"/>
          </w:tcPr>
          <w:p w14:paraId="04F0A8BC" w14:textId="0DA21D71" w:rsidR="00E8193B" w:rsidRPr="005306C0" w:rsidRDefault="00E8193B" w:rsidP="00E8193B">
            <w:pPr>
              <w:pStyle w:val="aff1"/>
              <w:ind w:firstLine="0"/>
              <w:jc w:val="center"/>
              <w:rPr>
                <w:lang w:val="en-US"/>
              </w:rPr>
            </w:pPr>
            <w:r w:rsidRPr="00E8193B">
              <w:t>OS_VER</w:t>
            </w:r>
            <w:r w:rsidR="005306C0">
              <w:rPr>
                <w:lang w:val="en-US"/>
              </w:rPr>
              <w:t>SION</w:t>
            </w:r>
          </w:p>
        </w:tc>
        <w:tc>
          <w:tcPr>
            <w:tcW w:w="5038" w:type="dxa"/>
            <w:vAlign w:val="center"/>
          </w:tcPr>
          <w:p w14:paraId="1F85E06F" w14:textId="586B427E" w:rsidR="00E8193B" w:rsidRPr="00E8193B" w:rsidRDefault="00E8193B" w:rsidP="00E8193B">
            <w:pPr>
              <w:pStyle w:val="aff1"/>
              <w:ind w:firstLine="0"/>
              <w:jc w:val="center"/>
              <w:rPr>
                <w:lang w:val="en-US"/>
              </w:rPr>
            </w:pPr>
            <w:r w:rsidRPr="00A5026F">
              <w:rPr>
                <w:color w:val="000000"/>
              </w:rPr>
              <w:t xml:space="preserve">Определение </w:t>
            </w:r>
            <w:r>
              <w:rPr>
                <w:color w:val="000000"/>
              </w:rPr>
              <w:t>характеристик OS</w:t>
            </w:r>
          </w:p>
        </w:tc>
      </w:tr>
    </w:tbl>
    <w:p w14:paraId="491A9CE8" w14:textId="77777777" w:rsidR="00061F50" w:rsidRDefault="00061F50">
      <w:pPr>
        <w:pStyle w:val="aff1"/>
        <w:rPr>
          <w:b/>
        </w:rPr>
      </w:pPr>
    </w:p>
    <w:p w14:paraId="27BFA68C" w14:textId="01F3A180" w:rsidR="00A76F19" w:rsidRDefault="003354F0" w:rsidP="005306C0">
      <w:pPr>
        <w:pStyle w:val="aff1"/>
        <w:outlineLvl w:val="9"/>
        <w:rPr>
          <w:b/>
        </w:rPr>
      </w:pPr>
      <w:r>
        <w:rPr>
          <w:b/>
        </w:rPr>
        <w:t>Выполнение работы.</w:t>
      </w:r>
    </w:p>
    <w:p w14:paraId="7A875A2D" w14:textId="7CBF608E" w:rsidR="003B563F" w:rsidRDefault="003B563F" w:rsidP="005306C0">
      <w:pPr>
        <w:pStyle w:val="aff1"/>
        <w:outlineLvl w:val="9"/>
      </w:pPr>
      <w:r w:rsidRPr="003B563F">
        <w:t xml:space="preserve">Были объявлены </w:t>
      </w:r>
      <w:r w:rsidR="001961EE">
        <w:t xml:space="preserve">следующие </w:t>
      </w:r>
      <w:r w:rsidRPr="003B563F">
        <w:t>строки для вывода информации</w:t>
      </w:r>
      <w:r>
        <w:t>:</w:t>
      </w:r>
    </w:p>
    <w:p w14:paraId="796ADB2E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PC_TYPE_PC db 'PC type: PC', 0dh, 0ah, '$'</w:t>
      </w:r>
    </w:p>
    <w:p w14:paraId="19022971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PC_TYPE_PC_XT db 'PC type: PC/XT', 0dh, 0ah, '$'</w:t>
      </w:r>
    </w:p>
    <w:p w14:paraId="6E71136B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PC_TYPE_AT db 'PC type: AT', 0dh, 0ah, '$'</w:t>
      </w:r>
    </w:p>
    <w:p w14:paraId="37DD7F4E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PC_TYPE_PS2_30 db 'PC type: PS2 30', 0dh, 0ah, '$'</w:t>
      </w:r>
    </w:p>
    <w:p w14:paraId="39F4E790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PC_TYPE_PS2_50_60 db 'PC type: PS2 50 or 60', 0dh, 0ah, '$'</w:t>
      </w:r>
    </w:p>
    <w:p w14:paraId="0C8228CE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PC_TYPE_PS2_80 db 'PC type: PS2 80', 0dh, 0ah, '$'</w:t>
      </w:r>
    </w:p>
    <w:p w14:paraId="2AC29FD2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PC_TYPE_PС_JR db 'PC type: PСjr', 0dh, 0ah, '$'</w:t>
      </w:r>
    </w:p>
    <w:p w14:paraId="5BA84ED9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PC_TYPE_PC_CONVERTIBLE db 'PC type: PC Convertible', 0dh, 0ah, '$'</w:t>
      </w:r>
    </w:p>
    <w:p w14:paraId="6EDA8677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DOS_VERSION db 'MS DOS version:</w:t>
      </w:r>
      <w:proofErr w:type="gramStart"/>
      <w:r w:rsidRPr="005306C0">
        <w:rPr>
          <w:lang w:val="en-US"/>
        </w:rPr>
        <w:t xml:space="preserve">  .</w:t>
      </w:r>
      <w:proofErr w:type="gramEnd"/>
      <w:r w:rsidRPr="005306C0">
        <w:rPr>
          <w:lang w:val="en-US"/>
        </w:rPr>
        <w:t xml:space="preserve"> ', 0dh, 0ah, '$'</w:t>
      </w:r>
    </w:p>
    <w:p w14:paraId="70BDDF8C" w14:textId="77777777" w:rsidR="005306C0" w:rsidRDefault="005306C0" w:rsidP="005306C0">
      <w:pPr>
        <w:pStyle w:val="aff1"/>
        <w:numPr>
          <w:ilvl w:val="0"/>
          <w:numId w:val="28"/>
        </w:numPr>
        <w:outlineLvl w:val="9"/>
        <w:rPr>
          <w:lang w:val="en-US"/>
        </w:rPr>
      </w:pPr>
      <w:r w:rsidRPr="005306C0">
        <w:rPr>
          <w:lang w:val="en-US"/>
        </w:rPr>
        <w:t>OEM_NUMBER db 'OEM serial number:  ', 0dh, 0ah, '$'</w:t>
      </w:r>
    </w:p>
    <w:p w14:paraId="10BD530D" w14:textId="77777777" w:rsidR="005306C0" w:rsidRDefault="005306C0" w:rsidP="005306C0">
      <w:pPr>
        <w:pStyle w:val="aff1"/>
        <w:numPr>
          <w:ilvl w:val="0"/>
          <w:numId w:val="28"/>
        </w:numPr>
        <w:outlineLvl w:val="9"/>
      </w:pPr>
      <w:r w:rsidRPr="005306C0">
        <w:rPr>
          <w:lang w:val="en-US"/>
        </w:rPr>
        <w:t>USER</w:t>
      </w:r>
      <w:r w:rsidRPr="005306C0">
        <w:t>_</w:t>
      </w:r>
      <w:r w:rsidRPr="005306C0">
        <w:rPr>
          <w:lang w:val="en-US"/>
        </w:rPr>
        <w:t>NUMBER</w:t>
      </w:r>
      <w:r w:rsidRPr="005306C0">
        <w:t xml:space="preserve"> </w:t>
      </w:r>
      <w:r w:rsidRPr="005306C0">
        <w:rPr>
          <w:lang w:val="en-US"/>
        </w:rPr>
        <w:t>db</w:t>
      </w:r>
      <w:r w:rsidRPr="005306C0">
        <w:t xml:space="preserve"> '</w:t>
      </w:r>
      <w:r w:rsidRPr="005306C0">
        <w:rPr>
          <w:lang w:val="en-US"/>
        </w:rPr>
        <w:t>User</w:t>
      </w:r>
      <w:r w:rsidRPr="005306C0">
        <w:t xml:space="preserve"> </w:t>
      </w:r>
      <w:r w:rsidRPr="005306C0">
        <w:rPr>
          <w:lang w:val="en-US"/>
        </w:rPr>
        <w:t>serial</w:t>
      </w:r>
      <w:r w:rsidRPr="005306C0">
        <w:t xml:space="preserve"> </w:t>
      </w:r>
      <w:r w:rsidRPr="005306C0">
        <w:rPr>
          <w:lang w:val="en-US"/>
        </w:rPr>
        <w:t>number</w:t>
      </w:r>
      <w:r w:rsidRPr="005306C0">
        <w:t xml:space="preserve">:       </w:t>
      </w:r>
      <w:r w:rsidRPr="005306C0">
        <w:rPr>
          <w:lang w:val="en-US"/>
        </w:rPr>
        <w:t>H</w:t>
      </w:r>
      <w:r w:rsidRPr="005306C0">
        <w:t xml:space="preserve"> $'</w:t>
      </w:r>
    </w:p>
    <w:p w14:paraId="6D7FE23C" w14:textId="40B1A6E7" w:rsidR="003B563F" w:rsidRDefault="005306C0" w:rsidP="005306C0">
      <w:pPr>
        <w:pStyle w:val="aff1"/>
        <w:ind w:firstLine="0"/>
        <w:outlineLvl w:val="9"/>
      </w:pPr>
      <w:r>
        <w:tab/>
        <w:t xml:space="preserve">Была объявлена функция, описанная выше, </w:t>
      </w:r>
      <w:r w:rsidR="00D157E7">
        <w:t xml:space="preserve">для </w:t>
      </w:r>
      <w:r w:rsidR="003B563F">
        <w:t xml:space="preserve">определения типа ПК </w:t>
      </w:r>
      <w:r w:rsidRPr="005306C0">
        <w:t>(</w:t>
      </w:r>
      <w:r w:rsidR="003B563F" w:rsidRPr="005306C0">
        <w:rPr>
          <w:lang w:val="en-US"/>
        </w:rPr>
        <w:t>PC</w:t>
      </w:r>
      <w:r w:rsidR="003B563F" w:rsidRPr="003B563F">
        <w:t>_</w:t>
      </w:r>
      <w:r w:rsidR="003B563F" w:rsidRPr="005306C0">
        <w:rPr>
          <w:lang w:val="en-US"/>
        </w:rPr>
        <w:t>TYPE</w:t>
      </w:r>
      <w:r w:rsidRPr="005306C0">
        <w:t>)</w:t>
      </w:r>
      <w:r w:rsidR="003B563F">
        <w:t xml:space="preserve"> в соответствии с таблицей:</w:t>
      </w:r>
    </w:p>
    <w:p w14:paraId="351D9F79" w14:textId="77777777" w:rsidR="003B563F" w:rsidRDefault="003B563F" w:rsidP="005306C0">
      <w:pPr>
        <w:pStyle w:val="aff1"/>
        <w:ind w:firstLine="0"/>
        <w:jc w:val="center"/>
        <w:outlineLvl w:val="9"/>
      </w:pPr>
      <w:r>
        <w:rPr>
          <w:rFonts w:ascii="Arial" w:hAnsi="Arial" w:cs="Arial"/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13A24376" wp14:editId="03EA08EA">
            <wp:extent cx="3310494" cy="1647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58" cy="165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F3F8" w14:textId="4BD309E6" w:rsidR="005306C0" w:rsidRDefault="001961EE" w:rsidP="005306C0">
      <w:pPr>
        <w:pStyle w:val="aff1"/>
        <w:ind w:firstLine="0"/>
        <w:outlineLvl w:val="9"/>
      </w:pPr>
      <w:r>
        <w:tab/>
      </w:r>
      <w:r w:rsidR="005306C0">
        <w:t>Была написана функция</w:t>
      </w:r>
      <w:r w:rsidR="000B67D4" w:rsidRPr="000B67D4">
        <w:t xml:space="preserve"> для </w:t>
      </w:r>
      <w:r w:rsidR="003B563F">
        <w:t xml:space="preserve">определения характеристик </w:t>
      </w:r>
      <w:r w:rsidR="005306C0">
        <w:t>операционной системы</w:t>
      </w:r>
      <w:r w:rsidR="003B563F">
        <w:t xml:space="preserve"> </w:t>
      </w:r>
      <w:r w:rsidR="003B563F">
        <w:rPr>
          <w:lang w:val="en-US"/>
        </w:rPr>
        <w:t>OS</w:t>
      </w:r>
      <w:r w:rsidR="003B563F" w:rsidRPr="003B563F">
        <w:t>_</w:t>
      </w:r>
      <w:r w:rsidR="003B563F">
        <w:rPr>
          <w:lang w:val="en-US"/>
        </w:rPr>
        <w:t>VER</w:t>
      </w:r>
      <w:r w:rsidR="005306C0">
        <w:rPr>
          <w:lang w:val="en-US"/>
        </w:rPr>
        <w:t>SION</w:t>
      </w:r>
      <w:r w:rsidR="003B563F" w:rsidRPr="003B563F">
        <w:t>:</w:t>
      </w:r>
    </w:p>
    <w:p w14:paraId="4A9C08AA" w14:textId="77777777" w:rsidR="005306C0" w:rsidRDefault="003B563F" w:rsidP="005306C0">
      <w:pPr>
        <w:pStyle w:val="aff1"/>
        <w:numPr>
          <w:ilvl w:val="0"/>
          <w:numId w:val="29"/>
        </w:numPr>
        <w:outlineLvl w:val="9"/>
      </w:pPr>
      <w:r w:rsidRPr="003B563F">
        <w:t>номер основной версии системы и её модификации</w:t>
      </w:r>
      <w:r>
        <w:t>;</w:t>
      </w:r>
    </w:p>
    <w:p w14:paraId="4A764B97" w14:textId="77777777" w:rsidR="005306C0" w:rsidRDefault="003B563F" w:rsidP="005306C0">
      <w:pPr>
        <w:pStyle w:val="aff1"/>
        <w:numPr>
          <w:ilvl w:val="0"/>
          <w:numId w:val="29"/>
        </w:numPr>
        <w:outlineLvl w:val="9"/>
      </w:pPr>
      <w:r>
        <w:t xml:space="preserve">номер </w:t>
      </w:r>
      <w:r w:rsidRPr="005306C0">
        <w:rPr>
          <w:lang w:val="en-US"/>
        </w:rPr>
        <w:t>OEM</w:t>
      </w:r>
      <w:r>
        <w:t>;</w:t>
      </w:r>
    </w:p>
    <w:p w14:paraId="6EA38410" w14:textId="6DF77CA9" w:rsidR="003B563F" w:rsidRPr="003B563F" w:rsidRDefault="003B563F" w:rsidP="005306C0">
      <w:pPr>
        <w:pStyle w:val="aff1"/>
        <w:numPr>
          <w:ilvl w:val="0"/>
          <w:numId w:val="29"/>
        </w:numPr>
        <w:outlineLvl w:val="9"/>
      </w:pPr>
      <w:r>
        <w:t>серийный номер пользователя.</w:t>
      </w:r>
    </w:p>
    <w:p w14:paraId="1C6BC7DA" w14:textId="7A2F8E26" w:rsidR="003B563F" w:rsidRDefault="001961EE" w:rsidP="001961EE">
      <w:pPr>
        <w:pStyle w:val="aff1"/>
        <w:ind w:firstLine="0"/>
        <w:outlineLvl w:val="9"/>
      </w:pPr>
      <w:r>
        <w:tab/>
      </w:r>
      <w:r w:rsidR="00B211AD">
        <w:t>В результате вы</w:t>
      </w:r>
      <w:r w:rsidR="00D34522">
        <w:t>полнения</w:t>
      </w:r>
      <w:r w:rsidR="005306C0">
        <w:t xml:space="preserve"> различных модулей были получены следующие результаты</w:t>
      </w:r>
      <w:r w:rsidR="005306C0" w:rsidRPr="005306C0">
        <w:t>:</w:t>
      </w:r>
    </w:p>
    <w:p w14:paraId="5CC64E28" w14:textId="3C9CF549" w:rsidR="005306C0" w:rsidRPr="005306C0" w:rsidRDefault="005306C0" w:rsidP="005306C0">
      <w:pPr>
        <w:pStyle w:val="aff1"/>
        <w:ind w:firstLine="0"/>
        <w:jc w:val="center"/>
        <w:outlineLvl w:val="9"/>
      </w:pPr>
      <w:r>
        <w:rPr>
          <w:noProof/>
        </w:rPr>
        <w:drawing>
          <wp:inline distT="0" distB="0" distL="0" distR="0" wp14:anchorId="41B5ED6E" wp14:editId="7E55CCC1">
            <wp:extent cx="240792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099E" w14:textId="4A2C570F" w:rsidR="005306C0" w:rsidRDefault="003B563F" w:rsidP="005306C0">
      <w:pPr>
        <w:pStyle w:val="aff1"/>
        <w:ind w:firstLine="0"/>
        <w:jc w:val="center"/>
        <w:outlineLvl w:val="9"/>
      </w:pPr>
      <w:r>
        <w:t>Рисунок</w:t>
      </w:r>
      <w:r w:rsidR="00D34522">
        <w:t xml:space="preserve"> 1</w:t>
      </w:r>
      <w:r>
        <w:t xml:space="preserve"> </w:t>
      </w:r>
      <w:r w:rsidR="001961EE" w:rsidRPr="006A4985">
        <w:t>—</w:t>
      </w:r>
      <w:r w:rsidR="001961EE">
        <w:t xml:space="preserve"> </w:t>
      </w:r>
      <w:r w:rsidR="006A4985">
        <w:rPr>
          <w:lang w:val="en-US"/>
        </w:rPr>
        <w:t>“</w:t>
      </w:r>
      <w:r w:rsidR="00D34522">
        <w:t>хороший</w:t>
      </w:r>
      <w:r w:rsidR="006A4985">
        <w:rPr>
          <w:lang w:val="en-US"/>
        </w:rPr>
        <w:t>”</w:t>
      </w:r>
      <w:r w:rsidR="00D34522">
        <w:t xml:space="preserve"> </w:t>
      </w:r>
      <w:r w:rsidR="00D34522" w:rsidRPr="00D34522">
        <w:t>.</w:t>
      </w:r>
      <w:r w:rsidR="00D34522">
        <w:rPr>
          <w:lang w:val="en-US"/>
        </w:rPr>
        <w:t>COM</w:t>
      </w:r>
      <w:r w:rsidR="00D34522" w:rsidRPr="00D34522">
        <w:t xml:space="preserve"> </w:t>
      </w:r>
      <w:r w:rsidR="00D34522">
        <w:t>модуль</w:t>
      </w:r>
      <w:r w:rsidR="005306C0">
        <w:rPr>
          <w:noProof/>
        </w:rPr>
        <w:drawing>
          <wp:inline distT="0" distB="0" distL="0" distR="0" wp14:anchorId="6D3FD464" wp14:editId="5EF4AA78">
            <wp:extent cx="6111240" cy="17907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52FB" w14:textId="011A098B" w:rsidR="003B563F" w:rsidRDefault="00D34522" w:rsidP="005306C0">
      <w:pPr>
        <w:pStyle w:val="aff1"/>
        <w:ind w:firstLine="0"/>
        <w:jc w:val="center"/>
        <w:outlineLvl w:val="9"/>
      </w:pPr>
      <w:r>
        <w:t xml:space="preserve">Рисунок 2 </w:t>
      </w:r>
      <w:r w:rsidR="001961EE" w:rsidRPr="006A4985">
        <w:t>—</w:t>
      </w:r>
      <w:r w:rsidR="001961EE">
        <w:t xml:space="preserve"> </w:t>
      </w:r>
      <w:r w:rsidR="006A4985" w:rsidRPr="006A4985">
        <w:t>“</w:t>
      </w:r>
      <w:r>
        <w:t>плохой</w:t>
      </w:r>
      <w:r w:rsidR="006A4985" w:rsidRPr="006A4985">
        <w:t>”</w:t>
      </w:r>
      <w:r>
        <w:t xml:space="preserve"> </w:t>
      </w:r>
      <w:r w:rsidRPr="00D34522">
        <w:t>.</w:t>
      </w:r>
      <w:r>
        <w:rPr>
          <w:lang w:val="en-US"/>
        </w:rPr>
        <w:t>EXE</w:t>
      </w:r>
      <w:r w:rsidRPr="00D34522">
        <w:t xml:space="preserve"> </w:t>
      </w:r>
      <w:r>
        <w:t>модуль</w:t>
      </w:r>
    </w:p>
    <w:p w14:paraId="1DA532F1" w14:textId="65C7C100" w:rsidR="005306C0" w:rsidRDefault="005306C0" w:rsidP="005306C0">
      <w:pPr>
        <w:pStyle w:val="aff1"/>
        <w:ind w:firstLine="0"/>
        <w:jc w:val="center"/>
        <w:outlineLvl w:val="9"/>
      </w:pPr>
      <w:r>
        <w:rPr>
          <w:noProof/>
        </w:rPr>
        <w:lastRenderedPageBreak/>
        <w:drawing>
          <wp:inline distT="0" distB="0" distL="0" distR="0" wp14:anchorId="3B441B8E" wp14:editId="3EE1E868">
            <wp:extent cx="2407920" cy="1074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B66A" w14:textId="207F9B9F" w:rsidR="005306C0" w:rsidRDefault="005306C0" w:rsidP="005306C0">
      <w:pPr>
        <w:pStyle w:val="aff1"/>
        <w:ind w:firstLine="0"/>
        <w:jc w:val="center"/>
        <w:outlineLvl w:val="9"/>
      </w:pPr>
    </w:p>
    <w:p w14:paraId="1EC757E1" w14:textId="6247D92C" w:rsidR="0014139E" w:rsidRDefault="00D34522" w:rsidP="0014139E">
      <w:pPr>
        <w:pStyle w:val="aff1"/>
        <w:ind w:firstLine="0"/>
        <w:jc w:val="center"/>
        <w:outlineLvl w:val="9"/>
      </w:pPr>
      <w:r>
        <w:t xml:space="preserve">Рисунок </w:t>
      </w:r>
      <w:r w:rsidRPr="002B3D16">
        <w:t>3</w:t>
      </w:r>
      <w:r>
        <w:t xml:space="preserve"> </w:t>
      </w:r>
      <w:r w:rsidR="001961EE">
        <w:rPr>
          <w:lang w:val="en-US"/>
        </w:rPr>
        <w:t>—</w:t>
      </w:r>
      <w:r>
        <w:t xml:space="preserve"> </w:t>
      </w:r>
      <w:r w:rsidR="006A4985">
        <w:rPr>
          <w:lang w:val="en-US"/>
        </w:rPr>
        <w:t>“</w:t>
      </w:r>
      <w:r>
        <w:t>хороший</w:t>
      </w:r>
      <w:r w:rsidR="006A4985">
        <w:rPr>
          <w:lang w:val="en-US"/>
        </w:rPr>
        <w:t>”</w:t>
      </w:r>
      <w:r w:rsidR="005306C0">
        <w:rPr>
          <w:lang w:val="en-US"/>
        </w:rPr>
        <w:t xml:space="preserve"> </w:t>
      </w:r>
      <w:r w:rsidR="005306C0">
        <w:t>.</w:t>
      </w:r>
      <w:r>
        <w:rPr>
          <w:lang w:val="en-US"/>
        </w:rPr>
        <w:t>EXE</w:t>
      </w:r>
      <w:r w:rsidRPr="00D34522">
        <w:t xml:space="preserve"> </w:t>
      </w:r>
      <w:r>
        <w:t>модуль</w:t>
      </w:r>
    </w:p>
    <w:p w14:paraId="0A29ED1B" w14:textId="609CB112" w:rsidR="0014139E" w:rsidRDefault="0014139E" w:rsidP="0014139E">
      <w:pPr>
        <w:pStyle w:val="aff1"/>
        <w:ind w:firstLine="0"/>
        <w:outlineLvl w:val="9"/>
      </w:pPr>
    </w:p>
    <w:p w14:paraId="7641DB79" w14:textId="62476D35" w:rsidR="0014139E" w:rsidRPr="0014139E" w:rsidRDefault="0014139E" w:rsidP="0014139E">
      <w:pPr>
        <w:pStyle w:val="aff1"/>
        <w:ind w:firstLine="0"/>
        <w:outlineLvl w:val="9"/>
        <w:rPr>
          <w:b/>
          <w:bCs/>
        </w:rPr>
      </w:pPr>
      <w:r>
        <w:rPr>
          <w:b/>
          <w:bCs/>
        </w:rPr>
        <w:tab/>
      </w:r>
      <w:r w:rsidRPr="0014139E">
        <w:rPr>
          <w:b/>
          <w:bCs/>
        </w:rPr>
        <w:t>Ответы на вопросы.</w:t>
      </w:r>
    </w:p>
    <w:p w14:paraId="56DAD9DA" w14:textId="77777777" w:rsidR="0014139E" w:rsidRDefault="0014139E" w:rsidP="0014139E">
      <w:pPr>
        <w:pStyle w:val="Times142"/>
        <w:spacing w:after="0"/>
        <w:ind w:firstLine="0"/>
        <w:rPr>
          <w:b/>
        </w:rPr>
      </w:pPr>
      <w:r>
        <w:rPr>
          <w:b/>
        </w:rPr>
        <w:tab/>
      </w:r>
      <w:r w:rsidR="00D34522" w:rsidRPr="00506085">
        <w:rPr>
          <w:b/>
        </w:rPr>
        <w:t xml:space="preserve">Отличия исходных текстов </w:t>
      </w:r>
      <w:r w:rsidR="00D34522" w:rsidRPr="00506085">
        <w:rPr>
          <w:b/>
          <w:lang w:val="en-US"/>
        </w:rPr>
        <w:t>COM</w:t>
      </w:r>
      <w:r w:rsidR="00D34522" w:rsidRPr="00506085">
        <w:rPr>
          <w:b/>
        </w:rPr>
        <w:t xml:space="preserve"> и </w:t>
      </w:r>
      <w:r w:rsidR="00D34522" w:rsidRPr="00506085">
        <w:rPr>
          <w:b/>
          <w:lang w:val="en-US"/>
        </w:rPr>
        <w:t>EXE</w:t>
      </w:r>
      <w:r w:rsidR="00D34522" w:rsidRPr="00506085">
        <w:rPr>
          <w:b/>
        </w:rPr>
        <w:t xml:space="preserve"> программ:</w:t>
      </w:r>
    </w:p>
    <w:p w14:paraId="27EEDF6F" w14:textId="6064B6BE" w:rsidR="0014139E" w:rsidRPr="0014139E" w:rsidRDefault="00D34522" w:rsidP="0014139E">
      <w:pPr>
        <w:pStyle w:val="Times142"/>
        <w:numPr>
          <w:ilvl w:val="0"/>
          <w:numId w:val="32"/>
        </w:numPr>
        <w:spacing w:after="0"/>
        <w:rPr>
          <w:b/>
          <w:i/>
          <w:iCs/>
        </w:rPr>
      </w:pPr>
      <w:r w:rsidRPr="0014139E">
        <w:rPr>
          <w:i/>
          <w:iCs/>
        </w:rPr>
        <w:t xml:space="preserve">Сколько сегментов должна сдержать </w:t>
      </w:r>
      <w:r w:rsidRPr="0014139E">
        <w:rPr>
          <w:i/>
          <w:iCs/>
          <w:lang w:val="en-US"/>
        </w:rPr>
        <w:t>COM</w:t>
      </w:r>
      <w:r w:rsidRPr="0014139E">
        <w:rPr>
          <w:i/>
          <w:iCs/>
        </w:rPr>
        <w:t xml:space="preserve">-программа? </w:t>
      </w:r>
    </w:p>
    <w:p w14:paraId="301FDA05" w14:textId="77777777" w:rsidR="0014139E" w:rsidRDefault="0014139E" w:rsidP="0014139E">
      <w:pPr>
        <w:pStyle w:val="aff1"/>
        <w:ind w:left="360" w:firstLine="0"/>
        <w:outlineLvl w:val="9"/>
      </w:pPr>
      <w:r>
        <w:tab/>
        <w:t>О</w:t>
      </w:r>
      <w:r w:rsidR="00D34522">
        <w:t xml:space="preserve">дин сегмент. </w:t>
      </w:r>
      <w:r>
        <w:t>Данные вместе с кодом</w:t>
      </w:r>
      <w:r w:rsidR="00D34522">
        <w:t xml:space="preserve"> </w:t>
      </w:r>
      <w:r>
        <w:t>н</w:t>
      </w:r>
      <w:r w:rsidR="00D34522">
        <w:t>аходятся в одном сегменте, стек</w:t>
      </w:r>
      <w:r>
        <w:t xml:space="preserve"> же</w:t>
      </w:r>
      <w:r w:rsidR="00D34522">
        <w:t xml:space="preserve"> генерируется автоматически.</w:t>
      </w:r>
    </w:p>
    <w:p w14:paraId="5CF03CBF" w14:textId="2ED0D358" w:rsidR="00D34522" w:rsidRPr="0014139E" w:rsidRDefault="00D34522" w:rsidP="0014139E">
      <w:pPr>
        <w:pStyle w:val="aff1"/>
        <w:numPr>
          <w:ilvl w:val="0"/>
          <w:numId w:val="32"/>
        </w:numPr>
        <w:outlineLvl w:val="9"/>
        <w:rPr>
          <w:i/>
        </w:rPr>
      </w:pPr>
      <w:r w:rsidRPr="0014139E">
        <w:rPr>
          <w:i/>
          <w:color w:val="000000"/>
        </w:rPr>
        <w:t>EXE-программа?</w:t>
      </w:r>
    </w:p>
    <w:p w14:paraId="35EE2235" w14:textId="77777777" w:rsidR="0014139E" w:rsidRDefault="0014139E" w:rsidP="0014139E">
      <w:pPr>
        <w:pStyle w:val="aff1"/>
        <w:outlineLvl w:val="9"/>
        <w:rPr>
          <w:iCs/>
          <w:color w:val="000000"/>
        </w:rPr>
      </w:pPr>
      <w:r>
        <w:rPr>
          <w:iCs/>
          <w:color w:val="000000"/>
        </w:rPr>
        <w:t>Не</w:t>
      </w:r>
      <w:r w:rsidR="00D34522">
        <w:rPr>
          <w:iCs/>
          <w:color w:val="000000"/>
        </w:rPr>
        <w:t xml:space="preserve"> менее одного сегмента</w:t>
      </w:r>
      <w:r w:rsidR="00D34522" w:rsidRPr="005D6D2F">
        <w:rPr>
          <w:iCs/>
          <w:color w:val="000000"/>
        </w:rPr>
        <w:t>.</w:t>
      </w:r>
      <w:r w:rsidR="00D34522" w:rsidRPr="00A36E97">
        <w:rPr>
          <w:iCs/>
          <w:color w:val="000000"/>
        </w:rPr>
        <w:t xml:space="preserve"> </w:t>
      </w:r>
      <w:r w:rsidR="00D34522">
        <w:rPr>
          <w:iCs/>
          <w:color w:val="000000"/>
        </w:rPr>
        <w:t>С</w:t>
      </w:r>
      <w:r w:rsidR="00D34522" w:rsidRPr="00A36E97">
        <w:rPr>
          <w:iCs/>
          <w:color w:val="000000"/>
        </w:rPr>
        <w:t xml:space="preserve">егменты кода, данных и стека описываются отдельно </w:t>
      </w:r>
      <w:r w:rsidR="00D34522">
        <w:rPr>
          <w:iCs/>
          <w:color w:val="000000"/>
        </w:rPr>
        <w:t>друг от друга</w:t>
      </w:r>
      <w:r>
        <w:rPr>
          <w:iCs/>
          <w:color w:val="000000"/>
        </w:rPr>
        <w:t>.</w:t>
      </w:r>
      <w:r w:rsidR="00D34522" w:rsidRPr="00A36E97">
        <w:rPr>
          <w:iCs/>
          <w:color w:val="000000"/>
        </w:rPr>
        <w:t xml:space="preserve"> </w:t>
      </w:r>
      <w:r>
        <w:rPr>
          <w:iCs/>
          <w:color w:val="000000"/>
        </w:rPr>
        <w:t>Е</w:t>
      </w:r>
      <w:r w:rsidR="00D34522" w:rsidRPr="00A36E97">
        <w:rPr>
          <w:iCs/>
          <w:color w:val="000000"/>
        </w:rPr>
        <w:t>сть возможность не описывать сегмент стека,</w:t>
      </w:r>
      <w:r>
        <w:rPr>
          <w:iCs/>
          <w:color w:val="000000"/>
        </w:rPr>
        <w:t xml:space="preserve"> в это случае</w:t>
      </w:r>
      <w:r w:rsidR="00D34522" w:rsidRPr="00A36E97">
        <w:rPr>
          <w:iCs/>
          <w:color w:val="000000"/>
        </w:rPr>
        <w:t xml:space="preserve"> будет использоваться стек </w:t>
      </w:r>
      <w:r w:rsidR="00D34522" w:rsidRPr="00A36E97">
        <w:rPr>
          <w:iCs/>
          <w:color w:val="000000"/>
          <w:lang w:val="en-US"/>
        </w:rPr>
        <w:t>DOS</w:t>
      </w:r>
      <w:r w:rsidR="00D34522" w:rsidRPr="00A36E97">
        <w:rPr>
          <w:iCs/>
          <w:color w:val="000000"/>
        </w:rPr>
        <w:t>.</w:t>
      </w:r>
    </w:p>
    <w:p w14:paraId="5EB49FB5" w14:textId="67A4DF96" w:rsidR="00D34522" w:rsidRPr="0014139E" w:rsidRDefault="00D34522" w:rsidP="0014139E">
      <w:pPr>
        <w:pStyle w:val="aff1"/>
        <w:numPr>
          <w:ilvl w:val="0"/>
          <w:numId w:val="32"/>
        </w:numPr>
        <w:outlineLvl w:val="9"/>
        <w:rPr>
          <w:i/>
          <w:iCs/>
          <w:color w:val="000000"/>
        </w:rPr>
      </w:pPr>
      <w:r w:rsidRPr="0014139E">
        <w:rPr>
          <w:i/>
          <w:iCs/>
        </w:rPr>
        <w:t xml:space="preserve">Какие директивы должны быть обязательно в тексте </w:t>
      </w:r>
      <w:r w:rsidRPr="0014139E">
        <w:rPr>
          <w:i/>
          <w:iCs/>
          <w:lang w:val="en-US"/>
        </w:rPr>
        <w:t>COM</w:t>
      </w:r>
      <w:r w:rsidRPr="0014139E">
        <w:rPr>
          <w:i/>
          <w:iCs/>
        </w:rPr>
        <w:t>-программы?</w:t>
      </w:r>
    </w:p>
    <w:p w14:paraId="5EA00035" w14:textId="0709D647" w:rsidR="0014139E" w:rsidRDefault="00506085" w:rsidP="0014139E">
      <w:pPr>
        <w:pStyle w:val="aff1"/>
        <w:outlineLvl w:val="9"/>
        <w:rPr>
          <w:color w:val="000000"/>
        </w:rPr>
      </w:pPr>
      <w:r>
        <w:rPr>
          <w:color w:val="000000"/>
        </w:rPr>
        <w:t>Д</w:t>
      </w:r>
      <w:r w:rsidR="00D34522" w:rsidRPr="005D6D2F">
        <w:rPr>
          <w:color w:val="000000"/>
        </w:rPr>
        <w:t xml:space="preserve">олжна быть </w:t>
      </w:r>
      <w:r>
        <w:rPr>
          <w:color w:val="000000"/>
        </w:rPr>
        <w:t>о</w:t>
      </w:r>
      <w:r w:rsidRPr="005D6D2F">
        <w:rPr>
          <w:color w:val="000000"/>
        </w:rPr>
        <w:t>бязательна директива</w:t>
      </w:r>
      <w:r w:rsidR="00D34522" w:rsidRPr="005D6D2F">
        <w:rPr>
          <w:color w:val="000000"/>
        </w:rPr>
        <w:t xml:space="preserve"> ORG 100h, </w:t>
      </w:r>
      <w:r w:rsidR="0014139E">
        <w:rPr>
          <w:color w:val="000000"/>
        </w:rPr>
        <w:t>потому что</w:t>
      </w:r>
      <w:r w:rsidR="00D34522" w:rsidRPr="005D6D2F">
        <w:rPr>
          <w:color w:val="000000"/>
        </w:rPr>
        <w:t xml:space="preserve"> при загрузке модуля все сегментные регистры содержат адрес</w:t>
      </w:r>
      <w:r w:rsidR="0014139E" w:rsidRPr="0014139E">
        <w:rPr>
          <w:color w:val="000000"/>
        </w:rPr>
        <w:t xml:space="preserve"> </w:t>
      </w:r>
      <w:r w:rsidR="0014139E">
        <w:rPr>
          <w:color w:val="000000"/>
          <w:lang w:val="en-US"/>
        </w:rPr>
        <w:t>PSP</w:t>
      </w:r>
      <w:r w:rsidR="00D34522" w:rsidRPr="005D6D2F">
        <w:rPr>
          <w:color w:val="000000"/>
        </w:rPr>
        <w:t>, который является 256-байтовым</w:t>
      </w:r>
      <w:r w:rsidR="0014139E">
        <w:rPr>
          <w:color w:val="000000"/>
        </w:rPr>
        <w:t xml:space="preserve"> </w:t>
      </w:r>
      <w:r w:rsidR="00D34522" w:rsidRPr="005D6D2F">
        <w:rPr>
          <w:color w:val="000000"/>
        </w:rPr>
        <w:t>блоком, поэтому адресация имеет смещение в 256 байт от нулевого адреса</w:t>
      </w:r>
      <w:r>
        <w:rPr>
          <w:color w:val="000000"/>
        </w:rPr>
        <w:t xml:space="preserve">. </w:t>
      </w:r>
      <w:r w:rsidR="00D34522">
        <w:rPr>
          <w:color w:val="000000"/>
        </w:rPr>
        <w:t xml:space="preserve">Также необходима процедура </w:t>
      </w:r>
      <w:r w:rsidR="00D34522">
        <w:rPr>
          <w:color w:val="000000"/>
          <w:lang w:val="en-US"/>
        </w:rPr>
        <w:t>ASSUME</w:t>
      </w:r>
      <w:r w:rsidR="0014139E">
        <w:rPr>
          <w:color w:val="000000"/>
        </w:rPr>
        <w:t>,</w:t>
      </w:r>
      <w:r w:rsidR="00D34522" w:rsidRPr="00A36E97">
        <w:rPr>
          <w:color w:val="000000"/>
        </w:rPr>
        <w:t xml:space="preserve"> для того чтобы сегмент данных и сегмент кода указывали на один общий </w:t>
      </w:r>
      <w:r w:rsidRPr="00A36E97">
        <w:rPr>
          <w:color w:val="000000"/>
        </w:rPr>
        <w:t>сегмент</w:t>
      </w:r>
      <w:r>
        <w:rPr>
          <w:color w:val="000000"/>
        </w:rPr>
        <w:t>.</w:t>
      </w:r>
    </w:p>
    <w:p w14:paraId="424DD14A" w14:textId="6DD6A5B5" w:rsidR="00D34522" w:rsidRPr="0014139E" w:rsidRDefault="00D34522" w:rsidP="0014139E">
      <w:pPr>
        <w:pStyle w:val="aff1"/>
        <w:numPr>
          <w:ilvl w:val="0"/>
          <w:numId w:val="32"/>
        </w:numPr>
        <w:outlineLvl w:val="9"/>
        <w:rPr>
          <w:i/>
          <w:color w:val="000000"/>
        </w:rPr>
      </w:pPr>
      <w:r w:rsidRPr="0014139E">
        <w:rPr>
          <w:i/>
          <w:color w:val="000000"/>
        </w:rPr>
        <w:t>Все ли форматы команд можно использовать в COM-программе?</w:t>
      </w:r>
    </w:p>
    <w:p w14:paraId="3E62E298" w14:textId="4A4FAEEE" w:rsidR="00D34522" w:rsidRDefault="0014139E" w:rsidP="0014139E">
      <w:pPr>
        <w:pStyle w:val="aff1"/>
        <w:outlineLvl w:val="9"/>
        <w:rPr>
          <w:b/>
          <w:bCs/>
          <w:color w:val="000000"/>
          <w:sz w:val="32"/>
          <w:szCs w:val="36"/>
        </w:rPr>
      </w:pPr>
      <w:r>
        <w:t>Нет, не все</w:t>
      </w:r>
      <w:r w:rsidR="00D34522">
        <w:t>. Н</w:t>
      </w:r>
      <w:r w:rsidR="00D34522" w:rsidRPr="00E52A0C">
        <w:rPr>
          <w:color w:val="000000"/>
        </w:rPr>
        <w:t>ельзя использовать команды вида mov &lt;регистр&gt;, seg &lt;имя сегмента&gt;</w:t>
      </w:r>
      <w:r w:rsidR="00D34522">
        <w:rPr>
          <w:color w:val="000000"/>
        </w:rPr>
        <w:t xml:space="preserve">, </w:t>
      </w:r>
      <w:r>
        <w:rPr>
          <w:color w:val="000000"/>
        </w:rPr>
        <w:t>потому что</w:t>
      </w:r>
      <w:r w:rsidR="00D34522">
        <w:rPr>
          <w:color w:val="000000"/>
        </w:rPr>
        <w:t xml:space="preserve"> в программе</w:t>
      </w:r>
      <w:r w:rsidR="00FB72E8">
        <w:rPr>
          <w:color w:val="000000"/>
        </w:rPr>
        <w:t xml:space="preserve"> </w:t>
      </w:r>
      <w:r w:rsidRPr="0014139E">
        <w:rPr>
          <w:color w:val="000000"/>
        </w:rPr>
        <w:t>.</w:t>
      </w:r>
      <w:r>
        <w:rPr>
          <w:color w:val="000000"/>
          <w:lang w:val="en-US"/>
        </w:rPr>
        <w:t>com</w:t>
      </w:r>
      <w:r w:rsidR="00D34522">
        <w:rPr>
          <w:color w:val="000000"/>
        </w:rPr>
        <w:t xml:space="preserve"> отсутствует таблица </w:t>
      </w:r>
      <w:r w:rsidR="00506085">
        <w:rPr>
          <w:color w:val="000000"/>
        </w:rPr>
        <w:t>настроек</w:t>
      </w:r>
      <w:r w:rsidR="00FB72E8">
        <w:rPr>
          <w:color w:val="000000"/>
        </w:rPr>
        <w:t>, содержащая</w:t>
      </w:r>
      <w:r w:rsidR="00D34522" w:rsidRPr="00EB0A41">
        <w:rPr>
          <w:color w:val="000000"/>
        </w:rPr>
        <w:t xml:space="preserve"> описание адресов,</w:t>
      </w:r>
      <w:r w:rsidR="00FB72E8">
        <w:rPr>
          <w:color w:val="000000"/>
        </w:rPr>
        <w:t xml:space="preserve"> которые зависят</w:t>
      </w:r>
      <w:r w:rsidR="00D34522" w:rsidRPr="00EB0A41">
        <w:rPr>
          <w:color w:val="000000"/>
        </w:rPr>
        <w:t xml:space="preserve"> от размещения загрузочного модуля в ОП</w:t>
      </w:r>
      <w:r w:rsidR="00D34522">
        <w:rPr>
          <w:color w:val="000000"/>
        </w:rPr>
        <w:t>.</w:t>
      </w:r>
    </w:p>
    <w:p w14:paraId="729BAB78" w14:textId="77777777" w:rsidR="00D34522" w:rsidRDefault="00D34522" w:rsidP="0014139E">
      <w:pPr>
        <w:pStyle w:val="aff1"/>
        <w:outlineLvl w:val="9"/>
        <w:rPr>
          <w:b/>
          <w:bCs/>
          <w:color w:val="000000"/>
          <w:sz w:val="32"/>
          <w:szCs w:val="36"/>
        </w:rPr>
      </w:pPr>
    </w:p>
    <w:p w14:paraId="4CB0E1DC" w14:textId="77777777" w:rsidR="00FB72E8" w:rsidRDefault="00D34522" w:rsidP="00FB72E8">
      <w:pPr>
        <w:pStyle w:val="aff1"/>
        <w:outlineLvl w:val="9"/>
        <w:rPr>
          <w:b/>
        </w:rPr>
      </w:pPr>
      <w:r w:rsidRPr="00506085">
        <w:rPr>
          <w:b/>
        </w:rPr>
        <w:t>Отличия форматов файлов</w:t>
      </w:r>
      <w:r w:rsidR="00506085" w:rsidRPr="00506085">
        <w:rPr>
          <w:b/>
        </w:rPr>
        <w:t xml:space="preserve"> .</w:t>
      </w:r>
      <w:r w:rsidRPr="00506085">
        <w:rPr>
          <w:b/>
        </w:rPr>
        <w:t>COM</w:t>
      </w:r>
      <w:r w:rsidR="00506085" w:rsidRPr="00506085">
        <w:rPr>
          <w:b/>
        </w:rPr>
        <w:t xml:space="preserve"> </w:t>
      </w:r>
      <w:r w:rsidRPr="00506085">
        <w:rPr>
          <w:b/>
        </w:rPr>
        <w:t>и</w:t>
      </w:r>
      <w:r w:rsidR="00506085" w:rsidRPr="00506085">
        <w:rPr>
          <w:b/>
        </w:rPr>
        <w:t>.</w:t>
      </w:r>
      <w:r w:rsidRPr="00506085">
        <w:rPr>
          <w:b/>
        </w:rPr>
        <w:t>EXE</w:t>
      </w:r>
      <w:r w:rsidR="00506085" w:rsidRPr="00506085">
        <w:rPr>
          <w:b/>
        </w:rPr>
        <w:t xml:space="preserve"> </w:t>
      </w:r>
      <w:r w:rsidRPr="00506085">
        <w:rPr>
          <w:b/>
        </w:rPr>
        <w:t>программ:</w:t>
      </w:r>
    </w:p>
    <w:p w14:paraId="0D2F758C" w14:textId="13B37B02" w:rsidR="00D34522" w:rsidRPr="00FB72E8" w:rsidRDefault="00D34522" w:rsidP="00FB72E8">
      <w:pPr>
        <w:pStyle w:val="aff1"/>
        <w:numPr>
          <w:ilvl w:val="0"/>
          <w:numId w:val="33"/>
        </w:numPr>
        <w:outlineLvl w:val="9"/>
        <w:rPr>
          <w:b/>
          <w:i/>
        </w:rPr>
      </w:pPr>
      <w:r w:rsidRPr="00FB72E8">
        <w:rPr>
          <w:i/>
          <w:color w:val="000000"/>
        </w:rPr>
        <w:t>Какова структура файла</w:t>
      </w:r>
      <w:r w:rsidR="00506085" w:rsidRPr="00FB72E8">
        <w:rPr>
          <w:i/>
          <w:color w:val="000000"/>
        </w:rPr>
        <w:t xml:space="preserve"> .</w:t>
      </w:r>
      <w:r w:rsidRPr="00FB72E8">
        <w:rPr>
          <w:i/>
          <w:color w:val="000000"/>
        </w:rPr>
        <w:t>COM? С какого адреса располагается код?</w:t>
      </w:r>
    </w:p>
    <w:p w14:paraId="24F8E5FA" w14:textId="2716F71E" w:rsidR="00D34522" w:rsidRPr="00FB72E8" w:rsidRDefault="00506085" w:rsidP="00FB72E8">
      <w:pPr>
        <w:pStyle w:val="aff1"/>
        <w:ind w:firstLine="0"/>
        <w:outlineLvl w:val="9"/>
      </w:pPr>
      <w:r>
        <w:tab/>
      </w:r>
      <w:r w:rsidR="00D34522">
        <w:rPr>
          <w:lang w:val="en-US"/>
        </w:rPr>
        <w:t>COM</w:t>
      </w:r>
      <w:r w:rsidR="00D34522" w:rsidRPr="008E3A25">
        <w:t>-</w:t>
      </w:r>
      <w:r w:rsidR="00D34522">
        <w:t xml:space="preserve">файл состоит из одного сегмента, </w:t>
      </w:r>
      <w:r w:rsidR="00075435">
        <w:t>состоящего из</w:t>
      </w:r>
      <w:r w:rsidR="00D34522">
        <w:t xml:space="preserve"> сегмент</w:t>
      </w:r>
      <w:r w:rsidR="00FB72E8">
        <w:t>а</w:t>
      </w:r>
      <w:r w:rsidR="00D34522">
        <w:t xml:space="preserve"> кода и сегмент</w:t>
      </w:r>
      <w:r w:rsidR="00FB72E8">
        <w:t>а</w:t>
      </w:r>
      <w:r w:rsidR="00D34522">
        <w:t xml:space="preserve"> данных</w:t>
      </w:r>
      <w:r w:rsidR="006A4985">
        <w:t>. С</w:t>
      </w:r>
      <w:r w:rsidR="00D34522">
        <w:t xml:space="preserve">егмент стека генерируется автоматически при создании </w:t>
      </w:r>
      <w:r w:rsidR="00D34522">
        <w:rPr>
          <w:lang w:val="en-US"/>
        </w:rPr>
        <w:t>COM</w:t>
      </w:r>
      <w:r w:rsidR="00D34522" w:rsidRPr="008E3A25">
        <w:t>-</w:t>
      </w:r>
      <w:r w:rsidR="00D34522">
        <w:t>программы</w:t>
      </w:r>
      <w:r w:rsidR="00D34522" w:rsidRPr="008E3A25">
        <w:t xml:space="preserve">. </w:t>
      </w:r>
      <w:r w:rsidR="00D34522" w:rsidRPr="00873F92">
        <w:rPr>
          <w:rFonts w:ascii="Verdana" w:hAnsi="Verdana"/>
          <w:color w:val="424242"/>
          <w:sz w:val="20"/>
          <w:szCs w:val="20"/>
        </w:rPr>
        <w:t> </w:t>
      </w:r>
      <w:r w:rsidR="00D34522" w:rsidRPr="00873F92">
        <w:rPr>
          <w:color w:val="000000" w:themeColor="text1"/>
        </w:rPr>
        <w:t>СОМ-файл ограничен размером одного сегмента и не превышает</w:t>
      </w:r>
      <w:r w:rsidR="00FB72E8">
        <w:rPr>
          <w:color w:val="000000" w:themeColor="text1"/>
        </w:rPr>
        <w:t xml:space="preserve"> </w:t>
      </w:r>
      <w:r w:rsidR="00D34522" w:rsidRPr="00873F92">
        <w:rPr>
          <w:color w:val="000000" w:themeColor="text1"/>
        </w:rPr>
        <w:t>64 К</w:t>
      </w:r>
      <w:r>
        <w:rPr>
          <w:color w:val="000000" w:themeColor="text1"/>
        </w:rPr>
        <w:t>б</w:t>
      </w:r>
      <w:r w:rsidR="00FB72E8">
        <w:t xml:space="preserve">. </w:t>
      </w:r>
      <w:r w:rsidR="00D34522">
        <w:rPr>
          <w:color w:val="000000"/>
        </w:rPr>
        <w:t>Код начинается с адреса 0h</w:t>
      </w:r>
      <w:r w:rsidR="00FB72E8">
        <w:rPr>
          <w:color w:val="000000"/>
        </w:rPr>
        <w:t>.</w:t>
      </w:r>
      <w:r w:rsidR="00D34522" w:rsidRPr="008E3A25">
        <w:rPr>
          <w:color w:val="000000"/>
        </w:rPr>
        <w:t xml:space="preserve"> </w:t>
      </w:r>
      <w:r w:rsidR="00FB72E8">
        <w:rPr>
          <w:color w:val="000000"/>
        </w:rPr>
        <w:t>П</w:t>
      </w:r>
      <w:r w:rsidR="00D34522" w:rsidRPr="008E3A25">
        <w:rPr>
          <w:color w:val="000000"/>
        </w:rPr>
        <w:t xml:space="preserve">ри загрузке модуля </w:t>
      </w:r>
      <w:r w:rsidR="00D34522">
        <w:rPr>
          <w:color w:val="000000"/>
        </w:rPr>
        <w:t>устанавливается смещение в 100h</w:t>
      </w:r>
      <w:r w:rsidR="00D34522" w:rsidRPr="008E3A25">
        <w:rPr>
          <w:color w:val="000000"/>
        </w:rPr>
        <w:t>.</w:t>
      </w:r>
    </w:p>
    <w:p w14:paraId="7B9B69D4" w14:textId="45350B74" w:rsidR="00D34522" w:rsidRDefault="006A4985" w:rsidP="0014139E">
      <w:pPr>
        <w:pStyle w:val="aff1"/>
        <w:ind w:firstLine="0"/>
        <w:jc w:val="center"/>
        <w:outlineLvl w:val="9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42EA10" wp14:editId="20E67C23">
            <wp:extent cx="6118860" cy="5699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CFB8" w14:textId="2214AF0C" w:rsidR="00075435" w:rsidRPr="00581A53" w:rsidRDefault="006A4985" w:rsidP="006A4985">
      <w:pPr>
        <w:pStyle w:val="aff1"/>
        <w:ind w:firstLine="0"/>
        <w:jc w:val="center"/>
        <w:outlineLvl w:val="9"/>
        <w:rPr>
          <w:color w:val="000000"/>
        </w:rPr>
      </w:pPr>
      <w:r>
        <w:rPr>
          <w:color w:val="000000"/>
        </w:rPr>
        <w:lastRenderedPageBreak/>
        <w:t xml:space="preserve">Рисунок 4 — Структура файла </w:t>
      </w:r>
      <w:r w:rsidRPr="006A4985">
        <w:rPr>
          <w:color w:val="000000"/>
        </w:rPr>
        <w:t>“</w:t>
      </w:r>
      <w:r>
        <w:rPr>
          <w:color w:val="000000"/>
        </w:rPr>
        <w:t>хорошего</w:t>
      </w:r>
      <w:r w:rsidRPr="006A4985">
        <w:rPr>
          <w:color w:val="000000"/>
        </w:rPr>
        <w:t>”</w:t>
      </w:r>
      <w:r>
        <w:rPr>
          <w:color w:val="000000"/>
        </w:rPr>
        <w:t xml:space="preserve"> </w:t>
      </w:r>
      <w:r w:rsidRPr="006A4985">
        <w:rPr>
          <w:color w:val="000000"/>
        </w:rPr>
        <w:t>.</w:t>
      </w:r>
      <w:r>
        <w:rPr>
          <w:color w:val="000000"/>
          <w:lang w:val="en-US"/>
        </w:rPr>
        <w:t>COM</w:t>
      </w:r>
      <w:r>
        <w:rPr>
          <w:color w:val="000000"/>
        </w:rPr>
        <w:t xml:space="preserve"> модуля</w:t>
      </w:r>
    </w:p>
    <w:p w14:paraId="569F67B1" w14:textId="77777777" w:rsidR="006A4985" w:rsidRPr="00810631" w:rsidRDefault="00D34522" w:rsidP="006A4985">
      <w:pPr>
        <w:pStyle w:val="aff1"/>
        <w:numPr>
          <w:ilvl w:val="0"/>
          <w:numId w:val="33"/>
        </w:numPr>
        <w:outlineLvl w:val="9"/>
        <w:rPr>
          <w:i/>
          <w:iCs/>
        </w:rPr>
      </w:pPr>
      <w:r w:rsidRPr="00810631">
        <w:rPr>
          <w:i/>
          <w:iCs/>
        </w:rPr>
        <w:t xml:space="preserve">Какова структура файла «плохого» </w:t>
      </w:r>
      <w:r w:rsidRPr="00810631">
        <w:rPr>
          <w:i/>
          <w:iCs/>
          <w:lang w:val="en-US"/>
        </w:rPr>
        <w:t>EXE</w:t>
      </w:r>
      <w:r w:rsidRPr="00810631">
        <w:rPr>
          <w:i/>
          <w:iCs/>
        </w:rPr>
        <w:t>? С какого адреса располагается код?</w:t>
      </w:r>
      <w:r w:rsidR="006A4985" w:rsidRPr="00810631">
        <w:rPr>
          <w:i/>
          <w:iCs/>
        </w:rPr>
        <w:t xml:space="preserve"> </w:t>
      </w:r>
      <w:r w:rsidRPr="00810631">
        <w:rPr>
          <w:i/>
          <w:iCs/>
        </w:rPr>
        <w:t>Что располагается с адреса 0?</w:t>
      </w:r>
    </w:p>
    <w:p w14:paraId="1A61FE4B" w14:textId="20AA2B89" w:rsidR="00D34522" w:rsidRDefault="00810631" w:rsidP="006A4985">
      <w:pPr>
        <w:pStyle w:val="aff1"/>
        <w:outlineLvl w:val="9"/>
        <w:rPr>
          <w:color w:val="000000"/>
        </w:rPr>
      </w:pPr>
      <w:r>
        <w:t xml:space="preserve">В </w:t>
      </w:r>
      <w:r w:rsidRPr="00810631">
        <w:t>“</w:t>
      </w:r>
      <w:r>
        <w:t>плохом</w:t>
      </w:r>
      <w:r w:rsidRPr="00810631">
        <w:t xml:space="preserve">” </w:t>
      </w:r>
      <w:r>
        <w:t>файле</w:t>
      </w:r>
      <w:r w:rsidRPr="00810631">
        <w:t xml:space="preserve"> </w:t>
      </w:r>
      <w:r>
        <w:rPr>
          <w:lang w:val="en-US"/>
        </w:rPr>
        <w:t>EXE</w:t>
      </w:r>
      <w:r>
        <w:t xml:space="preserve"> в нашем случае</w:t>
      </w:r>
      <w:r w:rsidR="00D34522">
        <w:t xml:space="preserve"> данные и код располагаются в одном сегменте, что для </w:t>
      </w:r>
      <w:r w:rsidR="00D34522" w:rsidRPr="006A4985">
        <w:rPr>
          <w:lang w:val="en-US"/>
        </w:rPr>
        <w:t>EXE</w:t>
      </w:r>
      <w:r w:rsidR="00D34522" w:rsidRPr="002C079C">
        <w:t xml:space="preserve"> </w:t>
      </w:r>
      <w:r w:rsidR="00D34522">
        <w:t>файла некорректно</w:t>
      </w:r>
      <w:r w:rsidRPr="00810631">
        <w:t xml:space="preserve">: </w:t>
      </w:r>
      <w:r w:rsidR="00D34522">
        <w:t xml:space="preserve">код и данные должны быть разделены на отдельные сегменты. </w:t>
      </w:r>
      <w:r w:rsidR="00D34522" w:rsidRPr="006A4985">
        <w:rPr>
          <w:color w:val="000000"/>
        </w:rPr>
        <w:t xml:space="preserve">Код располагается с адреса 300h, а с адреса 0h идёт таблица </w:t>
      </w:r>
      <w:r w:rsidR="00075435" w:rsidRPr="006A4985">
        <w:rPr>
          <w:color w:val="000000"/>
        </w:rPr>
        <w:t>настроек.</w:t>
      </w:r>
    </w:p>
    <w:p w14:paraId="4AC40160" w14:textId="78FF0373" w:rsidR="00810631" w:rsidRDefault="00810631" w:rsidP="00810631">
      <w:pPr>
        <w:pStyle w:val="aff1"/>
        <w:ind w:firstLine="0"/>
        <w:jc w:val="left"/>
        <w:outlineLvl w:val="9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CEEA593" wp14:editId="341A88CE">
            <wp:extent cx="6118860" cy="8717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7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C434" w14:textId="2C8FD405" w:rsidR="00D34522" w:rsidRDefault="00810631" w:rsidP="00810631">
      <w:pPr>
        <w:pStyle w:val="aff1"/>
        <w:jc w:val="center"/>
        <w:outlineLvl w:val="9"/>
        <w:rPr>
          <w:color w:val="000000"/>
        </w:rPr>
      </w:pPr>
      <w:r>
        <w:rPr>
          <w:color w:val="000000"/>
        </w:rPr>
        <w:lastRenderedPageBreak/>
        <w:t xml:space="preserve">Рисунок 5 — </w:t>
      </w:r>
      <w:r>
        <w:rPr>
          <w:color w:val="000000"/>
        </w:rPr>
        <w:t xml:space="preserve">Структура файла </w:t>
      </w:r>
      <w:r w:rsidRPr="006A4985">
        <w:rPr>
          <w:color w:val="000000"/>
        </w:rPr>
        <w:t>“</w:t>
      </w:r>
      <w:r>
        <w:rPr>
          <w:color w:val="000000"/>
        </w:rPr>
        <w:t>плохого</w:t>
      </w:r>
      <w:r w:rsidRPr="006A4985">
        <w:rPr>
          <w:color w:val="000000"/>
        </w:rPr>
        <w:t>”</w:t>
      </w:r>
      <w:r>
        <w:rPr>
          <w:color w:val="000000"/>
        </w:rPr>
        <w:t xml:space="preserve"> </w:t>
      </w:r>
      <w:r w:rsidRPr="006A4985"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 xml:space="preserve"> модуля</w:t>
      </w:r>
      <w:r>
        <w:rPr>
          <w:color w:val="000000"/>
        </w:rPr>
        <w:t xml:space="preserve"> (1)</w:t>
      </w:r>
    </w:p>
    <w:p w14:paraId="24C57F63" w14:textId="18784B62" w:rsidR="00810631" w:rsidRDefault="00810631" w:rsidP="00810631">
      <w:pPr>
        <w:pStyle w:val="aff1"/>
        <w:ind w:firstLine="0"/>
        <w:outlineLvl w:val="9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0B656AF" wp14:editId="2293BAF7">
            <wp:extent cx="6118860" cy="5280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E2D0" w14:textId="1B6C80A4" w:rsidR="00810631" w:rsidRPr="00693E08" w:rsidRDefault="00810631" w:rsidP="00810631">
      <w:pPr>
        <w:pStyle w:val="aff1"/>
        <w:jc w:val="center"/>
        <w:outlineLvl w:val="9"/>
      </w:pPr>
      <w:r>
        <w:rPr>
          <w:color w:val="000000"/>
        </w:rPr>
        <w:t xml:space="preserve">Рисунок </w:t>
      </w:r>
      <w:r>
        <w:rPr>
          <w:color w:val="000000"/>
        </w:rPr>
        <w:t>6</w:t>
      </w:r>
      <w:r>
        <w:rPr>
          <w:color w:val="000000"/>
        </w:rPr>
        <w:t xml:space="preserve"> — Структура файла </w:t>
      </w:r>
      <w:r w:rsidRPr="006A4985">
        <w:rPr>
          <w:color w:val="000000"/>
        </w:rPr>
        <w:t>“</w:t>
      </w:r>
      <w:r>
        <w:rPr>
          <w:color w:val="000000"/>
        </w:rPr>
        <w:t>плохого</w:t>
      </w:r>
      <w:r w:rsidRPr="006A4985">
        <w:rPr>
          <w:color w:val="000000"/>
        </w:rPr>
        <w:t>”</w:t>
      </w:r>
      <w:r>
        <w:rPr>
          <w:color w:val="000000"/>
        </w:rPr>
        <w:t xml:space="preserve"> </w:t>
      </w:r>
      <w:r w:rsidRPr="006A4985"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 xml:space="preserve"> модуля (</w:t>
      </w:r>
      <w:r>
        <w:rPr>
          <w:color w:val="000000"/>
        </w:rPr>
        <w:t>2</w:t>
      </w:r>
      <w:r>
        <w:rPr>
          <w:color w:val="000000"/>
        </w:rPr>
        <w:t>)</w:t>
      </w:r>
    </w:p>
    <w:p w14:paraId="4BA4D462" w14:textId="77777777" w:rsidR="00D34522" w:rsidRPr="00810631" w:rsidRDefault="00D34522" w:rsidP="00810631">
      <w:pPr>
        <w:pStyle w:val="aff1"/>
        <w:numPr>
          <w:ilvl w:val="0"/>
          <w:numId w:val="33"/>
        </w:numPr>
        <w:outlineLvl w:val="9"/>
        <w:rPr>
          <w:i/>
          <w:iCs/>
        </w:rPr>
      </w:pPr>
      <w:r w:rsidRPr="00810631">
        <w:rPr>
          <w:i/>
          <w:iCs/>
        </w:rPr>
        <w:t xml:space="preserve">Какова структура «хорошего» </w:t>
      </w:r>
      <w:r w:rsidRPr="00810631">
        <w:rPr>
          <w:i/>
          <w:iCs/>
          <w:lang w:val="en-US"/>
        </w:rPr>
        <w:t>EXE</w:t>
      </w:r>
      <w:r w:rsidRPr="00810631">
        <w:rPr>
          <w:i/>
          <w:iCs/>
        </w:rPr>
        <w:t xml:space="preserve">? Чем он отличается от файла «плохого» </w:t>
      </w:r>
      <w:r w:rsidRPr="00810631">
        <w:rPr>
          <w:i/>
          <w:iCs/>
          <w:lang w:val="en-US"/>
        </w:rPr>
        <w:t>EXE</w:t>
      </w:r>
      <w:r w:rsidRPr="00810631">
        <w:rPr>
          <w:i/>
          <w:iCs/>
        </w:rPr>
        <w:t>?</w:t>
      </w:r>
    </w:p>
    <w:p w14:paraId="4856A44D" w14:textId="5411F15F" w:rsidR="006468B2" w:rsidRPr="00F13368" w:rsidRDefault="005A5FDB" w:rsidP="00F13368">
      <w:pPr>
        <w:pStyle w:val="aff1"/>
        <w:outlineLvl w:val="9"/>
      </w:pPr>
      <w:r>
        <w:t>В «хорошем» EXE код, данные и стек разделены на сегменты</w:t>
      </w:r>
      <w:r w:rsidRPr="005A5FDB">
        <w:t xml:space="preserve">. </w:t>
      </w:r>
      <w:r>
        <w:rPr>
          <w:lang w:val="en-US"/>
        </w:rPr>
        <w:t>E</w:t>
      </w:r>
      <w:r>
        <w:t>XE</w:t>
      </w:r>
      <w:r w:rsidRPr="005A5FDB">
        <w:t xml:space="preserve"> </w:t>
      </w:r>
      <w:r>
        <w:t>файл</w:t>
      </w:r>
      <w:r>
        <w:t xml:space="preserve"> может иметь любой размер. </w:t>
      </w:r>
      <w:r w:rsidR="006468B2" w:rsidRPr="006468B2">
        <w:t>У «хорошего» EXE код, данные и стек находятся в разных сегментах, а в «плохом» - в одном сегменте.</w:t>
      </w:r>
    </w:p>
    <w:p w14:paraId="0CAA6F82" w14:textId="5350EAB4" w:rsidR="006468B2" w:rsidRDefault="006468B2" w:rsidP="006468B2">
      <w:pPr>
        <w:pStyle w:val="aff1"/>
        <w:ind w:firstLine="0"/>
        <w:outlineLvl w:val="9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4188B32" wp14:editId="446434F8">
            <wp:extent cx="6118860" cy="8519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2618" w14:textId="77777777" w:rsidR="006468B2" w:rsidRDefault="006468B2" w:rsidP="006468B2">
      <w:pPr>
        <w:pStyle w:val="aff1"/>
        <w:jc w:val="center"/>
        <w:outlineLvl w:val="9"/>
        <w:rPr>
          <w:color w:val="000000"/>
        </w:rPr>
      </w:pPr>
      <w:r>
        <w:rPr>
          <w:color w:val="000000"/>
        </w:rPr>
        <w:lastRenderedPageBreak/>
        <w:t xml:space="preserve">Рисунок 7 — Структура файла </w:t>
      </w:r>
      <w:r w:rsidRPr="006A4985">
        <w:rPr>
          <w:color w:val="000000"/>
        </w:rPr>
        <w:t>“</w:t>
      </w:r>
      <w:r>
        <w:rPr>
          <w:color w:val="000000"/>
        </w:rPr>
        <w:t>хорошего</w:t>
      </w:r>
      <w:r w:rsidRPr="006A4985">
        <w:rPr>
          <w:color w:val="000000"/>
        </w:rPr>
        <w:t>”</w:t>
      </w:r>
      <w:r>
        <w:rPr>
          <w:color w:val="000000"/>
        </w:rPr>
        <w:t xml:space="preserve"> </w:t>
      </w:r>
      <w:r w:rsidRPr="006A4985"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 xml:space="preserve"> модуля (1)</w:t>
      </w:r>
    </w:p>
    <w:p w14:paraId="369F09F7" w14:textId="40AB8691" w:rsidR="006468B2" w:rsidRDefault="006468B2" w:rsidP="006468B2">
      <w:pPr>
        <w:pStyle w:val="aff1"/>
        <w:ind w:firstLine="0"/>
        <w:outlineLvl w:val="9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CED03C" wp14:editId="6AE3CFE5">
            <wp:extent cx="6118860" cy="537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6DEE" w14:textId="77777777" w:rsidR="006468B2" w:rsidRDefault="006468B2" w:rsidP="006468B2">
      <w:pPr>
        <w:pStyle w:val="aff1"/>
        <w:jc w:val="center"/>
        <w:outlineLvl w:val="9"/>
      </w:pPr>
      <w:r>
        <w:rPr>
          <w:color w:val="000000"/>
        </w:rPr>
        <w:t xml:space="preserve">Рисунок </w:t>
      </w:r>
      <w:r>
        <w:rPr>
          <w:color w:val="000000"/>
        </w:rPr>
        <w:t>8</w:t>
      </w:r>
      <w:r>
        <w:rPr>
          <w:color w:val="000000"/>
        </w:rPr>
        <w:t xml:space="preserve"> — Структура файла </w:t>
      </w:r>
      <w:r w:rsidRPr="006A4985">
        <w:rPr>
          <w:color w:val="000000"/>
        </w:rPr>
        <w:t>“</w:t>
      </w:r>
      <w:r>
        <w:rPr>
          <w:color w:val="000000"/>
        </w:rPr>
        <w:t>хорошего</w:t>
      </w:r>
      <w:r w:rsidRPr="006A4985">
        <w:rPr>
          <w:color w:val="000000"/>
        </w:rPr>
        <w:t>”</w:t>
      </w:r>
      <w:r>
        <w:rPr>
          <w:color w:val="000000"/>
        </w:rPr>
        <w:t xml:space="preserve"> </w:t>
      </w:r>
      <w:r w:rsidRPr="006A4985"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 xml:space="preserve"> модуля</w:t>
      </w:r>
      <w:r>
        <w:rPr>
          <w:color w:val="000000"/>
        </w:rPr>
        <w:t xml:space="preserve"> (2)</w:t>
      </w:r>
    </w:p>
    <w:p w14:paraId="79701BA9" w14:textId="77777777" w:rsidR="006468B2" w:rsidRDefault="00D34522" w:rsidP="006468B2">
      <w:pPr>
        <w:pStyle w:val="aff1"/>
        <w:outlineLvl w:val="9"/>
      </w:pPr>
      <w:r w:rsidRPr="00075435">
        <w:rPr>
          <w:b/>
        </w:rPr>
        <w:t>Загрузка COM модуля в основную память:</w:t>
      </w:r>
    </w:p>
    <w:p w14:paraId="318BB0F7" w14:textId="7C3E347A" w:rsidR="00D34522" w:rsidRPr="006468B2" w:rsidRDefault="00D34522" w:rsidP="006468B2">
      <w:pPr>
        <w:pStyle w:val="aff1"/>
        <w:numPr>
          <w:ilvl w:val="0"/>
          <w:numId w:val="35"/>
        </w:numPr>
        <w:outlineLvl w:val="9"/>
        <w:rPr>
          <w:i/>
        </w:rPr>
      </w:pPr>
      <w:r w:rsidRPr="006468B2">
        <w:rPr>
          <w:i/>
          <w:color w:val="000000"/>
        </w:rPr>
        <w:t>Какой формат загрузки модуля</w:t>
      </w:r>
      <w:r w:rsidR="00075435" w:rsidRPr="006468B2">
        <w:rPr>
          <w:i/>
          <w:color w:val="000000"/>
        </w:rPr>
        <w:t xml:space="preserve"> </w:t>
      </w:r>
      <w:r w:rsidRPr="006468B2">
        <w:rPr>
          <w:i/>
          <w:color w:val="000000"/>
        </w:rPr>
        <w:t>COM? С какого адреса располагается код?</w:t>
      </w:r>
    </w:p>
    <w:p w14:paraId="5710C58D" w14:textId="7484E78B" w:rsidR="00D34522" w:rsidRDefault="006468B2" w:rsidP="0014139E">
      <w:pPr>
        <w:pStyle w:val="aff1"/>
        <w:outlineLvl w:val="9"/>
        <w:rPr>
          <w:color w:val="000000"/>
          <w:shd w:val="clear" w:color="auto" w:fill="FFFFFF"/>
        </w:rPr>
      </w:pPr>
      <w:r>
        <w:t>Сначала операционная система</w:t>
      </w:r>
      <w:r>
        <w:t xml:space="preserve"> ищет подходящее по размеру место в оперативной памяти для COM модуля</w:t>
      </w:r>
      <w:r>
        <w:t>, после чего ОС</w:t>
      </w:r>
      <w:r>
        <w:t xml:space="preserve"> помещает в это место PSP</w:t>
      </w:r>
      <w:r>
        <w:t xml:space="preserve"> и</w:t>
      </w:r>
      <w:r>
        <w:t xml:space="preserve"> по смещению в 100h помещает модуль.</w:t>
      </w:r>
    </w:p>
    <w:p w14:paraId="3977998D" w14:textId="35EB820E" w:rsidR="00D34522" w:rsidRDefault="006468B2" w:rsidP="0014139E">
      <w:pPr>
        <w:pStyle w:val="aff1"/>
        <w:ind w:firstLine="0"/>
        <w:outlineLvl w:val="9"/>
      </w:pPr>
      <w:r>
        <w:rPr>
          <w:noProof/>
        </w:rPr>
        <w:lastRenderedPageBreak/>
        <w:drawing>
          <wp:inline distT="0" distB="0" distL="0" distR="0" wp14:anchorId="167EBB1F" wp14:editId="1961794D">
            <wp:extent cx="608076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7C35" w14:textId="40A3C347" w:rsidR="00D34522" w:rsidRPr="005A0F21" w:rsidRDefault="00D34522" w:rsidP="005A0F21">
      <w:pPr>
        <w:pStyle w:val="aff1"/>
        <w:numPr>
          <w:ilvl w:val="0"/>
          <w:numId w:val="35"/>
        </w:numPr>
        <w:outlineLvl w:val="9"/>
        <w:rPr>
          <w:i/>
        </w:rPr>
      </w:pPr>
      <w:r w:rsidRPr="005A0F21">
        <w:rPr>
          <w:i/>
          <w:color w:val="000000"/>
        </w:rPr>
        <w:t>Что располагается с адреса 0?</w:t>
      </w:r>
    </w:p>
    <w:p w14:paraId="571F4C96" w14:textId="77777777" w:rsidR="005A0F21" w:rsidRDefault="00D34522" w:rsidP="005A0F21">
      <w:pPr>
        <w:pStyle w:val="aff1"/>
        <w:outlineLvl w:val="9"/>
        <w:rPr>
          <w:color w:val="000000" w:themeColor="text1"/>
          <w:szCs w:val="20"/>
          <w:shd w:val="clear" w:color="auto" w:fill="FFFFFF" w:themeFill="background1"/>
        </w:rPr>
      </w:pPr>
      <w:r>
        <w:rPr>
          <w:iCs/>
          <w:color w:val="000000"/>
        </w:rPr>
        <w:t xml:space="preserve">Программный сегмент </w:t>
      </w:r>
      <w:r>
        <w:rPr>
          <w:iCs/>
          <w:color w:val="000000"/>
          <w:lang w:val="en-US"/>
        </w:rPr>
        <w:t>PSP</w:t>
      </w:r>
      <w:r w:rsidRPr="0097685A">
        <w:rPr>
          <w:iCs/>
          <w:color w:val="000000"/>
        </w:rPr>
        <w:t xml:space="preserve">, </w:t>
      </w:r>
      <w:r>
        <w:rPr>
          <w:iCs/>
          <w:color w:val="000000"/>
        </w:rPr>
        <w:t>размером 256 байт</w:t>
      </w:r>
      <w:r w:rsidR="00802486">
        <w:rPr>
          <w:iCs/>
          <w:color w:val="000000"/>
        </w:rPr>
        <w:t xml:space="preserve"> </w:t>
      </w:r>
      <w:r>
        <w:rPr>
          <w:iCs/>
          <w:color w:val="000000"/>
        </w:rPr>
        <w:t>(100</w:t>
      </w:r>
      <w:r>
        <w:rPr>
          <w:iCs/>
          <w:color w:val="000000"/>
          <w:lang w:val="en-US"/>
        </w:rPr>
        <w:t>h</w:t>
      </w:r>
      <w:r>
        <w:rPr>
          <w:iCs/>
          <w:color w:val="000000"/>
        </w:rPr>
        <w:t>)</w:t>
      </w:r>
      <w:r w:rsidR="005A0F21">
        <w:rPr>
          <w:iCs/>
          <w:color w:val="000000"/>
        </w:rPr>
        <w:t>.</w:t>
      </w:r>
    </w:p>
    <w:p w14:paraId="5DC7DC69" w14:textId="70ADD05C" w:rsidR="00D34522" w:rsidRPr="005A0F21" w:rsidRDefault="00D34522" w:rsidP="005A0F21">
      <w:pPr>
        <w:pStyle w:val="aff1"/>
        <w:numPr>
          <w:ilvl w:val="0"/>
          <w:numId w:val="35"/>
        </w:numPr>
        <w:outlineLvl w:val="9"/>
        <w:rPr>
          <w:color w:val="000000" w:themeColor="text1"/>
          <w:szCs w:val="20"/>
          <w:shd w:val="clear" w:color="auto" w:fill="FFFFFF" w:themeFill="background1"/>
        </w:rPr>
      </w:pPr>
      <w:r w:rsidRPr="005A0F21">
        <w:rPr>
          <w:i/>
          <w:color w:val="000000"/>
        </w:rPr>
        <w:t>Какие значения имеют сегментные регистры? На какие области памяти они указывают?</w:t>
      </w:r>
    </w:p>
    <w:p w14:paraId="4D41997E" w14:textId="77777777" w:rsidR="005A0F21" w:rsidRDefault="005A0F21" w:rsidP="005A0F21">
      <w:pPr>
        <w:pStyle w:val="aff1"/>
        <w:outlineLvl w:val="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Pr="0097685A">
        <w:rPr>
          <w:color w:val="000000"/>
          <w:shd w:val="clear" w:color="auto" w:fill="FFFFFF"/>
        </w:rPr>
        <w:t>егментные</w:t>
      </w:r>
      <w:r w:rsidR="00D34522" w:rsidRPr="0097685A">
        <w:rPr>
          <w:color w:val="000000"/>
          <w:shd w:val="clear" w:color="auto" w:fill="FFFFFF"/>
        </w:rPr>
        <w:t xml:space="preserve"> регистры CS, DS, ES и SS указывают на PSP</w:t>
      </w:r>
      <w:r w:rsidR="00D34522">
        <w:rPr>
          <w:color w:val="000000"/>
          <w:shd w:val="clear" w:color="auto" w:fill="FFFFFF"/>
        </w:rPr>
        <w:t xml:space="preserve"> и имеют значения</w:t>
      </w:r>
      <w:r w:rsidR="00D34522" w:rsidRPr="00F4468D">
        <w:rPr>
          <w:color w:val="000000"/>
          <w:shd w:val="clear" w:color="auto" w:fill="FFFFFF"/>
        </w:rPr>
        <w:t xml:space="preserve"> 48</w:t>
      </w:r>
      <w:r w:rsidR="00D34522">
        <w:rPr>
          <w:color w:val="000000"/>
          <w:shd w:val="clear" w:color="auto" w:fill="FFFFFF"/>
          <w:lang w:val="en-US"/>
        </w:rPr>
        <w:t>DD</w:t>
      </w:r>
      <w:r>
        <w:rPr>
          <w:color w:val="000000"/>
          <w:shd w:val="clear" w:color="auto" w:fill="FFFFFF"/>
        </w:rPr>
        <w:t>.</w:t>
      </w:r>
    </w:p>
    <w:p w14:paraId="06AB6AFB" w14:textId="6AF450E9" w:rsidR="00D34522" w:rsidRPr="005A0F21" w:rsidRDefault="005A0F21" w:rsidP="005A0F21">
      <w:pPr>
        <w:pStyle w:val="aff1"/>
        <w:numPr>
          <w:ilvl w:val="0"/>
          <w:numId w:val="35"/>
        </w:numPr>
        <w:outlineLvl w:val="9"/>
        <w:rPr>
          <w:i/>
          <w:sz w:val="32"/>
        </w:rPr>
      </w:pPr>
      <w:r w:rsidRPr="005A0F21">
        <w:rPr>
          <w:i/>
          <w:color w:val="000000"/>
        </w:rPr>
        <w:t>К</w:t>
      </w:r>
      <w:r w:rsidR="00D34522" w:rsidRPr="005A0F21">
        <w:rPr>
          <w:i/>
          <w:color w:val="000000"/>
        </w:rPr>
        <w:t>ак определяется стек? Какую область памяти он занимает? Какие адреса?</w:t>
      </w:r>
    </w:p>
    <w:p w14:paraId="3348EE19" w14:textId="4187829C" w:rsidR="00D34522" w:rsidRPr="005A0F21" w:rsidRDefault="00D34522" w:rsidP="005A0F21">
      <w:pPr>
        <w:pStyle w:val="aff1"/>
        <w:outlineLvl w:val="9"/>
        <w:rPr>
          <w:color w:val="000000"/>
        </w:rPr>
      </w:pPr>
      <w:r w:rsidRPr="0064767F">
        <w:rPr>
          <w:color w:val="000000"/>
        </w:rPr>
        <w:t xml:space="preserve">Стек генерируется автоматически при создании </w:t>
      </w:r>
      <w:r w:rsidRPr="0064767F">
        <w:rPr>
          <w:color w:val="000000"/>
          <w:lang w:val="en-US"/>
        </w:rPr>
        <w:t>COM</w:t>
      </w:r>
      <w:r w:rsidRPr="0064767F">
        <w:rPr>
          <w:color w:val="000000"/>
        </w:rPr>
        <w:t>-программы. SS – на начало (0h), регистр SP указывает на конец стека (FFF</w:t>
      </w:r>
      <w:r w:rsidR="00802486">
        <w:rPr>
          <w:color w:val="000000"/>
          <w:lang w:val="en-US"/>
        </w:rPr>
        <w:t>E</w:t>
      </w:r>
      <w:r w:rsidRPr="0064767F">
        <w:rPr>
          <w:color w:val="000000"/>
        </w:rPr>
        <w:t>h)</w:t>
      </w:r>
      <w:r w:rsidR="005A0F21">
        <w:rPr>
          <w:color w:val="000000"/>
        </w:rPr>
        <w:t xml:space="preserve">. </w:t>
      </w:r>
      <w:r w:rsidRPr="0064767F">
        <w:rPr>
          <w:color w:val="000000"/>
        </w:rPr>
        <w:t>Адреса стека расположены в диапазоне 0h – FFFEh</w:t>
      </w:r>
      <w:r w:rsidR="005A0F21">
        <w:rPr>
          <w:color w:val="000000"/>
        </w:rPr>
        <w:t>.</w:t>
      </w:r>
    </w:p>
    <w:p w14:paraId="0FE2FE11" w14:textId="77777777" w:rsidR="00D34522" w:rsidRPr="00802486" w:rsidRDefault="00D34522" w:rsidP="0014139E">
      <w:pPr>
        <w:pStyle w:val="aff1"/>
        <w:outlineLvl w:val="9"/>
        <w:rPr>
          <w:b/>
        </w:rPr>
      </w:pPr>
      <w:r w:rsidRPr="00802486">
        <w:rPr>
          <w:b/>
        </w:rPr>
        <w:t xml:space="preserve">Загрузка «хорошего» EXE модуля в основную память: </w:t>
      </w:r>
    </w:p>
    <w:p w14:paraId="12398282" w14:textId="5C75151F" w:rsidR="00D34522" w:rsidRPr="005A0F21" w:rsidRDefault="00D34522" w:rsidP="005A0F21">
      <w:pPr>
        <w:pStyle w:val="aff1"/>
        <w:numPr>
          <w:ilvl w:val="0"/>
          <w:numId w:val="36"/>
        </w:numPr>
        <w:outlineLvl w:val="9"/>
        <w:rPr>
          <w:i/>
          <w:sz w:val="32"/>
        </w:rPr>
      </w:pPr>
      <w:r w:rsidRPr="005A0F21">
        <w:rPr>
          <w:i/>
          <w:color w:val="000000"/>
        </w:rPr>
        <w:lastRenderedPageBreak/>
        <w:t>Как загружается «хороший»</w:t>
      </w:r>
      <w:r w:rsidR="00802486" w:rsidRPr="005A0F21">
        <w:rPr>
          <w:i/>
          <w:color w:val="000000"/>
        </w:rPr>
        <w:t xml:space="preserve"> .</w:t>
      </w:r>
      <w:r w:rsidRPr="005A0F21">
        <w:rPr>
          <w:i/>
          <w:color w:val="000000"/>
        </w:rPr>
        <w:t>EXE? Какие значения имеют сегментные регистры?</w:t>
      </w:r>
    </w:p>
    <w:p w14:paraId="43506EC6" w14:textId="77150CD9" w:rsidR="00D34522" w:rsidRDefault="005A0F21" w:rsidP="005A0F21">
      <w:pPr>
        <w:pStyle w:val="aff1"/>
        <w:outlineLvl w:val="9"/>
        <w:rPr>
          <w:color w:val="000000"/>
          <w:shd w:val="clear" w:color="auto" w:fill="FFFFFF"/>
        </w:rPr>
      </w:pPr>
      <w:r w:rsidRPr="005A0F21">
        <w:rPr>
          <w:color w:val="000000"/>
          <w:shd w:val="clear" w:color="auto" w:fill="FFFFFF"/>
        </w:rPr>
        <w:t>Данный EXE загружается со считыванием информации заголовка EXE, выполняется перемещение адресов сегментов, ES и DS устанавливаются в начало PSP, SS – на начало сегмента стека, а CS – на начало сегмента команд. В IP загружается смещение точки входа в программу.</w:t>
      </w:r>
    </w:p>
    <w:p w14:paraId="13D72759" w14:textId="77777777" w:rsidR="00D34522" w:rsidRPr="005A0F21" w:rsidRDefault="00D34522" w:rsidP="005A0F21">
      <w:pPr>
        <w:pStyle w:val="aff1"/>
        <w:numPr>
          <w:ilvl w:val="0"/>
          <w:numId w:val="36"/>
        </w:numPr>
        <w:outlineLvl w:val="9"/>
        <w:rPr>
          <w:i/>
          <w:iCs/>
          <w:sz w:val="32"/>
        </w:rPr>
      </w:pPr>
      <w:r w:rsidRPr="005A0F21">
        <w:rPr>
          <w:i/>
          <w:iCs/>
          <w:color w:val="000000"/>
          <w:szCs w:val="27"/>
        </w:rPr>
        <w:t>На что указывают регистры DS и ES?</w:t>
      </w:r>
    </w:p>
    <w:p w14:paraId="400D47B1" w14:textId="77777777" w:rsidR="00D34522" w:rsidRPr="005C5C3F" w:rsidRDefault="00D34522" w:rsidP="0014139E">
      <w:pPr>
        <w:pStyle w:val="aff1"/>
        <w:outlineLvl w:val="9"/>
      </w:pPr>
      <w:r w:rsidRPr="005C5C3F">
        <w:rPr>
          <w:color w:val="000000"/>
        </w:rPr>
        <w:t>Регистры DS и ES указывают на начало сегмента PSP.</w:t>
      </w:r>
    </w:p>
    <w:p w14:paraId="58841A48" w14:textId="77777777" w:rsidR="00D34522" w:rsidRPr="005A0F21" w:rsidRDefault="00D34522" w:rsidP="005A0F21">
      <w:pPr>
        <w:pStyle w:val="aff1"/>
        <w:numPr>
          <w:ilvl w:val="0"/>
          <w:numId w:val="36"/>
        </w:numPr>
        <w:outlineLvl w:val="9"/>
        <w:rPr>
          <w:i/>
          <w:iCs/>
          <w:sz w:val="32"/>
        </w:rPr>
      </w:pPr>
      <w:r w:rsidRPr="005A0F21">
        <w:rPr>
          <w:i/>
          <w:iCs/>
          <w:color w:val="000000"/>
          <w:szCs w:val="27"/>
        </w:rPr>
        <w:t>Как определяется стек?</w:t>
      </w:r>
    </w:p>
    <w:p w14:paraId="1F57C988" w14:textId="7E0AF45B" w:rsidR="005A0F21" w:rsidRDefault="00D34522" w:rsidP="005A0F21">
      <w:pPr>
        <w:pStyle w:val="aff1"/>
        <w:outlineLvl w:val="9"/>
        <w:rPr>
          <w:sz w:val="32"/>
        </w:rPr>
      </w:pPr>
      <w:r w:rsidRPr="005C5C3F">
        <w:rPr>
          <w:color w:val="000000"/>
        </w:rPr>
        <w:t xml:space="preserve">Стек определяется с помощью </w:t>
      </w:r>
      <w:proofErr w:type="gramStart"/>
      <w:r w:rsidR="00802486" w:rsidRPr="005C5C3F">
        <w:rPr>
          <w:color w:val="000000"/>
        </w:rPr>
        <w:t>директивы</w:t>
      </w:r>
      <w:r w:rsidR="00810631">
        <w:rPr>
          <w:color w:val="000000"/>
        </w:rPr>
        <w:t xml:space="preserve"> </w:t>
      </w:r>
      <w:r w:rsidR="00810631" w:rsidRPr="00810631">
        <w:rPr>
          <w:color w:val="000000"/>
        </w:rPr>
        <w:t>.</w:t>
      </w:r>
      <w:r w:rsidR="00802486" w:rsidRPr="005C5C3F">
        <w:rPr>
          <w:color w:val="000000"/>
        </w:rPr>
        <w:t>stack</w:t>
      </w:r>
      <w:proofErr w:type="gramEnd"/>
      <w:r w:rsidRPr="005C5C3F">
        <w:rPr>
          <w:color w:val="000000"/>
        </w:rPr>
        <w:t xml:space="preserve">, после которой задаётся размер стека. </w:t>
      </w:r>
      <w:r w:rsidRPr="005C5C3F">
        <w:rPr>
          <w:color w:val="000000"/>
          <w:szCs w:val="27"/>
        </w:rPr>
        <w:t>При исполнени</w:t>
      </w:r>
      <w:r w:rsidR="00810631">
        <w:rPr>
          <w:color w:val="000000"/>
          <w:szCs w:val="27"/>
        </w:rPr>
        <w:t>и</w:t>
      </w:r>
      <w:r w:rsidRPr="005C5C3F">
        <w:rPr>
          <w:color w:val="000000"/>
          <w:szCs w:val="27"/>
        </w:rPr>
        <w:t xml:space="preserve"> регистр SS указывает на начало сегмента стека, а SP </w:t>
      </w:r>
      <w:r w:rsidR="005A0F21" w:rsidRPr="005C5C3F">
        <w:rPr>
          <w:color w:val="000000"/>
          <w:szCs w:val="27"/>
        </w:rPr>
        <w:t>на конец</w:t>
      </w:r>
      <w:r w:rsidRPr="005C5C3F">
        <w:rPr>
          <w:color w:val="000000"/>
          <w:szCs w:val="27"/>
        </w:rPr>
        <w:t xml:space="preserve"> </w:t>
      </w:r>
      <w:r w:rsidR="00810631" w:rsidRPr="005C5C3F">
        <w:rPr>
          <w:color w:val="000000"/>
          <w:szCs w:val="27"/>
        </w:rPr>
        <w:t>стека</w:t>
      </w:r>
      <w:r w:rsidRPr="005C5C3F">
        <w:rPr>
          <w:color w:val="000000"/>
          <w:szCs w:val="27"/>
        </w:rPr>
        <w:t>.</w:t>
      </w:r>
    </w:p>
    <w:p w14:paraId="616CEEBD" w14:textId="21E312DF" w:rsidR="00D34522" w:rsidRPr="005A0F21" w:rsidRDefault="00D34522" w:rsidP="005A0F21">
      <w:pPr>
        <w:pStyle w:val="aff1"/>
        <w:numPr>
          <w:ilvl w:val="0"/>
          <w:numId w:val="36"/>
        </w:numPr>
        <w:outlineLvl w:val="9"/>
        <w:rPr>
          <w:i/>
          <w:iCs/>
          <w:sz w:val="32"/>
        </w:rPr>
      </w:pPr>
      <w:r w:rsidRPr="005A0F21">
        <w:rPr>
          <w:i/>
          <w:iCs/>
          <w:color w:val="000000"/>
          <w:szCs w:val="27"/>
        </w:rPr>
        <w:t>Как определяется точка входа?</w:t>
      </w:r>
    </w:p>
    <w:p w14:paraId="5E9C1B1E" w14:textId="337BD303" w:rsidR="0014139E" w:rsidRDefault="00802486" w:rsidP="0014139E">
      <w:pPr>
        <w:pStyle w:val="aff1"/>
        <w:outlineLvl w:val="9"/>
        <w:rPr>
          <w:color w:val="000000"/>
          <w:szCs w:val="27"/>
        </w:rPr>
      </w:pPr>
      <w:r>
        <w:rPr>
          <w:color w:val="000000"/>
          <w:szCs w:val="27"/>
        </w:rPr>
        <w:t>Т</w:t>
      </w:r>
      <w:r w:rsidR="00D34522" w:rsidRPr="005C5C3F">
        <w:rPr>
          <w:color w:val="000000"/>
          <w:szCs w:val="27"/>
        </w:rPr>
        <w:t>очка входа определяется при помощи</w:t>
      </w:r>
      <w:r>
        <w:rPr>
          <w:color w:val="000000"/>
          <w:szCs w:val="27"/>
        </w:rPr>
        <w:t xml:space="preserve"> директивы</w:t>
      </w:r>
      <w:r w:rsidR="00D34522" w:rsidRPr="005C5C3F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END</w:t>
      </w:r>
      <w:r w:rsidR="00D34522" w:rsidRPr="004732DF">
        <w:rPr>
          <w:color w:val="000000"/>
          <w:szCs w:val="27"/>
        </w:rPr>
        <w:t>.</w:t>
      </w:r>
    </w:p>
    <w:p w14:paraId="305ADF53" w14:textId="055C5DA5" w:rsidR="0014139E" w:rsidRDefault="005A0F21" w:rsidP="0014139E">
      <w:pPr>
        <w:pStyle w:val="aff1"/>
        <w:ind w:firstLine="0"/>
        <w:outlineLvl w:val="9"/>
        <w:rPr>
          <w:color w:val="000000"/>
          <w:szCs w:val="27"/>
        </w:rPr>
      </w:pPr>
      <w:r>
        <w:rPr>
          <w:noProof/>
        </w:rPr>
        <w:lastRenderedPageBreak/>
        <w:drawing>
          <wp:inline distT="0" distB="0" distL="0" distR="0" wp14:anchorId="43812A47" wp14:editId="4D3FCD7E">
            <wp:extent cx="6057900" cy="407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22D7" w14:textId="51AE3943" w:rsidR="005A0F21" w:rsidRPr="005A0F21" w:rsidRDefault="005A0F21" w:rsidP="005A0F21">
      <w:pPr>
        <w:pStyle w:val="aff1"/>
        <w:jc w:val="center"/>
        <w:outlineLvl w:val="9"/>
        <w:rPr>
          <w:bCs/>
        </w:rPr>
      </w:pPr>
      <w:r w:rsidRPr="005A0F21">
        <w:rPr>
          <w:bCs/>
        </w:rPr>
        <w:t xml:space="preserve">Рисунок </w:t>
      </w:r>
      <w:r>
        <w:rPr>
          <w:bCs/>
        </w:rPr>
        <w:t>10</w:t>
      </w:r>
      <w:r w:rsidRPr="005A0F21">
        <w:rPr>
          <w:bCs/>
        </w:rPr>
        <w:t xml:space="preserve"> — </w:t>
      </w:r>
      <w:r>
        <w:rPr>
          <w:bCs/>
          <w:lang w:val="en-US"/>
        </w:rPr>
        <w:t>EXE</w:t>
      </w:r>
      <w:r w:rsidRPr="005A0F21">
        <w:rPr>
          <w:bCs/>
        </w:rPr>
        <w:t xml:space="preserve"> модуль в отладчике TD.EXE</w:t>
      </w:r>
    </w:p>
    <w:p w14:paraId="00B5C77E" w14:textId="23BB439A" w:rsidR="0014139E" w:rsidRPr="003A5B3B" w:rsidRDefault="0014139E" w:rsidP="0014139E">
      <w:pPr>
        <w:pStyle w:val="aff1"/>
        <w:outlineLvl w:val="9"/>
        <w:rPr>
          <w:b/>
        </w:rPr>
      </w:pPr>
      <w:r>
        <w:rPr>
          <w:b/>
        </w:rPr>
        <w:t>Выводы.</w:t>
      </w:r>
    </w:p>
    <w:p w14:paraId="58B2DB87" w14:textId="77777777" w:rsidR="0014139E" w:rsidRDefault="0014139E" w:rsidP="0014139E">
      <w:pPr>
        <w:pStyle w:val="Times142"/>
        <w:spacing w:after="0"/>
        <w:ind w:firstLine="0"/>
        <w:rPr>
          <w:rFonts w:ascii="Arial" w:hAnsi="Arial" w:cs="Arial"/>
          <w:szCs w:val="28"/>
        </w:rPr>
      </w:pPr>
      <w:r>
        <w:rPr>
          <w:rStyle w:val="aff2"/>
        </w:rPr>
        <w:tab/>
      </w:r>
      <w:r w:rsidRPr="00D34522">
        <w:rPr>
          <w:rStyle w:val="aff2"/>
        </w:rPr>
        <w:t>В ходе лабораторной работы были исследованы различия в структурах исходных текстов модулей типов .COM и .EXE, структур файлов загрузочных модулей и способов их загрузки в основную память</w:t>
      </w:r>
      <w:r w:rsidRPr="00A5026F">
        <w:rPr>
          <w:rFonts w:ascii="Arial" w:hAnsi="Arial" w:cs="Arial"/>
          <w:szCs w:val="28"/>
        </w:rPr>
        <w:t>.</w:t>
      </w:r>
    </w:p>
    <w:p w14:paraId="224308D0" w14:textId="77777777" w:rsidR="0014139E" w:rsidRPr="0014139E" w:rsidRDefault="0014139E" w:rsidP="0014139E">
      <w:pPr>
        <w:pStyle w:val="aff1"/>
        <w:ind w:firstLine="0"/>
        <w:outlineLvl w:val="9"/>
        <w:rPr>
          <w:rStyle w:val="17"/>
          <w:b w:val="0"/>
          <w:bCs w:val="0"/>
          <w:smallCaps w:val="0"/>
          <w:color w:val="000000"/>
          <w:spacing w:val="0"/>
          <w:szCs w:val="27"/>
        </w:rPr>
      </w:pPr>
    </w:p>
    <w:sectPr w:rsidR="0014139E" w:rsidRPr="0014139E" w:rsidSect="00C93B33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752F5" w14:textId="77777777" w:rsidR="00103898" w:rsidRDefault="00103898">
      <w:pPr>
        <w:spacing w:after="0" w:line="240" w:lineRule="auto"/>
      </w:pPr>
      <w:r>
        <w:separator/>
      </w:r>
    </w:p>
    <w:p w14:paraId="42F687BA" w14:textId="77777777" w:rsidR="00103898" w:rsidRDefault="00103898"/>
  </w:endnote>
  <w:endnote w:type="continuationSeparator" w:id="0">
    <w:p w14:paraId="5042DCB7" w14:textId="77777777" w:rsidR="00103898" w:rsidRDefault="00103898">
      <w:pPr>
        <w:spacing w:after="0" w:line="240" w:lineRule="auto"/>
      </w:pPr>
      <w:r>
        <w:continuationSeparator/>
      </w:r>
    </w:p>
    <w:p w14:paraId="301A3F0F" w14:textId="77777777" w:rsidR="00103898" w:rsidRDefault="00103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F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33FD9" w14:textId="77777777" w:rsidR="008263D8" w:rsidRDefault="008263D8"/>
  <w:p w14:paraId="6693E658" w14:textId="77777777" w:rsidR="00000000" w:rsidRDefault="00103898"/>
  <w:p w14:paraId="3141943A" w14:textId="77777777" w:rsidR="00000000" w:rsidRDefault="001038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8128F" w14:textId="77777777" w:rsidR="00103898" w:rsidRDefault="00103898">
      <w:pPr>
        <w:spacing w:after="0" w:line="240" w:lineRule="auto"/>
      </w:pPr>
      <w:r>
        <w:separator/>
      </w:r>
    </w:p>
    <w:p w14:paraId="524CE2A5" w14:textId="77777777" w:rsidR="00103898" w:rsidRDefault="00103898"/>
  </w:footnote>
  <w:footnote w:type="continuationSeparator" w:id="0">
    <w:p w14:paraId="0EA077E1" w14:textId="77777777" w:rsidR="00103898" w:rsidRDefault="00103898">
      <w:pPr>
        <w:spacing w:after="0" w:line="240" w:lineRule="auto"/>
      </w:pPr>
      <w:r>
        <w:continuationSeparator/>
      </w:r>
    </w:p>
    <w:p w14:paraId="3D23A22B" w14:textId="77777777" w:rsidR="00103898" w:rsidRDefault="001038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1A1A62"/>
    <w:multiLevelType w:val="hybridMultilevel"/>
    <w:tmpl w:val="BE8C9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26F41"/>
    <w:multiLevelType w:val="hybridMultilevel"/>
    <w:tmpl w:val="B5CE3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4F238E"/>
    <w:multiLevelType w:val="hybridMultilevel"/>
    <w:tmpl w:val="5322B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453"/>
    <w:multiLevelType w:val="hybridMultilevel"/>
    <w:tmpl w:val="B9C2D3C4"/>
    <w:lvl w:ilvl="0" w:tplc="F564809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776D26"/>
    <w:multiLevelType w:val="hybridMultilevel"/>
    <w:tmpl w:val="0EF63CBA"/>
    <w:lvl w:ilvl="0" w:tplc="E8EC6AB8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A337D12"/>
    <w:multiLevelType w:val="hybridMultilevel"/>
    <w:tmpl w:val="0BB68D34"/>
    <w:lvl w:ilvl="0" w:tplc="E8EC6AB8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99102C"/>
    <w:multiLevelType w:val="hybridMultilevel"/>
    <w:tmpl w:val="1AB03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31" w15:restartNumberingAfterBreak="0">
    <w:nsid w:val="7BEF51D4"/>
    <w:multiLevelType w:val="hybridMultilevel"/>
    <w:tmpl w:val="FF66B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222B03"/>
    <w:multiLevelType w:val="hybridMultilevel"/>
    <w:tmpl w:val="AAD43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02E32"/>
    <w:multiLevelType w:val="hybridMultilevel"/>
    <w:tmpl w:val="71AAEE14"/>
    <w:lvl w:ilvl="0" w:tplc="F564809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6"/>
  </w:num>
  <w:num w:numId="5">
    <w:abstractNumId w:val="20"/>
  </w:num>
  <w:num w:numId="6">
    <w:abstractNumId w:val="17"/>
  </w:num>
  <w:num w:numId="7">
    <w:abstractNumId w:val="30"/>
  </w:num>
  <w:num w:numId="8">
    <w:abstractNumId w:val="28"/>
  </w:num>
  <w:num w:numId="9">
    <w:abstractNumId w:val="30"/>
    <w:lvlOverride w:ilvl="0">
      <w:startOverride w:val="1"/>
    </w:lvlOverride>
  </w:num>
  <w:num w:numId="10">
    <w:abstractNumId w:val="9"/>
  </w:num>
  <w:num w:numId="11">
    <w:abstractNumId w:val="27"/>
  </w:num>
  <w:num w:numId="12">
    <w:abstractNumId w:val="22"/>
  </w:num>
  <w:num w:numId="13">
    <w:abstractNumId w:val="23"/>
  </w:num>
  <w:num w:numId="14">
    <w:abstractNumId w:val="4"/>
  </w:num>
  <w:num w:numId="15">
    <w:abstractNumId w:val="21"/>
  </w:num>
  <w:num w:numId="16">
    <w:abstractNumId w:val="34"/>
  </w:num>
  <w:num w:numId="17">
    <w:abstractNumId w:val="11"/>
  </w:num>
  <w:num w:numId="18">
    <w:abstractNumId w:val="0"/>
  </w:num>
  <w:num w:numId="19">
    <w:abstractNumId w:val="8"/>
  </w:num>
  <w:num w:numId="20">
    <w:abstractNumId w:val="6"/>
  </w:num>
  <w:num w:numId="21">
    <w:abstractNumId w:val="13"/>
  </w:num>
  <w:num w:numId="22">
    <w:abstractNumId w:val="25"/>
  </w:num>
  <w:num w:numId="23">
    <w:abstractNumId w:val="1"/>
  </w:num>
  <w:num w:numId="24">
    <w:abstractNumId w:val="24"/>
  </w:num>
  <w:num w:numId="25">
    <w:abstractNumId w:val="10"/>
  </w:num>
  <w:num w:numId="26">
    <w:abstractNumId w:val="14"/>
  </w:num>
  <w:num w:numId="27">
    <w:abstractNumId w:val="7"/>
  </w:num>
  <w:num w:numId="28">
    <w:abstractNumId w:val="31"/>
  </w:num>
  <w:num w:numId="29">
    <w:abstractNumId w:val="29"/>
  </w:num>
  <w:num w:numId="30">
    <w:abstractNumId w:val="32"/>
  </w:num>
  <w:num w:numId="31">
    <w:abstractNumId w:val="3"/>
  </w:num>
  <w:num w:numId="32">
    <w:abstractNumId w:val="33"/>
  </w:num>
  <w:num w:numId="33">
    <w:abstractNumId w:val="12"/>
  </w:num>
  <w:num w:numId="34">
    <w:abstractNumId w:val="5"/>
  </w:num>
  <w:num w:numId="35">
    <w:abstractNumId w:val="1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3898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39E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61EE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3D16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6C0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0F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0F21"/>
    <w:rsid w:val="005A1039"/>
    <w:rsid w:val="005A18E4"/>
    <w:rsid w:val="005A23DF"/>
    <w:rsid w:val="005A4E20"/>
    <w:rsid w:val="005A5FDB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8B2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985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631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4E3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690C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3368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B72E8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263D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51B32E9-81F2-4A7E-99BA-952F38090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14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Михаил Чумак</cp:lastModifiedBy>
  <cp:revision>60</cp:revision>
  <cp:lastPrinted>2018-12-02T20:14:00Z</cp:lastPrinted>
  <dcterms:created xsi:type="dcterms:W3CDTF">2018-11-01T16:29:00Z</dcterms:created>
  <dcterms:modified xsi:type="dcterms:W3CDTF">2021-02-23T20:34:00Z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