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</w:rPr>
        <w:drawing>
          <wp:inline distB="19050" distT="19050" distL="19050" distR="19050">
            <wp:extent cx="1619325" cy="778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325" cy="77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  <w:br w:type="textWrapping"/>
        <w:t xml:space="preserve">Eksploracja danych tekstowych - laboratoria 4: Typy sekwencyjne w Python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Do realizacji zadań wykorzystaj środowisko jupyter notebook. Po zakończeniu zadań wyślij odpowiedzi na adres michal.zarnecki@cdv.pl.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 (list)</w:t>
        <w:br w:type="textWrapping"/>
        <w:t xml:space="preserve">Napisz program, który zapełni listę pięcioma nazwami miast i wypisze te zaczynające się od liter późniejszych w alfabecie niż K, a następnie wypisze wszystkie dłuższe niż 6-znakowe.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Słownik (dictionary)</w:t>
        <w:br w:type="textWrapping"/>
        <w:t xml:space="preserve">Napisz program, który po podaniu numeru miesiąca poda jego nazwę w języku polskim.</w:t>
        <w:br w:type="textWrapping"/>
        <w:t xml:space="preserve">Do przechowania numerów miesięcy i odpowiadających im nazw wykorzystaj słownik.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Zbiór (set)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Napisz program, który zdefiniuje 2 zbiory a następnie wyświetli ich logiczną sumę, część wspólną oraz różnicę.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Krotka (tuple)</w:t>
        <w:br w:type="textWrapping"/>
        <w:t xml:space="preserve">Napisz program, w którym zdefiniujesz funkcję zwracającą pole i obwód koła na podstawie podanego promienia. 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Zapis tekstu do pliku</w:t>
        <w:br w:type="textWrapping"/>
        <w:t xml:space="preserve">Napisz program, który w pliku tekstowym o nazwie text.txt zapisze wprowadzany przez użytkownika tekst. Zapisywanie powinno zostać zakończone po napotkaniu pustego wiersza.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Serializacja typów sekwencyjnych do pliku</w:t>
        <w:br w:type="textWrapping"/>
        <w:t xml:space="preserve">Napisz program, który zapisze w pliku people.txt podane przez użytkownika dane osobowe: imię, nazwisko i rok urodzenia. Po wprowadzeniu pustego wiersza wyświetl dane zapisane w pliku w formacie:</w:t>
        <w:br w:type="textWrapping"/>
        <w:t xml:space="preserve"> 1. Imię: imię_pierwszej_osoby, Nazwisko: nazwisko_pierwszej_osoby, Wiek: wiek_pierwszej_osoby  </w:t>
        <w:br w:type="textWrapping"/>
        <w:t xml:space="preserve"> 2. Imię: imię_drugiej_osoby, Nazwisko: nazwisko_drugiej_osoby, Wiek: wiek_drugiej_osoby  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