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ED7D31" w:themeColor="accent2"/>
          <w:sz w:val="96"/>
          <w:szCs w:val="96"/>
        </w:rPr>
      </w:pPr>
      <w:r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16270" cy="4692650"/>
            <wp:effectExtent l="0" t="0" r="0" b="0"/>
            <wp:wrapSquare wrapText="bothSides"/>
            <wp:docPr id="1" name="Image 2" descr="Une image contenant insec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Une image contenant insec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7665" r="0" b="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ED7D31" w:themeColor="accent2"/>
          <w:sz w:val="96"/>
          <w:szCs w:val="96"/>
        </w:rPr>
        <w:t>D</w:t>
      </w:r>
      <w:r>
        <w:rPr>
          <w:b/>
          <w:bCs/>
          <w:color w:val="ED7D31" w:themeColor="accent2"/>
          <w:sz w:val="96"/>
          <w:szCs w:val="96"/>
        </w:rPr>
        <w:t>ocument Preuves</w:t>
      </w:r>
    </w:p>
    <w:p>
      <w:pPr>
        <w:pStyle w:val="Normal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Bastien Malvezin (G3)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Matthias Bizet (G4)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Documentation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concevoir un diagramme UML intégrant des notions de qualité et correspondant exactement à l’application que j’ai à développer</w:t>
      </w:r>
    </w:p>
    <w:p>
      <w:pPr>
        <w:pStyle w:val="ListParagraph"/>
        <w:rPr/>
      </w:pPr>
      <w:r>
        <w:rPr/>
        <w:t>Cf. « Diagrammes.mdj »</w:t>
      </w:r>
    </w:p>
    <w:p>
      <w:pPr>
        <w:pStyle w:val="ListParagraph"/>
        <w:rPr/>
      </w:pPr>
      <w:r>
        <w:drawing>
          <wp:anchor behindDoc="0" distT="0" distB="0" distL="114300" distR="116205" simplePos="0" locked="0" layoutInCell="1" allowOverlap="1" relativeHeight="2">
            <wp:simplePos x="0" y="0"/>
            <wp:positionH relativeFrom="column">
              <wp:posOffset>2544445</wp:posOffset>
            </wp:positionH>
            <wp:positionV relativeFrom="paragraph">
              <wp:posOffset>10160</wp:posOffset>
            </wp:positionV>
            <wp:extent cx="2493645" cy="1701165"/>
            <wp:effectExtent l="0" t="0" r="0" b="0"/>
            <wp:wrapSquare wrapText="bothSides"/>
            <wp:docPr id="2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N</w:t>
      </w:r>
      <w:r>
        <w:rPr>
          <w:u w:val="single"/>
        </w:rPr>
        <w:t>otion de qualité :</w:t>
      </w:r>
      <w:r>
        <w:rPr/>
        <w:t xml:space="preserve"> réalisation d’un </w:t>
      </w:r>
    </w:p>
    <w:p>
      <w:pPr>
        <w:pStyle w:val="ListParagraph"/>
        <w:rPr/>
      </w:pPr>
      <w:r>
        <w:rPr/>
        <w:t xml:space="preserve">patron de conception Observateur </w:t>
      </w:r>
    </w:p>
    <w:p>
      <w:pPr>
        <w:pStyle w:val="ListParagraph"/>
        <w:rPr/>
      </w:pPr>
      <w:r>
        <w:rPr/>
        <w:t xml:space="preserve">de type comportemental </w:t>
      </w:r>
    </w:p>
    <w:p>
      <w:pPr>
        <w:pStyle w:val="Normal"/>
        <w:rPr>
          <w:b/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</w:r>
    </w:p>
    <w:p>
      <w:pPr>
        <w:pStyle w:val="Normal"/>
        <w:rPr>
          <w:b/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</w:r>
    </w:p>
    <w:p>
      <w:pPr>
        <w:pStyle w:val="Normal"/>
        <w:rPr>
          <w:b/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</w:r>
    </w:p>
    <w:p>
      <w:pPr>
        <w:pStyle w:val="Normal"/>
        <w:rPr>
          <w:b/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</w:r>
    </w:p>
    <w:p>
      <w:pPr>
        <w:pStyle w:val="Normal"/>
        <w:rPr>
          <w:b/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</w:r>
    </w:p>
    <w:p>
      <w:pPr>
        <w:pStyle w:val="Normal"/>
        <w:rPr>
          <w:b/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décrire un diagramme UML en mettant en valeur et en justifier les éléments essentiels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ab/>
      </w:r>
      <w:r>
        <w:rPr>
          <w:b w:val="false"/>
          <w:bCs w:val="false"/>
          <w:color w:val="000000" w:themeShade="80"/>
        </w:rPr>
        <w:t>cf. « DescriptionDiagrammeUML.docx »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documenter mon code et en générer la documentation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659765"/>
            <wp:effectExtent l="0" t="0" r="0" b="0"/>
            <wp:wrapSquare wrapText="largest"/>
            <wp:docPr id="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décrire le contexte de mon application, pour que n’importe qui soit capable de comprendre à quoi elle sert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ListParagraph"/>
        <w:rPr>
          <w:b/>
          <w:b/>
          <w:bCs/>
        </w:rPr>
      </w:pPr>
      <w:r>
        <w:rPr/>
        <w:t>Cf. « contexte.docx »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faire un diagramme de cas d’utilisation pour mettre en avant les différentes fonctionnalités de mon application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ListParagraph"/>
        <w:rPr/>
      </w:pPr>
      <w:r>
        <w:rPr/>
        <w:t>Cf.  « Diagrammes.mdj »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</w:r>
    </w:p>
    <w:p>
      <w:pPr>
        <w:pStyle w:val="Normal"/>
        <w:rPr/>
      </w:pPr>
      <w:r>
        <w:rPr>
          <w:b/>
          <w:bCs/>
          <w:color w:val="ED7D31" w:themeColor="accent2"/>
          <w:sz w:val="28"/>
          <w:szCs w:val="28"/>
        </w:rPr>
        <w:t>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maîtrise les règles de nommage Java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drawing>
          <wp:anchor behindDoc="1" distT="0" distB="9525" distL="114300" distR="114300" simplePos="0" locked="0" layoutInCell="1" allowOverlap="1" relativeHeight="4">
            <wp:simplePos x="0" y="0"/>
            <wp:positionH relativeFrom="margin">
              <wp:posOffset>4664075</wp:posOffset>
            </wp:positionH>
            <wp:positionV relativeFrom="paragraph">
              <wp:posOffset>4445</wp:posOffset>
            </wp:positionV>
            <wp:extent cx="1524000" cy="1285875"/>
            <wp:effectExtent l="0" t="0" r="0" b="0"/>
            <wp:wrapSquare wrapText="bothSides"/>
            <wp:docPr id="4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t>Les noms des classes sont en majuscule et les packages en minuscule 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Les fichiers des classes ont le même nom que ces dernières 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3175" distL="114300" distR="114300" simplePos="0" locked="0" layoutInCell="1" allowOverlap="1" relativeHeight="5">
            <wp:simplePos x="0" y="0"/>
            <wp:positionH relativeFrom="column">
              <wp:posOffset>461010</wp:posOffset>
            </wp:positionH>
            <wp:positionV relativeFrom="paragraph">
              <wp:posOffset>-1270</wp:posOffset>
            </wp:positionV>
            <wp:extent cx="5760720" cy="777875"/>
            <wp:effectExtent l="0" t="0" r="0" b="0"/>
            <wp:wrapTopAndBottom/>
            <wp:docPr id="5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binder bidirectionnellement deux propriétés JavaFX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ab/>
      </w:r>
      <w:r>
        <w:rPr>
          <w:b w:val="false"/>
          <w:bCs w:val="false"/>
          <w:color w:val="000000" w:themeShade="80"/>
        </w:rPr>
        <w:t>non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drawing>
          <wp:anchor behindDoc="0" distT="0" distB="8890" distL="114300" distR="0" simplePos="0" locked="0" layoutInCell="1" allowOverlap="1" relativeHeight="6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760720" cy="886460"/>
            <wp:effectExtent l="0" t="0" r="0" b="0"/>
            <wp:wrapTopAndBottom/>
            <wp:docPr id="6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767171" w:themeColor="background2" w:themeShade="80"/>
        </w:rPr>
        <w:t>J</w:t>
      </w:r>
      <w:r>
        <w:rPr>
          <w:b/>
          <w:bCs/>
          <w:color w:val="767171" w:themeColor="background2" w:themeShade="80"/>
        </w:rPr>
        <w:t>e sais binder unidirectionnellement deux propriétés JavaFX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coder une classe Java en respectant des contraintes de qualité de lecture de code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drawing>
          <wp:anchor behindDoc="0" distT="0" distB="7620" distL="0" distR="114300" simplePos="0" locked="0" layoutInCell="1" allowOverlap="1" relativeHeight="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43200" cy="1763395"/>
            <wp:effectExtent l="0" t="0" r="0" b="0"/>
            <wp:wrapSquare wrapText="bothSides"/>
            <wp:docPr id="7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’attribut Positions est accessible via un getter et on peut le modifier avec une méthode setP()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/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/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contraindre les éléments de ma vue, avec du binding FXML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définir une CellFactory fabriquant des cellules qui se mettent à jour au changement du modèle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ab/>
      </w:r>
      <w:r>
        <w:rPr>
          <w:b w:val="false"/>
          <w:bCs w:val="false"/>
          <w:color w:val="000000" w:themeShade="80"/>
        </w:rPr>
        <w:t>non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éviter la duplication de code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hiérarchiser mes classes pour spécialiser leur comportement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/>
        <w:drawing>
          <wp:inline distT="0" distB="0" distL="0" distR="0">
            <wp:extent cx="4563110" cy="84264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45585" cy="1030605"/>
            <wp:effectExtent l="0" t="0" r="0" b="0"/>
            <wp:docPr id="9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intercepter des évènements en provenance de la fenêtre JavaFX</w:t>
      </w:r>
    </w:p>
    <w:p>
      <w:pPr>
        <w:pStyle w:val="Normal"/>
        <w:rPr/>
      </w:pPr>
      <w:r>
        <w:drawing>
          <wp:anchor behindDoc="0" distT="0" distB="6350" distL="0" distR="120650" simplePos="0" locked="0" layoutInCell="1" allowOverlap="1" relativeHeight="8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3631565" cy="1003300"/>
            <wp:effectExtent l="0" t="0" r="0" b="0"/>
            <wp:wrapSquare wrapText="bothSides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a méthode lancer</w:t>
      </w:r>
      <w:r>
        <w:rPr/>
        <w:t>()</w:t>
      </w:r>
      <w:r>
        <w:rPr/>
        <w:t xml:space="preserve"> se lance quand le boutonLancer est appuyé.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maintenir, dans un projet, une responsabilité unique pour chacune de mes classes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gérer la persistance de mon modèle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utiliser à mon avantage le polymorphisme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utiliser GIT pour travailler avec mon binôme sur le projet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-2540</wp:posOffset>
            </wp:positionH>
            <wp:positionV relativeFrom="paragraph">
              <wp:posOffset>-1270</wp:posOffset>
            </wp:positionV>
            <wp:extent cx="5760720" cy="592455"/>
            <wp:effectExtent l="0" t="0" r="0" b="0"/>
            <wp:wrapTight wrapText="bothSides">
              <wp:wrapPolygon edited="0">
                <wp:start x="-21" y="0"/>
                <wp:lineTo x="-21" y="20810"/>
                <wp:lineTo x="21494" y="20810"/>
                <wp:lineTo x="21494" y="0"/>
                <wp:lineTo x="-21" y="0"/>
              </wp:wrapPolygon>
            </wp:wrapTight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/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utiliser le type statique adéquat pour mes attributs ou variables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utiliser les différents composants complexes (listes, combo…) que me propose JavaFX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ab/>
      </w:r>
      <w:r>
        <w:rPr>
          <w:b w:val="false"/>
          <w:bCs w:val="false"/>
          <w:color w:val="000000" w:themeShade="80"/>
        </w:rPr>
        <w:t>non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utiliser les lambda-expression. Je sais utiliser les listes observables de JavaFX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ab/>
      </w:r>
      <w:r>
        <w:rPr>
          <w:b w:val="false"/>
          <w:bCs w:val="false"/>
          <w:color w:val="000000" w:themeShade="80"/>
        </w:rPr>
        <w:t>non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utiliser un convertisseur lors d’un bind entre deux propriétés JavaFX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ab/>
      </w:r>
      <w:r>
        <w:rPr>
          <w:b w:val="false"/>
          <w:bCs w:val="false"/>
          <w:color w:val="000000" w:themeShade="80"/>
        </w:rPr>
        <w:t>non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utiliser un fichier CSS pour styler mon application JavaFX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-420370</wp:posOffset>
            </wp:positionH>
            <wp:positionV relativeFrom="paragraph">
              <wp:posOffset>47625</wp:posOffset>
            </wp:positionV>
            <wp:extent cx="2720340" cy="3034665"/>
            <wp:effectExtent l="0" t="0" r="0" b="0"/>
            <wp:wrapSquare wrapText="largest"/>
            <wp:docPr id="1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767171" w:themeColor="background2" w:themeShade="80"/>
        </w:rPr>
        <w:tab/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403860</wp:posOffset>
            </wp:positionH>
            <wp:positionV relativeFrom="paragraph">
              <wp:posOffset>4445</wp:posOffset>
            </wp:positionV>
            <wp:extent cx="5760720" cy="177165"/>
            <wp:effectExtent l="0" t="0" r="0" b="0"/>
            <wp:wrapSquare wrapText="largest"/>
            <wp:docPr id="1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83870"/>
            <wp:effectExtent l="0" t="0" r="0" b="0"/>
            <wp:wrapSquare wrapText="largest"/>
            <wp:docPr id="1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  <w:color w:val="767171" w:themeColor="background2" w:themeShade="80"/>
        </w:rPr>
        <w:t>Je sais utiliser un formateur lors d’un bind entre deux propriétés JavaFX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ab/>
      </w:r>
      <w:bookmarkStart w:id="0" w:name="__DdeLink__61_3248096354"/>
      <w:r>
        <w:rPr>
          <w:b w:val="false"/>
          <w:bCs w:val="false"/>
          <w:color w:val="000000" w:themeShade="80"/>
        </w:rPr>
        <w:t>non</w:t>
      </w:r>
      <w:bookmarkEnd w:id="0"/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>Je sais développer un jeu en JavaFX en utilisant FXML</w:t>
      </w:r>
    </w:p>
    <w:p>
      <w:pPr>
        <w:pStyle w:val="Normal"/>
        <w:rPr>
          <w:b/>
          <w:b/>
          <w:bCs/>
          <w:color w:val="767171" w:themeColor="background2" w:themeShade="80"/>
        </w:rPr>
      </w:pPr>
      <w:r>
        <w:rPr>
          <w:b/>
          <w:bCs/>
          <w:color w:val="767171" w:themeColor="background2" w:themeShade="80"/>
        </w:rPr>
        <w:tab/>
      </w:r>
      <w:r>
        <w:rPr>
          <w:b w:val="false"/>
          <w:bCs w:val="false"/>
          <w:color w:val="000000" w:themeShade="80"/>
        </w:rPr>
        <w:t>cf. dossier FXML de rsrc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color w:val="767171" w:themeColor="background2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color w:val="767171" w:themeColor="background2" w:themeShade="80"/>
        </w:rPr>
        <w:t>Je sais intégrer, à bon escient, dans mon jeu, une boucle temporelle observable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-325120</wp:posOffset>
            </wp:positionH>
            <wp:positionV relativeFrom="paragraph">
              <wp:posOffset>455930</wp:posOffset>
            </wp:positionV>
            <wp:extent cx="2750820" cy="3693795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2590165</wp:posOffset>
            </wp:positionH>
            <wp:positionV relativeFrom="paragraph">
              <wp:posOffset>584835</wp:posOffset>
            </wp:positionV>
            <wp:extent cx="3517900" cy="3194685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767171" w:themeColor="background2" w:themeShade="80"/>
        </w:rPr>
        <w:tab/>
      </w:r>
      <w:r>
        <w:rPr>
          <w:b w:val="false"/>
          <w:bCs w:val="false"/>
          <w:color w:val="000000" w:themeShade="80"/>
        </w:rPr>
        <w:t>La boucle temporelle de ce jeu  réside dans le fait qu’un bouton se désactive au bout d’un certains temps.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color w:val="000000" w:themeShade="80"/>
        </w:rPr>
        <w:t>A chaque fois qu’on va appeler la méthode setAppuye(), on appelle l</w:t>
      </w:r>
      <w:r>
        <w:rPr>
          <w:b w:val="false"/>
          <w:bCs w:val="false"/>
          <w:color w:val="000000" w:themeShade="80"/>
        </w:rPr>
        <w:t>a méthode notifier</w:t>
      </w:r>
      <w:r>
        <w:rPr>
          <w:b w:val="false"/>
          <w:bCs w:val="false"/>
          <w:color w:val="000000" w:themeShade="80"/>
        </w:rPr>
        <w:t>()</w:t>
      </w:r>
      <w:r>
        <w:rPr>
          <w:b w:val="false"/>
          <w:bCs w:val="false"/>
          <w:color w:val="000000" w:themeShade="80"/>
        </w:rPr>
        <w:t xml:space="preserve"> </w:t>
      </w:r>
      <w:r>
        <w:rPr>
          <w:b w:val="false"/>
          <w:bCs w:val="false"/>
          <w:color w:val="000000" w:themeShade="80"/>
        </w:rPr>
        <w:t>qui</w:t>
      </w:r>
      <w:r>
        <w:rPr>
          <w:b w:val="false"/>
          <w:bCs w:val="false"/>
          <w:color w:val="000000" w:themeShade="80"/>
        </w:rPr>
        <w:t xml:space="preserve"> va appeler la méthode updatebouton de tous ses observateurs.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83820</wp:posOffset>
            </wp:positionH>
            <wp:positionV relativeFrom="paragraph">
              <wp:posOffset>156210</wp:posOffset>
            </wp:positionV>
            <wp:extent cx="4587875" cy="2312670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1838960</wp:posOffset>
            </wp:positionH>
            <wp:positionV relativeFrom="paragraph">
              <wp:posOffset>170180</wp:posOffset>
            </wp:positionV>
            <wp:extent cx="3430905" cy="2690495"/>
            <wp:effectExtent l="0" t="0" r="0" b="0"/>
            <wp:wrapSquare wrapText="largest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color w:val="000000" w:themeShade="80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72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Application>LibreOffice/6.1.5.2$Linux_X86_64 LibreOffice_project/10$Build-2</Application>
  <Pages>7</Pages>
  <Words>459</Words>
  <Characters>2386</Characters>
  <CharactersWithSpaces>2809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2022-01-16T17:25:00Z</dcterms:created>
  <dc:creator>matthias bizet</dc:creator>
  <dc:description/>
  <dc:language>fr-FR</dc:language>
  <cp:lastModifiedBy/>
  <dcterms:modified xsi:type="dcterms:W3CDTF">2022-01-20T17:53:13Z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