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0829E433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3200E">
        <w:rPr>
          <w:rFonts w:eastAsiaTheme="minorHAnsi"/>
          <w:lang w:eastAsia="en-US"/>
        </w:rPr>
        <w:t>6</w:t>
      </w:r>
      <w:r>
        <w:rPr>
          <w:rFonts w:eastAsiaTheme="minorHAnsi"/>
          <w:lang w:eastAsia="en-US"/>
        </w:rPr>
        <w:t>.</w:t>
      </w:r>
      <w:r w:rsidR="00E3200E">
        <w:rPr>
          <w:rFonts w:eastAsiaTheme="minorHAnsi"/>
          <w:lang w:eastAsia="en-US"/>
        </w:rPr>
        <w:t>01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11223EF" w14:textId="77777777" w:rsidR="00E3200E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20356290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_Toc220356290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 w:rsidR="00E3200E">
          <w:rPr>
            <w:noProof/>
            <w:webHidden/>
          </w:rPr>
          <w:fldChar w:fldCharType="end"/>
        </w:r>
      </w:hyperlink>
    </w:p>
    <w:p w14:paraId="2FF931EF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1" w:history="1">
        <w:r w:rsidR="00E3200E" w:rsidRPr="00BE6B26">
          <w:rPr>
            <w:rStyle w:val="Hipercze"/>
            <w:noProof/>
          </w:rPr>
          <w:t>Wprowadzenie danych w USOS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_Toc220356291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 w:rsidR="00E3200E">
          <w:rPr>
            <w:noProof/>
            <w:webHidden/>
          </w:rPr>
          <w:fldChar w:fldCharType="end"/>
        </w:r>
      </w:hyperlink>
    </w:p>
    <w:p w14:paraId="05FD7AD1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2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_Toc220356292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2</w:t>
        </w:r>
        <w:r w:rsidR="00E3200E">
          <w:rPr>
            <w:noProof/>
            <w:webHidden/>
          </w:rPr>
          <w:fldChar w:fldCharType="end"/>
        </w:r>
      </w:hyperlink>
    </w:p>
    <w:p w14:paraId="685D4C7F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3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_Toc220356293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 w:rsidR="00E3200E">
          <w:rPr>
            <w:noProof/>
            <w:webHidden/>
          </w:rPr>
          <w:fldChar w:fldCharType="end"/>
        </w:r>
      </w:hyperlink>
    </w:p>
    <w:p w14:paraId="5E4C9EE8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4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_Toc220356294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 w:rsidR="00E3200E">
          <w:rPr>
            <w:noProof/>
            <w:webHidden/>
          </w:rPr>
          <w:fldChar w:fldCharType="end"/>
        </w:r>
      </w:hyperlink>
    </w:p>
    <w:p w14:paraId="3C7908B1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5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_Toc220356295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 w:rsidR="00E3200E">
          <w:rPr>
            <w:noProof/>
            <w:webHidden/>
          </w:rPr>
          <w:fldChar w:fldCharType="end"/>
        </w:r>
      </w:hyperlink>
    </w:p>
    <w:p w14:paraId="0A4F430C" w14:textId="77777777" w:rsidR="00E3200E" w:rsidRDefault="00DF1338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6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_Toc220356296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3</w:t>
        </w:r>
        <w:r w:rsidR="00E3200E">
          <w:rPr>
            <w:noProof/>
            <w:webHidden/>
          </w:rPr>
          <w:fldChar w:fldCharType="end"/>
        </w:r>
      </w:hyperlink>
    </w:p>
    <w:p w14:paraId="1DCBE78C" w14:textId="77777777" w:rsidR="00E3200E" w:rsidRDefault="00DF1338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7" w:history="1">
        <w:r w:rsidR="00E3200E" w:rsidRPr="00BE6B26">
          <w:rPr>
            <w:rStyle w:val="Hipercze"/>
            <w:noProof/>
          </w:rPr>
          <w:t>Streaming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_Toc220356297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5</w:t>
        </w:r>
        <w:r w:rsidR="00E3200E">
          <w:rPr>
            <w:noProof/>
            <w:webHidden/>
          </w:rPr>
          <w:fldChar w:fldCharType="end"/>
        </w:r>
      </w:hyperlink>
    </w:p>
    <w:p w14:paraId="327EA493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8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_Toc220356298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5</w:t>
        </w:r>
        <w:r w:rsidR="00E3200E">
          <w:rPr>
            <w:noProof/>
            <w:webHidden/>
          </w:rPr>
          <w:fldChar w:fldCharType="end"/>
        </w:r>
      </w:hyperlink>
    </w:p>
    <w:p w14:paraId="3F7C7684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299" w:history="1">
        <w:r w:rsidR="00E3200E" w:rsidRPr="00BE6B26">
          <w:rPr>
            <w:rStyle w:val="Hipercze"/>
            <w:rFonts w:eastAsiaTheme="minorHAnsi"/>
            <w:noProof/>
          </w:rPr>
          <w:t>Weryfikujemy poprawność przesłania danych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_Toc220356299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6</w:t>
        </w:r>
        <w:r w:rsidR="00E3200E">
          <w:rPr>
            <w:noProof/>
            <w:webHidden/>
          </w:rPr>
          <w:fldChar w:fldCharType="end"/>
        </w:r>
      </w:hyperlink>
    </w:p>
    <w:p w14:paraId="24DB7B00" w14:textId="77777777" w:rsidR="00E3200E" w:rsidRDefault="00DF1338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0" w:history="1">
        <w:r w:rsidR="00E3200E" w:rsidRPr="00BE6B26">
          <w:rPr>
            <w:rStyle w:val="Hipercze"/>
            <w:rFonts w:eastAsiaTheme="minorHAnsi"/>
            <w:noProof/>
          </w:rPr>
          <w:t>Raport „Nie wysłane do USOS”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_Toc220356300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6</w:t>
        </w:r>
        <w:r w:rsidR="00E3200E">
          <w:rPr>
            <w:noProof/>
            <w:webHidden/>
          </w:rPr>
          <w:fldChar w:fldCharType="end"/>
        </w:r>
      </w:hyperlink>
    </w:p>
    <w:p w14:paraId="130A68B3" w14:textId="77777777" w:rsidR="00E3200E" w:rsidRDefault="00DF133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1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_Toc220356301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7</w:t>
        </w:r>
        <w:r w:rsidR="00E3200E">
          <w:rPr>
            <w:noProof/>
            <w:webHidden/>
          </w:rPr>
          <w:fldChar w:fldCharType="end"/>
        </w:r>
      </w:hyperlink>
    </w:p>
    <w:p w14:paraId="115F4943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2" w:history="1">
        <w:r w:rsidR="00E3200E" w:rsidRPr="00BE6B26">
          <w:rPr>
            <w:rStyle w:val="Hipercze"/>
            <w:noProof/>
          </w:rPr>
          <w:t>Instalacja połączenia (dotyczy IT)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_Toc220356302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7</w:t>
        </w:r>
        <w:r w:rsidR="00E3200E">
          <w:rPr>
            <w:noProof/>
            <w:webHidden/>
          </w:rPr>
          <w:fldChar w:fldCharType="end"/>
        </w:r>
      </w:hyperlink>
    </w:p>
    <w:p w14:paraId="0F8A4597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3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Konfiguracja użytkowników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_Toc220356303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 w:rsidR="00E3200E">
          <w:rPr>
            <w:noProof/>
            <w:webHidden/>
          </w:rPr>
          <w:fldChar w:fldCharType="end"/>
        </w:r>
      </w:hyperlink>
    </w:p>
    <w:p w14:paraId="469C78D0" w14:textId="77777777" w:rsidR="00E3200E" w:rsidRDefault="00DF1338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4" w:history="1">
        <w:r w:rsidR="00E3200E" w:rsidRPr="00BE6B26">
          <w:rPr>
            <w:rStyle w:val="Hipercze"/>
            <w:noProof/>
          </w:rPr>
          <w:t>Uprawnienia do obiektów (własne)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_Toc220356304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 w:rsidR="00E3200E">
          <w:rPr>
            <w:noProof/>
            <w:webHidden/>
          </w:rPr>
          <w:fldChar w:fldCharType="end"/>
        </w:r>
      </w:hyperlink>
    </w:p>
    <w:p w14:paraId="7BD39DEC" w14:textId="77777777" w:rsidR="00E3200E" w:rsidRDefault="00DF1338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5" w:history="1">
        <w:r w:rsidR="00E3200E" w:rsidRPr="00BE6B26">
          <w:rPr>
            <w:rStyle w:val="Hipercze"/>
            <w:noProof/>
          </w:rPr>
          <w:t>Zasilanie danymi z innego systemu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_Toc220356305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 w:rsidR="00E3200E">
          <w:rPr>
            <w:noProof/>
            <w:webHidden/>
          </w:rPr>
          <w:fldChar w:fldCharType="end"/>
        </w:r>
      </w:hyperlink>
    </w:p>
    <w:p w14:paraId="005E6930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6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Konfiguracja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_Toc220356306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8</w:t>
        </w:r>
        <w:r w:rsidR="00E3200E">
          <w:rPr>
            <w:noProof/>
            <w:webHidden/>
          </w:rPr>
          <w:fldChar w:fldCharType="end"/>
        </w:r>
      </w:hyperlink>
    </w:p>
    <w:p w14:paraId="40F6130E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7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Model danych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_Toc220356307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9</w:t>
        </w:r>
        <w:r w:rsidR="00E3200E">
          <w:rPr>
            <w:noProof/>
            <w:webHidden/>
          </w:rPr>
          <w:fldChar w:fldCharType="end"/>
        </w:r>
      </w:hyperlink>
    </w:p>
    <w:p w14:paraId="3B45D7E7" w14:textId="77777777" w:rsidR="00E3200E" w:rsidRDefault="00DF133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8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_Toc220356308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10</w:t>
        </w:r>
        <w:r w:rsidR="00E3200E">
          <w:rPr>
            <w:noProof/>
            <w:webHidden/>
          </w:rPr>
          <w:fldChar w:fldCharType="end"/>
        </w:r>
      </w:hyperlink>
    </w:p>
    <w:p w14:paraId="01789CA7" w14:textId="77777777" w:rsidR="00E3200E" w:rsidRDefault="00DF133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09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_Toc220356309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11</w:t>
        </w:r>
        <w:r w:rsidR="00E3200E">
          <w:rPr>
            <w:noProof/>
            <w:webHidden/>
          </w:rPr>
          <w:fldChar w:fldCharType="end"/>
        </w:r>
      </w:hyperlink>
    </w:p>
    <w:p w14:paraId="0B1E5D15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0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_Toc220356310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12</w:t>
        </w:r>
        <w:r w:rsidR="00E3200E">
          <w:rPr>
            <w:noProof/>
            <w:webHidden/>
          </w:rPr>
          <w:fldChar w:fldCharType="end"/>
        </w:r>
      </w:hyperlink>
    </w:p>
    <w:p w14:paraId="26E59AC4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1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_Toc220356311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13</w:t>
        </w:r>
        <w:r w:rsidR="00E3200E">
          <w:rPr>
            <w:noProof/>
            <w:webHidden/>
          </w:rPr>
          <w:fldChar w:fldCharType="end"/>
        </w:r>
      </w:hyperlink>
    </w:p>
    <w:p w14:paraId="516F0FA8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2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_Toc220356312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14</w:t>
        </w:r>
        <w:r w:rsidR="00E3200E">
          <w:rPr>
            <w:noProof/>
            <w:webHidden/>
          </w:rPr>
          <w:fldChar w:fldCharType="end"/>
        </w:r>
      </w:hyperlink>
    </w:p>
    <w:p w14:paraId="2CB875F0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3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Ręczna analiza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_Toc220356313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16</w:t>
        </w:r>
        <w:r w:rsidR="00E3200E">
          <w:rPr>
            <w:noProof/>
            <w:webHidden/>
          </w:rPr>
          <w:fldChar w:fldCharType="end"/>
        </w:r>
      </w:hyperlink>
    </w:p>
    <w:p w14:paraId="3B914883" w14:textId="77777777" w:rsidR="00E3200E" w:rsidRDefault="00DF133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4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Inne informacje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_Toc220356314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 w:rsidR="00E3200E">
          <w:rPr>
            <w:noProof/>
            <w:webHidden/>
          </w:rPr>
          <w:fldChar w:fldCharType="end"/>
        </w:r>
      </w:hyperlink>
    </w:p>
    <w:p w14:paraId="4F9798A3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5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Procedura: Uruchamianie nowego semestru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_Toc220356315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 w:rsidR="00E3200E">
          <w:rPr>
            <w:noProof/>
            <w:webHidden/>
          </w:rPr>
          <w:fldChar w:fldCharType="end"/>
        </w:r>
      </w:hyperlink>
    </w:p>
    <w:p w14:paraId="05C79742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6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Id rekordu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_Toc220356316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17</w:t>
        </w:r>
        <w:r w:rsidR="00E3200E">
          <w:rPr>
            <w:noProof/>
            <w:webHidden/>
          </w:rPr>
          <w:fldChar w:fldCharType="end"/>
        </w:r>
      </w:hyperlink>
    </w:p>
    <w:p w14:paraId="550283FC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7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_Toc220356317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18</w:t>
        </w:r>
        <w:r w:rsidR="00E3200E">
          <w:rPr>
            <w:noProof/>
            <w:webHidden/>
          </w:rPr>
          <w:fldChar w:fldCharType="end"/>
        </w:r>
      </w:hyperlink>
    </w:p>
    <w:p w14:paraId="5C8E3F8C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8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_Toc220356318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18</w:t>
        </w:r>
        <w:r w:rsidR="00E3200E">
          <w:rPr>
            <w:noProof/>
            <w:webHidden/>
          </w:rPr>
          <w:fldChar w:fldCharType="end"/>
        </w:r>
      </w:hyperlink>
    </w:p>
    <w:p w14:paraId="5828D85E" w14:textId="77777777" w:rsidR="00E3200E" w:rsidRDefault="00DF1338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0356319" w:history="1">
        <w:r w:rsidR="00E3200E" w:rsidRPr="00BE6B26">
          <w:rPr>
            <w:rStyle w:val="Hipercze"/>
            <w:rFonts w:eastAsiaTheme="minorHAnsi"/>
            <w:noProof/>
            <w:lang w:eastAsia="en-US"/>
          </w:rPr>
          <w:t>FAQ: Jak zachowa się system gdy wykładowca po stronie usus nie zostanie zdefiniowany?</w:t>
        </w:r>
        <w:r w:rsidR="00E3200E">
          <w:rPr>
            <w:noProof/>
            <w:webHidden/>
          </w:rPr>
          <w:tab/>
        </w:r>
        <w:r w:rsidR="00E3200E">
          <w:rPr>
            <w:noProof/>
            <w:webHidden/>
          </w:rPr>
          <w:fldChar w:fldCharType="begin"/>
        </w:r>
        <w:r w:rsidR="00E3200E">
          <w:rPr>
            <w:noProof/>
            <w:webHidden/>
          </w:rPr>
          <w:instrText xml:space="preserve"> PAGEREF _Toc220356319 \h </w:instrText>
        </w:r>
        <w:r w:rsidR="00E3200E">
          <w:rPr>
            <w:noProof/>
            <w:webHidden/>
          </w:rPr>
        </w:r>
        <w:r w:rsidR="00E3200E">
          <w:rPr>
            <w:noProof/>
            <w:webHidden/>
          </w:rPr>
          <w:fldChar w:fldCharType="separate"/>
        </w:r>
        <w:r w:rsidR="00AA2863">
          <w:rPr>
            <w:noProof/>
            <w:webHidden/>
          </w:rPr>
          <w:t>19</w:t>
        </w:r>
        <w:r w:rsidR="00E3200E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20356290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109918D2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</w:t>
      </w:r>
      <w:r w:rsidR="006F32E2">
        <w:rPr>
          <w:rFonts w:eastAsiaTheme="minorHAnsi"/>
          <w:lang w:eastAsia="en-US"/>
        </w:rPr>
        <w:t>e</w:t>
      </w:r>
      <w:r w:rsidR="00F47D11">
        <w:rPr>
          <w:rFonts w:eastAsiaTheme="minorHAnsi"/>
          <w:lang w:eastAsia="en-US"/>
        </w:rPr>
        <w:t xml:space="preserve">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20356291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5E8C37F3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</w:t>
      </w:r>
      <w:r w:rsidR="00E04213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(DZ_GRUPY.OPIS)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nie może zawierać spacji i nie może być dłuższa niż </w:t>
      </w:r>
      <w:r w:rsidR="00474159">
        <w:rPr>
          <w:rFonts w:ascii="Times New Roman" w:eastAsia="Times New Roman" w:hAnsi="Times New Roman" w:cs="Times New Roman"/>
          <w:sz w:val="24"/>
          <w:szCs w:val="24"/>
          <w:lang w:eastAsia="pl-PL"/>
        </w:rPr>
        <w:t>ustalona liczba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20356292"/>
      <w:r>
        <w:rPr>
          <w:rFonts w:eastAsiaTheme="minorHAnsi"/>
          <w:lang w:eastAsia="en-US"/>
        </w:rPr>
        <w:t>Pobranie danych do Plansoft.org</w:t>
      </w:r>
      <w:bookmarkEnd w:id="2"/>
    </w:p>
    <w:p w14:paraId="0F0BF86A" w14:textId="77777777" w:rsidR="00376253" w:rsidRPr="00A6195B" w:rsidRDefault="00376253" w:rsidP="00376253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natomiast, jeżeli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E181C56" w:rsidR="005D0B94" w:rsidRPr="00A6195B" w:rsidRDefault="00B01F9B" w:rsidP="00B01F9B">
      <w:pPr>
        <w:spacing w:line="276" w:lineRule="auto"/>
        <w:jc w:val="center"/>
        <w:rPr>
          <w:rFonts w:eastAsiaTheme="minorHAnsi"/>
          <w:lang w:eastAsia="en-US"/>
        </w:rPr>
      </w:pPr>
      <w:r w:rsidRPr="00B01F9B">
        <w:rPr>
          <w:rFonts w:eastAsiaTheme="minorHAnsi"/>
          <w:noProof/>
        </w:rPr>
        <w:drawing>
          <wp:inline distT="0" distB="0" distL="0" distR="0" wp14:anchorId="7E041DAD" wp14:editId="7EF38196">
            <wp:extent cx="5972810" cy="2045970"/>
            <wp:effectExtent l="0" t="0" r="889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20356293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3BF18A99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Jeżeli grupy są na tym samym poziomie, to arbitralnie decydujemy się na relację nadrzędny lub podrzędny (nie ma to znaczenia)</w:t>
      </w:r>
      <w:r w:rsidR="00B01F9B">
        <w:rPr>
          <w:rFonts w:ascii="Times New Roman" w:hAnsi="Times New Roman" w:cs="Times New Roman"/>
          <w:sz w:val="24"/>
        </w:rPr>
        <w:t xml:space="preserve"> lub definiujemy wykluczenia</w:t>
      </w:r>
      <w:r w:rsidRPr="00B966DC">
        <w:rPr>
          <w:rFonts w:ascii="Times New Roman" w:hAnsi="Times New Roman" w:cs="Times New Roman"/>
          <w:sz w:val="24"/>
        </w:rPr>
        <w:t>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20356294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20356295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20356296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lastRenderedPageBreak/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>Ważne, 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lastRenderedPageBreak/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20356297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20356298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220356299"/>
      <w:bookmarkStart w:id="10" w:name="_Toc112743438"/>
      <w:r>
        <w:rPr>
          <w:rFonts w:eastAsiaTheme="minorHAnsi"/>
        </w:rPr>
        <w:t>Weryfikujemy poprawność przesłania danych</w:t>
      </w:r>
      <w:bookmarkEnd w:id="9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20356300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20356301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20356302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4A2D6D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20356303"/>
      <w:r>
        <w:rPr>
          <w:rFonts w:eastAsiaTheme="minorHAnsi"/>
          <w:lang w:eastAsia="en-US"/>
        </w:rPr>
        <w:lastRenderedPageBreak/>
        <w:t>Konfiguracja użytkowników</w:t>
      </w:r>
      <w:bookmarkEnd w:id="14"/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bookmarkStart w:id="15" w:name="_Toc220356304"/>
      <w:r w:rsidRPr="00907BC8">
        <w:t>Uprawnienia do obiektów (własne)</w:t>
      </w:r>
      <w:bookmarkEnd w:id="15"/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bookmarkStart w:id="16" w:name="_Toc220356305"/>
      <w:r>
        <w:t>Zasilanie danymi z innego systemu</w:t>
      </w:r>
      <w:bookmarkEnd w:id="16"/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7" w:name="_Toc220356306"/>
      <w:r w:rsidRPr="00A6195B">
        <w:rPr>
          <w:rFonts w:eastAsiaTheme="minorHAnsi"/>
          <w:lang w:eastAsia="en-US"/>
        </w:rPr>
        <w:t>Konfiguracja</w:t>
      </w:r>
      <w:bookmarkEnd w:id="17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20356307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8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7E4B90F6" w:rsidR="00557759" w:rsidRPr="00A6195B" w:rsidRDefault="004A2D6D" w:rsidP="002E3849">
            <w:pPr>
              <w:spacing w:line="276" w:lineRule="auto"/>
            </w:pPr>
            <w:r w:rsidRPr="004A2D6D">
              <w:drawing>
                <wp:inline distT="0" distB="0" distL="0" distR="0" wp14:anchorId="34052FAB" wp14:editId="4602882A">
                  <wp:extent cx="5972810" cy="3026410"/>
                  <wp:effectExtent l="0" t="0" r="8890" b="2540"/>
                  <wp:docPr id="5" name="Obraz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026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19" w:name="_GoBack"/>
            <w:bookmarkEnd w:id="19"/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07A09AAB" w:rsidR="00A2022E" w:rsidRDefault="00DF1338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DF1338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5E2CE939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7BFC1E39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2206DD7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122919F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2639434D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7DD79FD6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541BC94B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49061DBC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0AAF86D3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AD3F1BF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7FEDDC7D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33098C6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5A61DD63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777709A9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CBA8B69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B830E1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3DC0651E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18F404CB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6468B1DE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1F7C6E7D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03A766EA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4823C6A5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1F88852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5369018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7E6BB7FB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57E1DA3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524396A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5F79DD3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076E659F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313D408E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15E25F7B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2875A7A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kod</w:t>
                  </w:r>
                </w:p>
                <w:p w14:paraId="44ACC34C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2CD2575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322D419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6A2F675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379C97E1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0D7B555A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4F862387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680DD6F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75FCDBA1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082B324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311F251A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12DF12B1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2DCD0C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C423487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2E5F326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5AADE1B4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--*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5BB89B9E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436E57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590D3994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B66C39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6069ABF4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50F6897B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D05055C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64AB4D7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1AC70301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5FCB091D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B298FE1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54816542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3166980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0DDA02C8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FA97DBC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2449864A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3B19B6D" w14:textId="77777777" w:rsidR="004A2D6D" w:rsidRPr="004A2D6D" w:rsidRDefault="004A2D6D" w:rsidP="004A2D6D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4A2D6D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0" w:name="_Toc220356308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20"/>
    </w:p>
    <w:p w14:paraId="10B692B5" w14:textId="64B1ED95" w:rsidR="00595996" w:rsidRPr="00595996" w:rsidRDefault="00595996" w:rsidP="0059599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Poniższa tabela prezentuje model integracji dla małej uczelni.</w:t>
      </w:r>
    </w:p>
    <w:p w14:paraId="62EBEA82" w14:textId="714B25B9" w:rsidR="00CB282A" w:rsidRPr="00CB282A" w:rsidRDefault="00CB282A" w:rsidP="00CB282A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C77D173" w:rsidR="002155C4" w:rsidRDefault="00E5463A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</w:t>
            </w:r>
            <w:r w:rsidR="002155C4">
              <w:rPr>
                <w:rFonts w:eastAsiaTheme="minorHAnsi"/>
                <w:lang w:eastAsia="en-US"/>
              </w:rPr>
              <w:t>lanisty</w:t>
            </w:r>
            <w:r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54A38313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  <w:r w:rsidR="00863D79">
              <w:rPr>
                <w:rFonts w:eastAsiaTheme="minorHAnsi"/>
                <w:lang w:eastAsia="en-US"/>
              </w:rPr>
              <w:t xml:space="preserve"> </w:t>
            </w:r>
          </w:p>
          <w:p w14:paraId="7BC0809C" w14:textId="1FE84194" w:rsidR="002155C4" w:rsidRDefault="00863D79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601E46D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72F10D5C" w14:textId="51A505C2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2DACD5A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3D1D3AA6" w14:textId="5F04C26C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2C287DC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1228A94C" w14:textId="286EA2F9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76EF63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41DFF156" w14:textId="36E84198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1" w:name="_Toc220356309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21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lastRenderedPageBreak/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Pr="0047037B" w:rsidRDefault="00931267" w:rsidP="00931267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Pobierz plan z USOS</w:t>
      </w:r>
      <w:r w:rsidR="008A09A3" w:rsidRPr="0047037B">
        <w:rPr>
          <w:rFonts w:ascii="Times New Roman" w:hAnsi="Times New Roman" w:cs="Times New Roman"/>
        </w:rPr>
        <w:t xml:space="preserve"> (przycisk 2)</w:t>
      </w:r>
      <w:r w:rsidRPr="0047037B">
        <w:rPr>
          <w:rFonts w:ascii="Times New Roman" w:hAnsi="Times New Roman" w:cs="Times New Roman"/>
        </w:rPr>
        <w:t>, koniecznie z zaznaczoną opcją</w:t>
      </w:r>
      <w:r w:rsidR="00C7350B" w:rsidRPr="0047037B">
        <w:rPr>
          <w:rFonts w:ascii="Times New Roman" w:hAnsi="Times New Roman" w:cs="Times New Roman"/>
        </w:rPr>
        <w:t xml:space="preserve"> (4)</w:t>
      </w:r>
      <w:r w:rsidRPr="0047037B">
        <w:rPr>
          <w:rFonts w:ascii="Times New Roman" w:hAnsi="Times New Roman" w:cs="Times New Roman"/>
        </w:rPr>
        <w:t xml:space="preserve"> „skasuj poprzednie dane”</w:t>
      </w:r>
      <w:r w:rsidR="00D576F2" w:rsidRPr="0047037B">
        <w:rPr>
          <w:rFonts w:ascii="Times New Roman" w:hAnsi="Times New Roman" w:cs="Times New Roman"/>
        </w:rPr>
        <w:t>.</w:t>
      </w:r>
      <w:r w:rsidR="003D6ECA" w:rsidRPr="0047037B">
        <w:rPr>
          <w:rFonts w:ascii="Times New Roman" w:hAnsi="Times New Roman" w:cs="Times New Roman"/>
        </w:rPr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18B11885" w14:textId="77777777" w:rsidTr="00704F0B">
        <w:tc>
          <w:tcPr>
            <w:tcW w:w="9920" w:type="dxa"/>
          </w:tcPr>
          <w:p w14:paraId="5D06610F" w14:textId="51AD83AF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4B12C9D" w14:textId="11C6EDD9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5ABB91F" w14:textId="0DB04D7A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D44B56D" w14:textId="217CFFF6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3BCAE82F" w14:textId="1C12C383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8A1A64C" w14:textId="2305D994" w:rsidR="00F70E2C" w:rsidRPr="0047037B" w:rsidRDefault="00F70E2C" w:rsidP="0047037B">
            <w:pPr>
              <w:jc w:val="center"/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3278CF32" wp14:editId="09843F8A">
                  <wp:extent cx="4470071" cy="1785938"/>
                  <wp:effectExtent l="0" t="0" r="6985" b="508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1721" cy="178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11834E0" w14:textId="58C67160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47037B" w:rsidRDefault="008A09A3" w:rsidP="00532D38">
      <w:pPr>
        <w:rPr>
          <w:b/>
        </w:rPr>
      </w:pPr>
    </w:p>
    <w:p w14:paraId="1745C90B" w14:textId="77777777" w:rsidR="008A09A3" w:rsidRPr="0047037B" w:rsidRDefault="008A09A3" w:rsidP="003D6ECA">
      <w:pPr>
        <w:pStyle w:val="Akapitzlist"/>
        <w:rPr>
          <w:rFonts w:ascii="Times New Roman" w:hAnsi="Times New Roman" w:cs="Times New Roman"/>
        </w:rPr>
      </w:pPr>
    </w:p>
    <w:p w14:paraId="40BCDB15" w14:textId="615057FC" w:rsidR="00931267" w:rsidRPr="0047037B" w:rsidRDefault="00931267" w:rsidP="00782E5E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Wyślij </w:t>
      </w:r>
      <w:r w:rsidR="005718AC" w:rsidRPr="0047037B">
        <w:rPr>
          <w:rFonts w:ascii="Times New Roman" w:hAnsi="Times New Roman" w:cs="Times New Roman"/>
        </w:rPr>
        <w:t>rozkład zajęć</w:t>
      </w:r>
      <w:r w:rsidRPr="0047037B">
        <w:rPr>
          <w:rFonts w:ascii="Times New Roman" w:hAnsi="Times New Roman" w:cs="Times New Roman"/>
        </w:rPr>
        <w:t xml:space="preserve"> do USOS</w:t>
      </w:r>
      <w:r w:rsidR="00046729" w:rsidRPr="0047037B">
        <w:rPr>
          <w:rFonts w:ascii="Times New Roman" w:hAnsi="Times New Roman" w:cs="Times New Roman"/>
        </w:rPr>
        <w:t xml:space="preserve"> (przycisk 3)</w:t>
      </w:r>
      <w:r w:rsidR="00702D26" w:rsidRPr="0047037B">
        <w:rPr>
          <w:rFonts w:ascii="Times New Roman" w:hAnsi="Times New Roman" w:cs="Times New Roman"/>
        </w:rPr>
        <w:t xml:space="preserve"> 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4D9B1D9D" w14:textId="77777777" w:rsidTr="00704F0B">
        <w:tc>
          <w:tcPr>
            <w:tcW w:w="9920" w:type="dxa"/>
          </w:tcPr>
          <w:p w14:paraId="55359233" w14:textId="77777777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Pr="0047037B" w:rsidRDefault="00704F0B" w:rsidP="00704F0B">
            <w:pPr>
              <w:pStyle w:val="Akapitzlist"/>
              <w:ind w:left="0"/>
              <w:rPr>
                <w:rFonts w:ascii="Times New Roman" w:hAnsi="Times New Roman" w:cs="Times New Roman"/>
              </w:rPr>
            </w:pPr>
            <w:r w:rsidRPr="0047037B">
              <w:rPr>
                <w:rFonts w:ascii="Times New Roman" w:hAnsi="Times New Roman" w:cs="Times New Roman"/>
              </w:rPr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Pr="0047037B" w:rsidRDefault="00704F0B" w:rsidP="00704F0B"/>
    <w:p w14:paraId="54A7A049" w14:textId="7CC7A754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Uruchom raport „Nie </w:t>
      </w:r>
      <w:r w:rsidR="00DF7A9A" w:rsidRPr="0047037B">
        <w:rPr>
          <w:rFonts w:ascii="Times New Roman" w:hAnsi="Times New Roman" w:cs="Times New Roman"/>
        </w:rPr>
        <w:t>wysłane</w:t>
      </w:r>
      <w:r w:rsidRPr="0047037B">
        <w:rPr>
          <w:rFonts w:ascii="Times New Roman" w:hAnsi="Times New Roman" w:cs="Times New Roman"/>
        </w:rPr>
        <w:t xml:space="preserve"> do USOS”, przejrzyj raport za pomocą przeglądarki. Szczegóły poniżej.</w:t>
      </w:r>
    </w:p>
    <w:p w14:paraId="4BC75E87" w14:textId="4189D4DD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Uruchom raport „</w:t>
      </w:r>
      <w:r w:rsidR="00B30F5A" w:rsidRPr="0047037B">
        <w:rPr>
          <w:rFonts w:ascii="Times New Roman" w:hAnsi="Times New Roman" w:cs="Times New Roman"/>
        </w:rPr>
        <w:t>W</w:t>
      </w:r>
      <w:r w:rsidRPr="0047037B">
        <w:rPr>
          <w:rFonts w:ascii="Times New Roman" w:hAnsi="Times New Roman" w:cs="Times New Roman"/>
        </w:rPr>
        <w:t>ysłane do USOS”, przejrzyj raport za pomocą przeglądarki.</w:t>
      </w:r>
    </w:p>
    <w:p w14:paraId="282D864D" w14:textId="3A824BAB" w:rsidR="00931267" w:rsidRPr="0047037B" w:rsidRDefault="00156136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Sprawdź poprawność danych w systemie USOS (a nie </w:t>
      </w:r>
      <w:proofErr w:type="spellStart"/>
      <w:r w:rsidRPr="0047037B">
        <w:rPr>
          <w:rFonts w:ascii="Times New Roman" w:hAnsi="Times New Roman" w:cs="Times New Roman"/>
        </w:rPr>
        <w:t>USOSWeb</w:t>
      </w:r>
      <w:proofErr w:type="spellEnd"/>
      <w:r w:rsidRPr="0047037B">
        <w:rPr>
          <w:rFonts w:ascii="Times New Roman" w:hAnsi="Times New Roman" w:cs="Times New Roman"/>
        </w:rPr>
        <w:t>), lub o</w:t>
      </w:r>
      <w:r w:rsidR="00931267" w:rsidRPr="0047037B">
        <w:rPr>
          <w:rFonts w:ascii="Times New Roman" w:hAnsi="Times New Roman" w:cs="Times New Roman"/>
        </w:rPr>
        <w:t>dczekaj jakiś czas zanim dane zost</w:t>
      </w:r>
      <w:r w:rsidRPr="0047037B">
        <w:rPr>
          <w:rFonts w:ascii="Times New Roman" w:hAnsi="Times New Roman" w:cs="Times New Roman"/>
        </w:rPr>
        <w:t>aną przesłane z USOS do USOSWEB.</w:t>
      </w:r>
    </w:p>
    <w:p w14:paraId="20D24888" w14:textId="6299008A" w:rsidR="00980411" w:rsidRPr="0047037B" w:rsidRDefault="00980411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Jeżeli wykładowca nadal nie widzi danych, upewnij się, że w systemie w USOS istnieje tylko jeden wykładowca o podanej nazwie (zdarza się, że w </w:t>
      </w:r>
      <w:proofErr w:type="spellStart"/>
      <w:r w:rsidRPr="0047037B">
        <w:rPr>
          <w:rFonts w:ascii="Times New Roman" w:hAnsi="Times New Roman" w:cs="Times New Roman"/>
        </w:rPr>
        <w:t>w</w:t>
      </w:r>
      <w:proofErr w:type="spellEnd"/>
      <w:r w:rsidRPr="0047037B">
        <w:rPr>
          <w:rFonts w:ascii="Times New Roman" w:hAnsi="Times New Roman" w:cs="Times New Roman"/>
        </w:rP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2" w:name="_Toc220356310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22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3" w:name="_Toc220356311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3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4" w:name="_Toc220356312"/>
      <w:r>
        <w:rPr>
          <w:rFonts w:eastAsiaTheme="minorHAnsi"/>
          <w:lang w:eastAsia="en-US"/>
        </w:rPr>
        <w:t>Edytowanie Integration Id</w:t>
      </w:r>
      <w:bookmarkEnd w:id="24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E34CEF">
            <wp:extent cx="4372906" cy="2646709"/>
            <wp:effectExtent l="0" t="0" r="8890" b="127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7518" cy="26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5" w:name="_Toc220356313"/>
      <w:r>
        <w:rPr>
          <w:rFonts w:eastAsiaTheme="minorHAnsi"/>
          <w:lang w:eastAsia="en-US"/>
        </w:rPr>
        <w:t>Ręczna analiza</w:t>
      </w:r>
      <w:bookmarkEnd w:id="25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4A2D6D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lastRenderedPageBreak/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20356314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6"/>
    </w:p>
    <w:p w14:paraId="5C380148" w14:textId="4A288A7B" w:rsidR="004A3AE2" w:rsidRDefault="004A3AE2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20356315"/>
      <w:r>
        <w:rPr>
          <w:rFonts w:ascii="Times New Roman" w:eastAsiaTheme="minorHAnsi" w:hAnsi="Times New Roman" w:cs="Times New Roman"/>
          <w:lang w:eastAsia="en-US"/>
        </w:rPr>
        <w:t>Procedura: Uruchamianie nowego semestru</w:t>
      </w:r>
      <w:bookmarkEnd w:id="27"/>
    </w:p>
    <w:p w14:paraId="5BF9C4BD" w14:textId="4003A8AA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USOS: Integracja.</w:t>
      </w:r>
    </w:p>
    <w:p w14:paraId="17FD7302" w14:textId="641DB4ED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Wprowadzamy nowy kod cyklu</w:t>
      </w:r>
      <w:r w:rsidR="000F3EA2">
        <w:t>. Każdy użytkownik może mieć ustawiony inny kod cyklu.</w:t>
      </w:r>
    </w:p>
    <w:p w14:paraId="7131E03A" w14:textId="785C9653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Zamykamy okno (aby dane zapisały się).</w:t>
      </w:r>
    </w:p>
    <w:p w14:paraId="2173FC5F" w14:textId="12FFF2C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ponownie okno USOS: Integracja.</w:t>
      </w:r>
    </w:p>
    <w:p w14:paraId="79A5802E" w14:textId="0011831B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Naciskamy przycisk „Słowniki”.</w:t>
      </w:r>
    </w:p>
    <w:p w14:paraId="5D336357" w14:textId="77777777" w:rsidR="004A3AE2" w:rsidRDefault="004A3AE2" w:rsidP="004A3AE2">
      <w:pPr>
        <w:pStyle w:val="Akapitzlist"/>
        <w:numPr>
          <w:ilvl w:val="1"/>
          <w:numId w:val="28"/>
        </w:numPr>
        <w:spacing w:after="160" w:line="278" w:lineRule="auto"/>
      </w:pPr>
      <w:r>
        <w:t>W efekcie utworzy się nowy semestr oraz pobiorą się pozostałe dane słownikowe</w:t>
      </w:r>
    </w:p>
    <w:p w14:paraId="1776D966" w14:textId="7777777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Naciskamy przycisk „Plan” z zaznaczonym polem wyboru „Skasuj poprzednie dane”</w:t>
      </w:r>
    </w:p>
    <w:p w14:paraId="457EDAE5" w14:textId="77777777" w:rsidR="004A3AE2" w:rsidRDefault="004A3AE2" w:rsidP="004A3AE2">
      <w:pPr>
        <w:pStyle w:val="Akapitzlist"/>
        <w:numPr>
          <w:ilvl w:val="1"/>
          <w:numId w:val="28"/>
        </w:numPr>
        <w:spacing w:after="160" w:line="278" w:lineRule="auto"/>
      </w:pPr>
      <w:r>
        <w:t>Import trwa około 1minuty. Zamykamy okno.</w:t>
      </w:r>
    </w:p>
    <w:p w14:paraId="2EA06FEA" w14:textId="3ADF48DF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„Uprawnienia”.</w:t>
      </w:r>
    </w:p>
    <w:p w14:paraId="5BF22CFD" w14:textId="77777777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Wybieramy zakładkę semestry i nadajemy wszystkim dostęp do semestru, który się utworzył (zaznaczamy cały wiersz).</w:t>
      </w:r>
    </w:p>
    <w:p w14:paraId="74B4BC99" w14:textId="22FB7758" w:rsid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Wybieramy zakładkę semestry i nadajemy dostęp nowoutworzonej autoryzacji do wszystkich semestrów (zaznaczamy całą kolumnę).</w:t>
      </w:r>
    </w:p>
    <w:p w14:paraId="229F08FD" w14:textId="035DC964" w:rsidR="004A3AE2" w:rsidRPr="004A3AE2" w:rsidRDefault="004A3AE2" w:rsidP="004A3AE2">
      <w:pPr>
        <w:pStyle w:val="Akapitzlist"/>
        <w:numPr>
          <w:ilvl w:val="0"/>
          <w:numId w:val="28"/>
        </w:numPr>
        <w:spacing w:after="160" w:line="278" w:lineRule="auto"/>
      </w:pPr>
      <w:r>
        <w:t>Uruchamiamy okno Plan Studiów w celu potwierdzenia, że widzimy nowe rekordy.</w:t>
      </w:r>
    </w:p>
    <w:p w14:paraId="06198A88" w14:textId="77777777" w:rsidR="004A3AE2" w:rsidRPr="004A3AE2" w:rsidRDefault="004A3AE2" w:rsidP="004A3AE2">
      <w:pPr>
        <w:rPr>
          <w:rFonts w:eastAsiaTheme="minorHAnsi"/>
          <w:lang w:eastAsia="en-US"/>
        </w:rPr>
      </w:pPr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2035631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8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20356317"/>
      <w:r w:rsidRPr="00A6195B">
        <w:rPr>
          <w:rFonts w:ascii="Times New Roman" w:eastAsiaTheme="minorHAnsi" w:hAnsi="Times New Roman" w:cs="Times New Roman"/>
          <w:lang w:eastAsia="en-US"/>
        </w:rPr>
        <w:t>Formularz Ograniczenia: zmiany</w:t>
      </w:r>
      <w:bookmarkEnd w:id="29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30" w:name="_Toc220356318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30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31" w:name="_Toc220356319"/>
      <w:r w:rsidRPr="00E20242">
        <w:rPr>
          <w:rFonts w:ascii="Times New Roman" w:eastAsiaTheme="minorHAnsi" w:hAnsi="Times New Roman" w:cs="Times New Roman"/>
          <w:lang w:eastAsia="en-US"/>
        </w:rPr>
        <w:lastRenderedPageBreak/>
        <w:t>FAQ: Jak zachowa się system gdy wykładowca po stronie usus nie zostanie zdefiniowany?</w:t>
      </w:r>
      <w:bookmarkEnd w:id="31"/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1ECFA089" w:rsidR="00E20242" w:rsidRDefault="00E20242" w:rsidP="002E3849">
      <w:pPr>
        <w:spacing w:line="276" w:lineRule="auto"/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r w:rsidR="0047037B" w:rsidRPr="0047037B">
        <w:t xml:space="preserve"> </w:t>
      </w:r>
      <w:r w:rsidR="0047037B" w:rsidRPr="00A6195B">
        <w:t>Gdy wykładowca prowadzący zajęcia nie jest znany, to wprowadzamy wykładowcę o nazwie WAKAT1, WAKAT2 itd.</w:t>
      </w:r>
    </w:p>
    <w:p w14:paraId="6E35578A" w14:textId="77777777" w:rsidR="00FE1E1A" w:rsidRDefault="00FE1E1A" w:rsidP="002E3849">
      <w:pPr>
        <w:spacing w:line="276" w:lineRule="auto"/>
      </w:pPr>
    </w:p>
    <w:p w14:paraId="2295CD96" w14:textId="6486F38B" w:rsidR="00FE1E1A" w:rsidRDefault="00FE1E1A" w:rsidP="002E3849">
      <w:pPr>
        <w:spacing w:line="276" w:lineRule="auto"/>
      </w:pPr>
      <w:r>
        <w:t>Inną metodą jest takie zmodyfikowanie interfejsu, aby w przypadku braku wykładowcy interfejs zaznaczał pole wyboru „Wykładowcy wszyscy”. Jeżeli taka modyfikacja jest wskazana, to należy zgłosić taką potrzebę do serwisu technicznego.</w:t>
      </w:r>
      <w:r w:rsidR="00D25A06">
        <w:t xml:space="preserve"> </w:t>
      </w:r>
      <w:r w:rsidR="00D25A06" w:rsidRPr="00D25A06">
        <w:rPr>
          <w:rFonts w:eastAsiaTheme="minorHAnsi"/>
          <w:lang w:eastAsia="en-US"/>
        </w:rPr>
        <w:t>Technicznie rzecz ujmując nale</w:t>
      </w:r>
      <w:r w:rsidR="00D25A06">
        <w:rPr>
          <w:rFonts w:eastAsiaTheme="minorHAnsi"/>
          <w:lang w:eastAsia="en-US"/>
        </w:rPr>
        <w:t>ż</w:t>
      </w:r>
      <w:r w:rsidR="00D25A06" w:rsidRPr="00D25A06">
        <w:rPr>
          <w:rFonts w:eastAsiaTheme="minorHAnsi"/>
          <w:lang w:eastAsia="en-US"/>
        </w:rPr>
        <w:t>y utworzyć re</w:t>
      </w:r>
      <w:r w:rsidR="006B07A4">
        <w:rPr>
          <w:rFonts w:eastAsiaTheme="minorHAnsi"/>
          <w:lang w:eastAsia="en-US"/>
        </w:rPr>
        <w:t>k</w:t>
      </w:r>
      <w:r w:rsidR="00D25A06" w:rsidRPr="00D25A06">
        <w:rPr>
          <w:rFonts w:eastAsiaTheme="minorHAnsi"/>
          <w:lang w:eastAsia="en-US"/>
        </w:rPr>
        <w:t xml:space="preserve">ord  </w:t>
      </w:r>
      <w:proofErr w:type="spellStart"/>
      <w:r w:rsidR="00D25A06" w:rsidRPr="00D25A06">
        <w:rPr>
          <w:rFonts w:eastAsiaTheme="minorHAnsi"/>
          <w:lang w:eastAsia="en-US"/>
        </w:rPr>
        <w:t>tt_inclusions</w:t>
      </w:r>
      <w:proofErr w:type="spellEnd"/>
      <w:r w:rsidR="00D25A06">
        <w:rPr>
          <w:rFonts w:eastAsiaTheme="minorHAnsi"/>
          <w:lang w:eastAsia="en-US"/>
        </w:rPr>
        <w:t xml:space="preserve"> z wartością </w:t>
      </w:r>
      <w:r w:rsidR="00D25A06" w:rsidRPr="00D25A06">
        <w:rPr>
          <w:rFonts w:eastAsiaTheme="minorHAnsi"/>
          <w:lang w:eastAsia="en-US"/>
        </w:rPr>
        <w:t>'ALL'</w:t>
      </w:r>
      <w:r w:rsidR="00D25A06">
        <w:rPr>
          <w:rFonts w:eastAsiaTheme="minorHAnsi"/>
          <w:lang w:eastAsia="en-US"/>
        </w:rPr>
        <w:t xml:space="preserve"> w kolumnie INCLUSION_TYPE.</w:t>
      </w:r>
    </w:p>
    <w:p w14:paraId="0F6C4957" w14:textId="74887B9D" w:rsidR="00FE1E1A" w:rsidRDefault="00FE1E1A" w:rsidP="00C03314">
      <w:pPr>
        <w:spacing w:line="276" w:lineRule="auto"/>
        <w:jc w:val="center"/>
        <w:rPr>
          <w:rFonts w:eastAsiaTheme="minorHAnsi"/>
          <w:lang w:eastAsia="en-US"/>
        </w:rPr>
      </w:pPr>
      <w:r w:rsidRPr="00FE1E1A">
        <w:rPr>
          <w:rFonts w:eastAsiaTheme="minorHAnsi"/>
          <w:noProof/>
        </w:rPr>
        <w:drawing>
          <wp:inline distT="0" distB="0" distL="0" distR="0" wp14:anchorId="32FB206F" wp14:editId="25C72DD5">
            <wp:extent cx="4936494" cy="3345753"/>
            <wp:effectExtent l="0" t="0" r="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6609" cy="334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1606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0F2EAC1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224AA49" w14:textId="040D65FA" w:rsidR="00D25A06" w:rsidRDefault="00D25A06" w:rsidP="00D25A06">
      <w:pPr>
        <w:spacing w:line="276" w:lineRule="auto"/>
        <w:rPr>
          <w:rFonts w:eastAsiaTheme="minorHAnsi"/>
          <w:lang w:eastAsia="en-US"/>
        </w:rPr>
      </w:pPr>
    </w:p>
    <w:p w14:paraId="14ADE669" w14:textId="77777777" w:rsidR="00D25A06" w:rsidRDefault="00D25A06" w:rsidP="00D25A06">
      <w:pPr>
        <w:spacing w:line="276" w:lineRule="auto"/>
        <w:jc w:val="center"/>
        <w:rPr>
          <w:rFonts w:eastAsiaTheme="minorHAnsi"/>
          <w:lang w:eastAsia="en-US"/>
        </w:rPr>
      </w:pPr>
    </w:p>
    <w:sectPr w:rsidR="00D25A06" w:rsidSect="00CB3433">
      <w:headerReference w:type="default" r:id="rId28"/>
      <w:footerReference w:type="default" r:id="rId29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6E2A7D" w14:textId="77777777" w:rsidR="00DF1338" w:rsidRDefault="00DF1338">
      <w:r>
        <w:separator/>
      </w:r>
    </w:p>
  </w:endnote>
  <w:endnote w:type="continuationSeparator" w:id="0">
    <w:p w14:paraId="65F73856" w14:textId="77777777" w:rsidR="00DF1338" w:rsidRDefault="00DF13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A21604" w:rsidRDefault="00A2160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A2D6D">
          <w:rPr>
            <w:noProof/>
          </w:rPr>
          <w:t>19</w:t>
        </w:r>
        <w:r>
          <w:fldChar w:fldCharType="end"/>
        </w:r>
      </w:p>
    </w:sdtContent>
  </w:sdt>
  <w:p w14:paraId="1678BA1D" w14:textId="77777777" w:rsidR="00A21604" w:rsidRPr="00E55F7D" w:rsidRDefault="00A21604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BA6C81" w14:textId="77777777" w:rsidR="00DF1338" w:rsidRDefault="00DF1338">
      <w:r>
        <w:separator/>
      </w:r>
    </w:p>
  </w:footnote>
  <w:footnote w:type="continuationSeparator" w:id="0">
    <w:p w14:paraId="772E1A70" w14:textId="77777777" w:rsidR="00DF1338" w:rsidRDefault="00DF133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A21604" w:rsidRPr="005C2237" w:rsidRDefault="00A21604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2" w:name="OLE_LINK1"/>
    <w:bookmarkStart w:id="33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2"/>
    <w:bookmarkEnd w:id="33"/>
  </w:p>
  <w:p w14:paraId="70882970" w14:textId="77777777" w:rsidR="00A21604" w:rsidRPr="005C2237" w:rsidRDefault="00A21604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936EB5"/>
    <w:multiLevelType w:val="hybridMultilevel"/>
    <w:tmpl w:val="7E6C95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7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 w:numId="28">
    <w:abstractNumId w:val="2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3EA2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235A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7A5"/>
    <w:rsid w:val="00221DF9"/>
    <w:rsid w:val="00225901"/>
    <w:rsid w:val="00233D34"/>
    <w:rsid w:val="00237E0F"/>
    <w:rsid w:val="00240F89"/>
    <w:rsid w:val="00244213"/>
    <w:rsid w:val="00245B49"/>
    <w:rsid w:val="00246671"/>
    <w:rsid w:val="00246877"/>
    <w:rsid w:val="00247E48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66AA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76253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37B"/>
    <w:rsid w:val="0047040E"/>
    <w:rsid w:val="004704C5"/>
    <w:rsid w:val="00470E52"/>
    <w:rsid w:val="00471934"/>
    <w:rsid w:val="00473E9E"/>
    <w:rsid w:val="00474159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2D6D"/>
    <w:rsid w:val="004A3AE2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76FC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0FE6"/>
    <w:rsid w:val="00571302"/>
    <w:rsid w:val="005718AC"/>
    <w:rsid w:val="005751DC"/>
    <w:rsid w:val="005843B9"/>
    <w:rsid w:val="00592F78"/>
    <w:rsid w:val="00594279"/>
    <w:rsid w:val="00594645"/>
    <w:rsid w:val="00594B55"/>
    <w:rsid w:val="00595996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167AF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151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07A4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2E2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060C7"/>
    <w:rsid w:val="007102F6"/>
    <w:rsid w:val="00710415"/>
    <w:rsid w:val="00711047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42E8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3D79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1604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485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863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1F9B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0E84"/>
    <w:rsid w:val="00B62C98"/>
    <w:rsid w:val="00B638A7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3314"/>
    <w:rsid w:val="00C07150"/>
    <w:rsid w:val="00C0779E"/>
    <w:rsid w:val="00C139E0"/>
    <w:rsid w:val="00C1761B"/>
    <w:rsid w:val="00C210EF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44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A06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3F2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1338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213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200E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463A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379B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5CE3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1E1A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9FC883-9AF1-47B5-8E57-C06BDED8E3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14244</TotalTime>
  <Pages>19</Pages>
  <Words>3821</Words>
  <Characters>22930</Characters>
  <Application>Microsoft Office Word</Application>
  <DocSecurity>0</DocSecurity>
  <Lines>191</Lines>
  <Paragraphs>53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26698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459</cp:revision>
  <cp:lastPrinted>2026-01-26T20:44:00Z</cp:lastPrinted>
  <dcterms:created xsi:type="dcterms:W3CDTF">2021-02-17T06:51:00Z</dcterms:created>
  <dcterms:modified xsi:type="dcterms:W3CDTF">2026-02-16T11:49:00Z</dcterms:modified>
</cp:coreProperties>
</file>