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100" w:type="dxa"/>
        <w:tblBorders>
          <w:top w:val="single" w:sz="4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00"/>
      </w:tblGrid>
      <w:tr w:rsidR="00D81947" w:rsidRPr="00645D91" w:rsidTr="00B74C89">
        <w:tc>
          <w:tcPr>
            <w:tcW w:w="10100" w:type="dxa"/>
            <w:tcBorders>
              <w:top w:val="single" w:sz="48" w:space="0" w:color="auto"/>
              <w:left w:val="nil"/>
              <w:bottom w:val="nil"/>
              <w:right w:val="nil"/>
            </w:tcBorders>
          </w:tcPr>
          <w:p w:rsidR="00D81947" w:rsidRPr="00645D91" w:rsidRDefault="00D81947" w:rsidP="00B74C89">
            <w:pPr>
              <w:keepNext/>
              <w:keepLines/>
              <w:pageBreakBefore/>
              <w:jc w:val="both"/>
              <w:rPr>
                <w:rFonts w:asciiTheme="minorHAnsi" w:hAnsiTheme="minorHAnsi" w:cstheme="minorHAnsi"/>
                <w:b/>
                <w:i/>
                <w:sz w:val="28"/>
                <w:szCs w:val="20"/>
                <w:lang w:val="en-US" w:eastAsia="en-US"/>
              </w:rPr>
            </w:pPr>
            <w:proofErr w:type="spellStart"/>
            <w:r w:rsidRPr="00645D91">
              <w:rPr>
                <w:rFonts w:asciiTheme="minorHAnsi" w:hAnsiTheme="minorHAnsi" w:cstheme="minorHAnsi"/>
                <w:b/>
                <w:i/>
                <w:sz w:val="36"/>
                <w:lang w:val="en-US"/>
              </w:rPr>
              <w:t>Zmiany</w:t>
            </w:r>
            <w:proofErr w:type="spellEnd"/>
            <w:r w:rsidRPr="00645D91">
              <w:rPr>
                <w:rFonts w:asciiTheme="minorHAnsi" w:hAnsiTheme="minorHAnsi" w:cstheme="minorHAnsi"/>
                <w:b/>
                <w:i/>
                <w:sz w:val="36"/>
                <w:lang w:val="en-US"/>
              </w:rPr>
              <w:t xml:space="preserve"> w Plansoft.org</w:t>
            </w:r>
          </w:p>
          <w:p w:rsidR="00D81947" w:rsidRPr="00645D91" w:rsidRDefault="00D81947" w:rsidP="00B74C89">
            <w:pPr>
              <w:keepNext/>
              <w:keepLines/>
              <w:pageBreakBefore/>
              <w:jc w:val="both"/>
              <w:rPr>
                <w:rFonts w:asciiTheme="minorHAnsi" w:hAnsiTheme="minorHAnsi" w:cstheme="minorHAnsi"/>
                <w:lang w:eastAsia="en-US"/>
              </w:rPr>
            </w:pPr>
          </w:p>
        </w:tc>
      </w:tr>
    </w:tbl>
    <w:p w:rsidR="00D81947" w:rsidRPr="00645D91" w:rsidRDefault="00D81947" w:rsidP="00D81947">
      <w:pPr>
        <w:pBdr>
          <w:bottom w:val="single" w:sz="18" w:space="1" w:color="auto"/>
        </w:pBdr>
        <w:jc w:val="both"/>
        <w:rPr>
          <w:rFonts w:asciiTheme="minorHAnsi" w:hAnsiTheme="minorHAnsi" w:cstheme="minorHAnsi"/>
          <w:i/>
          <w:sz w:val="16"/>
        </w:rPr>
      </w:pPr>
    </w:p>
    <w:p w:rsidR="00D81947" w:rsidRPr="00645D91" w:rsidRDefault="00D81947" w:rsidP="00D81947">
      <w:pPr>
        <w:jc w:val="both"/>
        <w:rPr>
          <w:rFonts w:asciiTheme="minorHAnsi" w:hAnsiTheme="minorHAnsi" w:cstheme="minorHAnsi"/>
        </w:rPr>
      </w:pPr>
    </w:p>
    <w:p w:rsidR="001424BA" w:rsidRDefault="00A53EDE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 w:rsidRPr="00645D91">
        <w:rPr>
          <w:rFonts w:asciiTheme="minorHAnsi" w:hAnsiTheme="minorHAnsi" w:cstheme="minorHAnsi"/>
          <w:i/>
          <w:sz w:val="16"/>
        </w:rPr>
        <w:fldChar w:fldCharType="begin"/>
      </w:r>
      <w:r w:rsidR="00BE420D" w:rsidRPr="00645D91">
        <w:rPr>
          <w:rFonts w:asciiTheme="minorHAnsi" w:hAnsiTheme="minorHAnsi" w:cstheme="minorHAnsi"/>
          <w:i/>
          <w:sz w:val="16"/>
        </w:rPr>
        <w:instrText xml:space="preserve"> TOC \o "1-4" \h \z \u </w:instrText>
      </w:r>
      <w:r w:rsidRPr="00645D91">
        <w:rPr>
          <w:rFonts w:asciiTheme="minorHAnsi" w:hAnsiTheme="minorHAnsi" w:cstheme="minorHAnsi"/>
          <w:i/>
          <w:sz w:val="16"/>
        </w:rPr>
        <w:fldChar w:fldCharType="separate"/>
      </w:r>
      <w:hyperlink w:anchor="_Toc364719132" w:history="1">
        <w:r w:rsidR="001424BA" w:rsidRPr="00DF4186">
          <w:rPr>
            <w:rStyle w:val="Hipercze"/>
            <w:rFonts w:eastAsiaTheme="majorEastAsia" w:cstheme="minorHAnsi"/>
            <w:noProof/>
          </w:rPr>
          <w:t>Wskaźniki efektywności</w:t>
        </w:r>
        <w:r w:rsidR="001424BA">
          <w:rPr>
            <w:noProof/>
            <w:webHidden/>
          </w:rPr>
          <w:tab/>
        </w:r>
        <w:r w:rsidR="001424BA">
          <w:rPr>
            <w:noProof/>
            <w:webHidden/>
          </w:rPr>
          <w:fldChar w:fldCharType="begin"/>
        </w:r>
        <w:r w:rsidR="001424BA">
          <w:rPr>
            <w:noProof/>
            <w:webHidden/>
          </w:rPr>
          <w:instrText xml:space="preserve"> PAGEREF _Toc364719132 \h </w:instrText>
        </w:r>
        <w:r w:rsidR="001424BA">
          <w:rPr>
            <w:noProof/>
            <w:webHidden/>
          </w:rPr>
        </w:r>
        <w:r w:rsidR="001424BA">
          <w:rPr>
            <w:noProof/>
            <w:webHidden/>
          </w:rPr>
          <w:fldChar w:fldCharType="separate"/>
        </w:r>
        <w:r w:rsidR="001424BA">
          <w:rPr>
            <w:noProof/>
            <w:webHidden/>
          </w:rPr>
          <w:t>1</w:t>
        </w:r>
        <w:r w:rsidR="001424BA">
          <w:rPr>
            <w:noProof/>
            <w:webHidden/>
          </w:rPr>
          <w:fldChar w:fldCharType="end"/>
        </w:r>
      </w:hyperlink>
    </w:p>
    <w:p w:rsidR="001424BA" w:rsidRDefault="00133DFC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4719133" w:history="1">
        <w:r w:rsidR="001424BA" w:rsidRPr="00DF4186">
          <w:rPr>
            <w:rStyle w:val="Hipercze"/>
            <w:rFonts w:eastAsiaTheme="majorEastAsia"/>
            <w:noProof/>
          </w:rPr>
          <w:t>Tworzenie wskaźników efektywności</w:t>
        </w:r>
        <w:r w:rsidR="001424BA">
          <w:rPr>
            <w:noProof/>
            <w:webHidden/>
          </w:rPr>
          <w:tab/>
        </w:r>
        <w:r w:rsidR="001424BA">
          <w:rPr>
            <w:noProof/>
            <w:webHidden/>
          </w:rPr>
          <w:fldChar w:fldCharType="begin"/>
        </w:r>
        <w:r w:rsidR="001424BA">
          <w:rPr>
            <w:noProof/>
            <w:webHidden/>
          </w:rPr>
          <w:instrText xml:space="preserve"> PAGEREF _Toc364719133 \h </w:instrText>
        </w:r>
        <w:r w:rsidR="001424BA">
          <w:rPr>
            <w:noProof/>
            <w:webHidden/>
          </w:rPr>
        </w:r>
        <w:r w:rsidR="001424BA">
          <w:rPr>
            <w:noProof/>
            <w:webHidden/>
          </w:rPr>
          <w:fldChar w:fldCharType="separate"/>
        </w:r>
        <w:r w:rsidR="001424BA">
          <w:rPr>
            <w:noProof/>
            <w:webHidden/>
          </w:rPr>
          <w:t>2</w:t>
        </w:r>
        <w:r w:rsidR="001424BA">
          <w:rPr>
            <w:noProof/>
            <w:webHidden/>
          </w:rPr>
          <w:fldChar w:fldCharType="end"/>
        </w:r>
      </w:hyperlink>
    </w:p>
    <w:p w:rsidR="001424BA" w:rsidRDefault="00133DFC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4719134" w:history="1">
        <w:r w:rsidR="001424BA" w:rsidRPr="00DF4186">
          <w:rPr>
            <w:rStyle w:val="Hipercze"/>
            <w:rFonts w:eastAsiaTheme="majorEastAsia"/>
            <w:noProof/>
          </w:rPr>
          <w:t>Dostosowanie wyglądu</w:t>
        </w:r>
        <w:r w:rsidR="001424BA">
          <w:rPr>
            <w:noProof/>
            <w:webHidden/>
          </w:rPr>
          <w:tab/>
        </w:r>
        <w:r w:rsidR="001424BA">
          <w:rPr>
            <w:noProof/>
            <w:webHidden/>
          </w:rPr>
          <w:fldChar w:fldCharType="begin"/>
        </w:r>
        <w:r w:rsidR="001424BA">
          <w:rPr>
            <w:noProof/>
            <w:webHidden/>
          </w:rPr>
          <w:instrText xml:space="preserve"> PAGEREF _Toc364719134 \h </w:instrText>
        </w:r>
        <w:r w:rsidR="001424BA">
          <w:rPr>
            <w:noProof/>
            <w:webHidden/>
          </w:rPr>
        </w:r>
        <w:r w:rsidR="001424BA">
          <w:rPr>
            <w:noProof/>
            <w:webHidden/>
          </w:rPr>
          <w:fldChar w:fldCharType="separate"/>
        </w:r>
        <w:r w:rsidR="001424BA">
          <w:rPr>
            <w:noProof/>
            <w:webHidden/>
          </w:rPr>
          <w:t>3</w:t>
        </w:r>
        <w:r w:rsidR="001424BA">
          <w:rPr>
            <w:noProof/>
            <w:webHidden/>
          </w:rPr>
          <w:fldChar w:fldCharType="end"/>
        </w:r>
      </w:hyperlink>
    </w:p>
    <w:p w:rsidR="001424BA" w:rsidRDefault="00133DFC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4719135" w:history="1">
        <w:r w:rsidR="001424BA" w:rsidRPr="00DF4186">
          <w:rPr>
            <w:rStyle w:val="Hipercze"/>
            <w:rFonts w:eastAsiaTheme="majorEastAsia"/>
            <w:noProof/>
          </w:rPr>
          <w:t>Publikacja wskaźników efektywności</w:t>
        </w:r>
        <w:r w:rsidR="001424BA">
          <w:rPr>
            <w:noProof/>
            <w:webHidden/>
          </w:rPr>
          <w:tab/>
        </w:r>
        <w:r w:rsidR="001424BA">
          <w:rPr>
            <w:noProof/>
            <w:webHidden/>
          </w:rPr>
          <w:fldChar w:fldCharType="begin"/>
        </w:r>
        <w:r w:rsidR="001424BA">
          <w:rPr>
            <w:noProof/>
            <w:webHidden/>
          </w:rPr>
          <w:instrText xml:space="preserve"> PAGEREF _Toc364719135 \h </w:instrText>
        </w:r>
        <w:r w:rsidR="001424BA">
          <w:rPr>
            <w:noProof/>
            <w:webHidden/>
          </w:rPr>
        </w:r>
        <w:r w:rsidR="001424BA">
          <w:rPr>
            <w:noProof/>
            <w:webHidden/>
          </w:rPr>
          <w:fldChar w:fldCharType="separate"/>
        </w:r>
        <w:r w:rsidR="001424BA">
          <w:rPr>
            <w:noProof/>
            <w:webHidden/>
          </w:rPr>
          <w:t>5</w:t>
        </w:r>
        <w:r w:rsidR="001424BA">
          <w:rPr>
            <w:noProof/>
            <w:webHidden/>
          </w:rPr>
          <w:fldChar w:fldCharType="end"/>
        </w:r>
      </w:hyperlink>
    </w:p>
    <w:p w:rsidR="001424BA" w:rsidRDefault="00133DFC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4719136" w:history="1">
        <w:r w:rsidR="001424BA" w:rsidRPr="00DF4186">
          <w:rPr>
            <w:rStyle w:val="Hipercze"/>
            <w:rFonts w:eastAsiaTheme="majorEastAsia"/>
            <w:noProof/>
          </w:rPr>
          <w:t>Podsumowanie</w:t>
        </w:r>
        <w:r w:rsidR="001424BA">
          <w:rPr>
            <w:noProof/>
            <w:webHidden/>
          </w:rPr>
          <w:tab/>
        </w:r>
        <w:r w:rsidR="001424BA">
          <w:rPr>
            <w:noProof/>
            <w:webHidden/>
          </w:rPr>
          <w:fldChar w:fldCharType="begin"/>
        </w:r>
        <w:r w:rsidR="001424BA">
          <w:rPr>
            <w:noProof/>
            <w:webHidden/>
          </w:rPr>
          <w:instrText xml:space="preserve"> PAGEREF _Toc364719136 \h </w:instrText>
        </w:r>
        <w:r w:rsidR="001424BA">
          <w:rPr>
            <w:noProof/>
            <w:webHidden/>
          </w:rPr>
        </w:r>
        <w:r w:rsidR="001424BA">
          <w:rPr>
            <w:noProof/>
            <w:webHidden/>
          </w:rPr>
          <w:fldChar w:fldCharType="separate"/>
        </w:r>
        <w:r w:rsidR="001424BA">
          <w:rPr>
            <w:noProof/>
            <w:webHidden/>
          </w:rPr>
          <w:t>5</w:t>
        </w:r>
        <w:r w:rsidR="001424BA">
          <w:rPr>
            <w:noProof/>
            <w:webHidden/>
          </w:rPr>
          <w:fldChar w:fldCharType="end"/>
        </w:r>
      </w:hyperlink>
    </w:p>
    <w:p w:rsidR="001424BA" w:rsidRDefault="00133DFC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4719137" w:history="1">
        <w:r w:rsidR="001424BA" w:rsidRPr="00DF4186">
          <w:rPr>
            <w:rStyle w:val="Hipercze"/>
            <w:rFonts w:eastAsiaTheme="majorEastAsia"/>
            <w:noProof/>
          </w:rPr>
          <w:t>Zaawansowane: ręczna modyfikacja wykresów</w:t>
        </w:r>
        <w:r w:rsidR="001424BA">
          <w:rPr>
            <w:noProof/>
            <w:webHidden/>
          </w:rPr>
          <w:tab/>
        </w:r>
        <w:r w:rsidR="001424BA">
          <w:rPr>
            <w:noProof/>
            <w:webHidden/>
          </w:rPr>
          <w:fldChar w:fldCharType="begin"/>
        </w:r>
        <w:r w:rsidR="001424BA">
          <w:rPr>
            <w:noProof/>
            <w:webHidden/>
          </w:rPr>
          <w:instrText xml:space="preserve"> PAGEREF _Toc364719137 \h </w:instrText>
        </w:r>
        <w:r w:rsidR="001424BA">
          <w:rPr>
            <w:noProof/>
            <w:webHidden/>
          </w:rPr>
        </w:r>
        <w:r w:rsidR="001424BA">
          <w:rPr>
            <w:noProof/>
            <w:webHidden/>
          </w:rPr>
          <w:fldChar w:fldCharType="separate"/>
        </w:r>
        <w:r w:rsidR="001424BA">
          <w:rPr>
            <w:noProof/>
            <w:webHidden/>
          </w:rPr>
          <w:t>5</w:t>
        </w:r>
        <w:r w:rsidR="001424BA">
          <w:rPr>
            <w:noProof/>
            <w:webHidden/>
          </w:rPr>
          <w:fldChar w:fldCharType="end"/>
        </w:r>
      </w:hyperlink>
    </w:p>
    <w:p w:rsidR="00D81947" w:rsidRPr="008C3343" w:rsidRDefault="00A53EDE" w:rsidP="00D81947">
      <w:pPr>
        <w:pBdr>
          <w:bottom w:val="single" w:sz="18" w:space="1" w:color="auto"/>
        </w:pBdr>
        <w:jc w:val="both"/>
        <w:rPr>
          <w:rFonts w:asciiTheme="minorHAnsi" w:hAnsiTheme="minorHAnsi" w:cstheme="minorHAnsi"/>
          <w:b/>
          <w:i/>
          <w:sz w:val="16"/>
        </w:rPr>
      </w:pPr>
      <w:r w:rsidRPr="00645D91">
        <w:rPr>
          <w:rFonts w:asciiTheme="minorHAnsi" w:hAnsiTheme="minorHAnsi" w:cstheme="minorHAnsi"/>
          <w:i/>
          <w:sz w:val="16"/>
        </w:rPr>
        <w:fldChar w:fldCharType="end"/>
      </w:r>
    </w:p>
    <w:p w:rsidR="00D81947" w:rsidRPr="00645D91" w:rsidRDefault="00D81947" w:rsidP="00D81947">
      <w:pPr>
        <w:pBdr>
          <w:bottom w:val="single" w:sz="18" w:space="1" w:color="auto"/>
        </w:pBdr>
        <w:jc w:val="both"/>
        <w:rPr>
          <w:rFonts w:asciiTheme="minorHAnsi" w:hAnsiTheme="minorHAnsi" w:cstheme="minorHAnsi"/>
          <w:i/>
          <w:sz w:val="16"/>
        </w:rPr>
      </w:pPr>
    </w:p>
    <w:p w:rsidR="00146733" w:rsidRDefault="00146733" w:rsidP="00146733"/>
    <w:p w:rsidR="00146733" w:rsidRDefault="00146733" w:rsidP="00146733">
      <w:r>
        <w:t>Czy kiedykolwiek interesowała Cię odpowiedź na jedno z pytań:</w:t>
      </w:r>
    </w:p>
    <w:p w:rsidR="001772DD" w:rsidRDefault="001772DD" w:rsidP="00146733"/>
    <w:p w:rsidR="001772DD" w:rsidRDefault="001772DD" w:rsidP="00146733">
      <w:r>
        <w:t xml:space="preserve">- w których salach wykładowych zaplanowano najwięcej zajęć w ostatnim </w:t>
      </w:r>
      <w:r w:rsidR="00EE02DF">
        <w:t xml:space="preserve">okresie np. ostatnim </w:t>
      </w:r>
      <w:r>
        <w:t>miesiącu ?</w:t>
      </w:r>
    </w:p>
    <w:p w:rsidR="001772DD" w:rsidRDefault="001772DD" w:rsidP="00146733">
      <w:r>
        <w:t>- którzy wykładowcy prowadzili najwięcej zajęć w ostatnich okresach ?</w:t>
      </w:r>
    </w:p>
    <w:p w:rsidR="001772DD" w:rsidRDefault="001772DD" w:rsidP="00146733">
      <w:r>
        <w:t xml:space="preserve">- jak przedstawia się aktywność planistów na przełomie ostatniego roku </w:t>
      </w:r>
      <w:r w:rsidR="008D38B6">
        <w:t>w poszczególnych miesiącach</w:t>
      </w:r>
      <w:r>
        <w:t xml:space="preserve"> ?</w:t>
      </w:r>
    </w:p>
    <w:p w:rsidR="00146733" w:rsidRDefault="00146733" w:rsidP="00146733"/>
    <w:p w:rsidR="00146733" w:rsidRDefault="00146733" w:rsidP="00146733">
      <w:r>
        <w:t>Moduł opisany poniżej pozwala na znalezienie odpowiedzi na powyższe pytania.</w:t>
      </w:r>
    </w:p>
    <w:p w:rsidR="00146733" w:rsidRPr="00146733" w:rsidRDefault="00146733" w:rsidP="00146733">
      <w:r>
        <w:t>Owocnych statystyk !</w:t>
      </w:r>
    </w:p>
    <w:p w:rsidR="00D81947" w:rsidRPr="00645D91" w:rsidRDefault="00357D60" w:rsidP="00D91298">
      <w:pPr>
        <w:pStyle w:val="Nagwek1"/>
        <w:rPr>
          <w:rFonts w:asciiTheme="minorHAnsi" w:hAnsiTheme="minorHAnsi" w:cstheme="minorHAnsi"/>
        </w:rPr>
      </w:pPr>
      <w:bookmarkStart w:id="0" w:name="_Toc364719132"/>
      <w:r>
        <w:rPr>
          <w:rFonts w:asciiTheme="minorHAnsi" w:hAnsiTheme="minorHAnsi" w:cstheme="minorHAnsi"/>
        </w:rPr>
        <w:t>Wskaźniki efektywności</w:t>
      </w:r>
      <w:bookmarkEnd w:id="0"/>
    </w:p>
    <w:p w:rsidR="00D81947" w:rsidRPr="00645D91" w:rsidRDefault="00D81947" w:rsidP="00BA35CE">
      <w:pPr>
        <w:jc w:val="both"/>
        <w:rPr>
          <w:rFonts w:asciiTheme="minorHAnsi" w:hAnsiTheme="minorHAnsi" w:cstheme="minorHAnsi"/>
          <w:sz w:val="16"/>
        </w:rPr>
      </w:pPr>
      <w:r w:rsidRPr="00645D91">
        <w:rPr>
          <w:rFonts w:asciiTheme="minorHAnsi" w:hAnsiTheme="minorHAnsi" w:cstheme="minorHAnsi"/>
          <w:sz w:val="16"/>
        </w:rPr>
        <w:t>To rozszerzenie dostępne jest dla użytkowników, którzy kupili licencję lub odświeżyli licencję po dniu 2013.0</w:t>
      </w:r>
      <w:r w:rsidR="0026239C">
        <w:rPr>
          <w:rFonts w:asciiTheme="minorHAnsi" w:hAnsiTheme="minorHAnsi" w:cstheme="minorHAnsi"/>
          <w:sz w:val="16"/>
        </w:rPr>
        <w:t>8</w:t>
      </w:r>
      <w:r w:rsidRPr="00645D91">
        <w:rPr>
          <w:rFonts w:asciiTheme="minorHAnsi" w:hAnsiTheme="minorHAnsi" w:cstheme="minorHAnsi"/>
          <w:sz w:val="16"/>
        </w:rPr>
        <w:t>.</w:t>
      </w:r>
      <w:r w:rsidR="0026239C">
        <w:rPr>
          <w:rFonts w:asciiTheme="minorHAnsi" w:hAnsiTheme="minorHAnsi" w:cstheme="minorHAnsi"/>
          <w:sz w:val="16"/>
        </w:rPr>
        <w:t>2</w:t>
      </w:r>
      <w:r w:rsidRPr="00645D91">
        <w:rPr>
          <w:rFonts w:asciiTheme="minorHAnsi" w:hAnsiTheme="minorHAnsi" w:cstheme="minorHAnsi"/>
          <w:sz w:val="16"/>
        </w:rPr>
        <w:t xml:space="preserve">0 lub posiadają </w:t>
      </w:r>
      <w:r w:rsidR="001542E9">
        <w:rPr>
          <w:rFonts w:asciiTheme="minorHAnsi" w:hAnsiTheme="minorHAnsi" w:cstheme="minorHAnsi"/>
          <w:sz w:val="16"/>
        </w:rPr>
        <w:t>aktywną</w:t>
      </w:r>
      <w:r w:rsidRPr="00645D91">
        <w:rPr>
          <w:rFonts w:asciiTheme="minorHAnsi" w:hAnsiTheme="minorHAnsi" w:cstheme="minorHAnsi"/>
          <w:sz w:val="16"/>
        </w:rPr>
        <w:t xml:space="preserve"> usługę serwisową.</w:t>
      </w:r>
    </w:p>
    <w:p w:rsidR="0007731C" w:rsidRDefault="0007731C" w:rsidP="00BA35CE">
      <w:pPr>
        <w:jc w:val="both"/>
        <w:rPr>
          <w:rFonts w:asciiTheme="minorHAnsi" w:hAnsiTheme="minorHAnsi" w:cstheme="minorHAnsi"/>
          <w:i/>
          <w:sz w:val="16"/>
        </w:rPr>
      </w:pPr>
    </w:p>
    <w:p w:rsidR="00AB57E7" w:rsidRDefault="00AB57E7" w:rsidP="00AB57E7">
      <w:pPr>
        <w:spacing w:before="100" w:beforeAutospacing="1" w:after="100" w:afterAutospacing="1"/>
        <w:jc w:val="both"/>
        <w:rPr>
          <w:lang w:eastAsia="en-US"/>
        </w:rPr>
      </w:pPr>
      <w:r>
        <w:rPr>
          <w:lang w:eastAsia="en-US"/>
        </w:rPr>
        <w:t>Plansoft.org to nie tylko aplikacja do sprawnego planowania zajęć. Jest to również wydajna baza danych. Po zaplanowaniu kilku semestrów, dane zgromadzone w bazie danych mogą być podstawą do przeprowadzania wielu cennych analiz, np. sprawdzenia, czy sale</w:t>
      </w:r>
      <w:r w:rsidR="002C00A9">
        <w:rPr>
          <w:lang w:eastAsia="en-US"/>
        </w:rPr>
        <w:t xml:space="preserve"> i</w:t>
      </w:r>
      <w:r>
        <w:rPr>
          <w:lang w:eastAsia="en-US"/>
        </w:rPr>
        <w:t xml:space="preserve"> wykładowcy są obciążeni równomiernie, które sale są rzadziej wykorzystywane, które formy prowadzenia zajęć są najpopularniejsze itd. Moduł opisany w tej sekcji pozwala na sprawną analizę obciążenia zasobów, osób i grup w porównaniu do okresów wcześniejszych. Dane prezentowane są za pomocą wykresów kołowych lub kolumnowych. Nazwa modułu </w:t>
      </w:r>
      <w:r w:rsidR="009E3CD5">
        <w:rPr>
          <w:lang w:eastAsia="en-US"/>
        </w:rPr>
        <w:t>pochodzi</w:t>
      </w:r>
      <w:r>
        <w:rPr>
          <w:lang w:eastAsia="en-US"/>
        </w:rPr>
        <w:t xml:space="preserve"> z nowoczesnego trendu w zarządzaniu, który polega na wyliczaniu tzw. wskaźników efektywności  ( ang. kpi = </w:t>
      </w:r>
      <w:proofErr w:type="spellStart"/>
      <w:r>
        <w:rPr>
          <w:lang w:eastAsia="en-US"/>
        </w:rPr>
        <w:t>key</w:t>
      </w:r>
      <w:proofErr w:type="spellEnd"/>
      <w:r>
        <w:rPr>
          <w:lang w:eastAsia="en-US"/>
        </w:rPr>
        <w:t xml:space="preserve"> performance </w:t>
      </w:r>
      <w:proofErr w:type="spellStart"/>
      <w:r>
        <w:rPr>
          <w:lang w:eastAsia="en-US"/>
        </w:rPr>
        <w:t>indicator</w:t>
      </w:r>
      <w:proofErr w:type="spellEnd"/>
      <w:r>
        <w:rPr>
          <w:lang w:eastAsia="en-US"/>
        </w:rPr>
        <w:t xml:space="preserve"> ), pozwalających na obiektywna ocenę sytuacji i podejmowanie właściwych decyzji zarządczych. </w:t>
      </w:r>
    </w:p>
    <w:p w:rsidR="0080605E" w:rsidRDefault="0080605E" w:rsidP="00AB57E7">
      <w:pPr>
        <w:spacing w:before="100" w:beforeAutospacing="1" w:after="100" w:afterAutospacing="1"/>
        <w:jc w:val="both"/>
        <w:rPr>
          <w:lang w:eastAsia="en-US"/>
        </w:rPr>
      </w:pPr>
      <w:r>
        <w:rPr>
          <w:lang w:eastAsia="en-US"/>
        </w:rPr>
        <w:t>Poniżej przedstawiono przykładowy wykres</w:t>
      </w:r>
      <w:r w:rsidR="00B132BA">
        <w:rPr>
          <w:lang w:eastAsia="en-US"/>
        </w:rPr>
        <w:t>y</w:t>
      </w:r>
      <w:r>
        <w:rPr>
          <w:lang w:eastAsia="en-US"/>
        </w:rPr>
        <w:t xml:space="preserve"> pokazując</w:t>
      </w:r>
      <w:r w:rsidR="00B132BA">
        <w:rPr>
          <w:lang w:eastAsia="en-US"/>
        </w:rPr>
        <w:t>e</w:t>
      </w:r>
      <w:r>
        <w:rPr>
          <w:lang w:eastAsia="en-US"/>
        </w:rPr>
        <w:t xml:space="preserve"> liczbę zaplanowanych zajęć w trzydziestu najczęściej używanych salach.</w:t>
      </w:r>
    </w:p>
    <w:p w:rsidR="00126792" w:rsidRDefault="0080605E" w:rsidP="0080605E">
      <w:pPr>
        <w:spacing w:before="100" w:beforeAutospacing="1" w:after="100" w:afterAutospacing="1"/>
        <w:jc w:val="center"/>
        <w:rPr>
          <w:lang w:eastAsia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A54F829" wp14:editId="38C123C6">
            <wp:extent cx="2911450" cy="2518158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1494" cy="25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BA" w:rsidRDefault="00B132BA" w:rsidP="00B132BA">
      <w:pPr>
        <w:spacing w:before="100" w:beforeAutospacing="1" w:after="100" w:afterAutospacing="1"/>
        <w:rPr>
          <w:lang w:eastAsia="en-US"/>
        </w:rPr>
      </w:pPr>
      <w:r>
        <w:rPr>
          <w:lang w:eastAsia="en-US"/>
        </w:rPr>
        <w:t>Kolejny przykład przedstawia procentowy udział dziesięciu najbardziej aktywnych wykładowców w ostatnim kwartale.</w:t>
      </w:r>
    </w:p>
    <w:p w:rsidR="00B132BA" w:rsidRPr="00036FE0" w:rsidRDefault="00B132BA" w:rsidP="0080605E">
      <w:pPr>
        <w:spacing w:before="100" w:beforeAutospacing="1" w:after="100" w:afterAutospacing="1"/>
        <w:jc w:val="center"/>
        <w:rPr>
          <w:lang w:eastAsia="en-US"/>
        </w:rPr>
      </w:pPr>
      <w:r>
        <w:rPr>
          <w:noProof/>
          <w:lang w:val="en-GB" w:eastAsia="en-GB"/>
        </w:rPr>
        <w:drawing>
          <wp:inline distT="0" distB="0" distL="0" distR="0">
            <wp:extent cx="2735885" cy="2245842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840" cy="22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792" w:rsidRDefault="00126792" w:rsidP="00126792">
      <w:pPr>
        <w:pStyle w:val="Nagwek1"/>
      </w:pPr>
      <w:bookmarkStart w:id="1" w:name="_Toc364719133"/>
      <w:r>
        <w:t xml:space="preserve">Tworzenie </w:t>
      </w:r>
      <w:r w:rsidR="001D3372">
        <w:t>wskaźników efektywności</w:t>
      </w:r>
      <w:bookmarkEnd w:id="1"/>
    </w:p>
    <w:p w:rsidR="00375EA1" w:rsidRDefault="00375EA1" w:rsidP="00696231"/>
    <w:p w:rsidR="00225B88" w:rsidRDefault="001D3372" w:rsidP="00696231">
      <w:r>
        <w:t xml:space="preserve">Aby uruchomić okno do tworzenia wskaźników efektywności uruchom polecenie </w:t>
      </w:r>
    </w:p>
    <w:p w:rsidR="001D3372" w:rsidRDefault="001D3372" w:rsidP="00696231">
      <w:r>
        <w:t>Narzędzia &gt; Wskaźniki efektywności.</w:t>
      </w:r>
    </w:p>
    <w:p w:rsidR="001D3372" w:rsidRDefault="001D3372" w:rsidP="00696231"/>
    <w:p w:rsidR="001D3372" w:rsidRDefault="001D3372" w:rsidP="00696231">
      <w:r>
        <w:t>Pojawi się następujące okno</w:t>
      </w:r>
      <w:r w:rsidR="007544C7">
        <w:t xml:space="preserve"> przedstawione poniżej.</w:t>
      </w:r>
    </w:p>
    <w:p w:rsidR="001D3372" w:rsidRDefault="001D3372" w:rsidP="00696231"/>
    <w:p w:rsidR="001D3372" w:rsidRDefault="00724528" w:rsidP="001D3372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11C6DA62" wp14:editId="14B4A33E">
            <wp:extent cx="2057400" cy="304800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5D2" w:rsidRDefault="003535D2" w:rsidP="00696231"/>
    <w:p w:rsidR="001D3372" w:rsidRDefault="00BB4FA5" w:rsidP="00696231">
      <w:r>
        <w:t>W</w:t>
      </w:r>
      <w:r w:rsidR="003535D2">
        <w:t>ybierz, dla jakich zasobów, grup lub typów osób chcesz utworzyć zestawienie</w:t>
      </w:r>
      <w:r w:rsidR="00375EA1">
        <w:t>.</w:t>
      </w:r>
    </w:p>
    <w:p w:rsidR="00375EA1" w:rsidRDefault="00375EA1" w:rsidP="00696231"/>
    <w:p w:rsidR="00375EA1" w:rsidRDefault="00375EA1" w:rsidP="00696231">
      <w:r>
        <w:t>Z list wartości można wybrać następujące wartości:</w:t>
      </w:r>
    </w:p>
    <w:p w:rsidR="00375EA1" w:rsidRDefault="00375EA1" w:rsidP="00696231">
      <w:r>
        <w:t>- wykładowcy</w:t>
      </w:r>
    </w:p>
    <w:p w:rsidR="00375EA1" w:rsidRDefault="00375EA1" w:rsidP="00696231">
      <w:r>
        <w:t>- grupy</w:t>
      </w:r>
    </w:p>
    <w:p w:rsidR="00375EA1" w:rsidRDefault="00375EA1" w:rsidP="00696231">
      <w:r>
        <w:t>- zasoby</w:t>
      </w:r>
    </w:p>
    <w:p w:rsidR="00375EA1" w:rsidRDefault="00375EA1" w:rsidP="00696231">
      <w:r>
        <w:t>- przedmioty</w:t>
      </w:r>
    </w:p>
    <w:p w:rsidR="00375EA1" w:rsidRDefault="00375EA1" w:rsidP="00696231">
      <w:r>
        <w:t>- formy zajęć</w:t>
      </w:r>
    </w:p>
    <w:p w:rsidR="00375EA1" w:rsidRDefault="00375EA1" w:rsidP="00696231">
      <w:r>
        <w:t>- przedmioty + formy zajęć.</w:t>
      </w:r>
    </w:p>
    <w:p w:rsidR="00375EA1" w:rsidRDefault="00375EA1" w:rsidP="00696231"/>
    <w:p w:rsidR="00756FA6" w:rsidRDefault="00375EA1" w:rsidP="00696231">
      <w:r>
        <w:t xml:space="preserve">Następnie uruchom przycisk </w:t>
      </w:r>
      <w:r w:rsidRPr="00375EA1">
        <w:rPr>
          <w:b/>
        </w:rPr>
        <w:t>Twórz zestawienie</w:t>
      </w:r>
      <w:r>
        <w:t>.</w:t>
      </w:r>
      <w:r w:rsidR="00756FA6">
        <w:t xml:space="preserve"> Wówczas w oknie przeglądarki internetowej pojawią się wykresy.</w:t>
      </w:r>
    </w:p>
    <w:p w:rsidR="00375EA1" w:rsidRDefault="00375EA1" w:rsidP="00696231"/>
    <w:p w:rsidR="00375EA1" w:rsidRDefault="00375EA1" w:rsidP="00696231">
      <w:r>
        <w:t>Z reguły zestawienia tworzone są natychmiast. Jeżeli baza danych zawiera dane z kilku lat dla kilku wydziałów lub kilku uczelnia, generowanie zestawienia może potrwać kilkanaście sekund.</w:t>
      </w:r>
    </w:p>
    <w:p w:rsidR="00375EA1" w:rsidRDefault="00375EA1" w:rsidP="00696231"/>
    <w:p w:rsidR="00375EA1" w:rsidRDefault="00375EA1" w:rsidP="00696231">
      <w:r>
        <w:t>Wartości na wykresach oznaczają liczbę zajęć.</w:t>
      </w:r>
    </w:p>
    <w:p w:rsidR="001D3372" w:rsidRDefault="001D3372" w:rsidP="00696231"/>
    <w:p w:rsidR="00126792" w:rsidRDefault="00DF2F29" w:rsidP="00696231">
      <w:r>
        <w:t>Pamiętaj, że w</w:t>
      </w:r>
      <w:r w:rsidR="00126792">
        <w:t>ykresy utworzone przez program korzystają z technologii firmy Google, stąd konieczny jest dostęp do zasobów w Internecie. Jeżeli zamiast wykresu pojawia się w oknie przeglądarki pusta strona, prawdopodobnie oznacza to brak połączenia z Internetem.</w:t>
      </w:r>
    </w:p>
    <w:p w:rsidR="00126792" w:rsidRDefault="00126792" w:rsidP="00126792">
      <w:pPr>
        <w:pStyle w:val="Nagwek1"/>
      </w:pPr>
      <w:bookmarkStart w:id="2" w:name="_Toc364719134"/>
      <w:r>
        <w:t>Dostosowanie wyglądu</w:t>
      </w:r>
      <w:bookmarkEnd w:id="2"/>
    </w:p>
    <w:p w:rsidR="009C5A31" w:rsidRPr="009C5A31" w:rsidRDefault="009C5A31" w:rsidP="009C5A31"/>
    <w:p w:rsidR="00284AB3" w:rsidRDefault="00284AB3" w:rsidP="009C5A31">
      <w:r>
        <w:t>Interesującą własnością Aplikacji jest możliwość prezentacji zmienności danych w czasie.</w:t>
      </w:r>
    </w:p>
    <w:p w:rsidR="00284AB3" w:rsidRDefault="00284AB3" w:rsidP="009C5A31">
      <w:r>
        <w:t>Możemy w ten sposób porównać jak zmieniała się aktywność danych zasobów lub osób w poszczególnych latach, kwartałach, miesiącach lub tygodniach.</w:t>
      </w:r>
    </w:p>
    <w:p w:rsidR="00725793" w:rsidRDefault="00725793" w:rsidP="009C5A31"/>
    <w:p w:rsidR="00725793" w:rsidRDefault="00725793" w:rsidP="009C5A31">
      <w:r>
        <w:t>Przykład poniżej przedstawia jak zmieniał się udział poszczególnych form zajęć</w:t>
      </w:r>
      <w:r w:rsidR="0068402E">
        <w:t>/rezerwacji</w:t>
      </w:r>
      <w:r>
        <w:t xml:space="preserve"> w ostatnich czterech semestrach.</w:t>
      </w:r>
    </w:p>
    <w:p w:rsidR="00725793" w:rsidRDefault="00725793" w:rsidP="009C5A31">
      <w:r>
        <w:rPr>
          <w:noProof/>
          <w:lang w:val="en-GB" w:eastAsia="en-GB"/>
        </w:rPr>
        <w:lastRenderedPageBreak/>
        <w:drawing>
          <wp:inline distT="0" distB="0" distL="0" distR="0" wp14:anchorId="1D88F904" wp14:editId="7669B788">
            <wp:extent cx="5972810" cy="950595"/>
            <wp:effectExtent l="0" t="0" r="8890" b="190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B3" w:rsidRDefault="00284AB3" w:rsidP="009C5A31"/>
    <w:p w:rsidR="009C5A31" w:rsidRDefault="00DD331D" w:rsidP="009C5A31">
      <w:r>
        <w:t>Aby zapoznać się bliżej z tą i innymi funkcjami przejdźmy do tryb</w:t>
      </w:r>
      <w:r w:rsidR="006B2774">
        <w:t>u</w:t>
      </w:r>
      <w:r>
        <w:t xml:space="preserve"> zaawansowanego</w:t>
      </w:r>
      <w:r w:rsidR="009C5A31">
        <w:t xml:space="preserve"> </w:t>
      </w:r>
      <w:r>
        <w:t>przez zaznaczenie pola wyboru na dole ekranu</w:t>
      </w:r>
      <w:r w:rsidR="009C5A31">
        <w:t>.</w:t>
      </w:r>
    </w:p>
    <w:p w:rsidR="00F35969" w:rsidRDefault="00F35969" w:rsidP="009C5A31">
      <w:r>
        <w:t>Wówczas w oknie pojawią się dodatkowe elementy, które przedstawia rysunek poniżej.</w:t>
      </w:r>
    </w:p>
    <w:p w:rsidR="0040614F" w:rsidRPr="009C5A31" w:rsidRDefault="0040614F" w:rsidP="009C5A31"/>
    <w:p w:rsidR="00126792" w:rsidRDefault="00F84B0E" w:rsidP="001424BA">
      <w:r w:rsidRPr="001424BA">
        <w:rPr>
          <w:noProof/>
          <w:lang w:val="en-GB" w:eastAsia="en-GB"/>
        </w:rPr>
        <w:drawing>
          <wp:inline distT="0" distB="0" distL="0" distR="0" wp14:anchorId="0DDB2EDD" wp14:editId="2CA17FAC">
            <wp:extent cx="5105400" cy="30480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69" w:rsidRDefault="00F35969" w:rsidP="00F35969"/>
    <w:p w:rsidR="00F35969" w:rsidRDefault="00F35969" w:rsidP="00F35969">
      <w:r>
        <w:t>Znaczenie poszczególnych elementów okna jest następujące</w:t>
      </w:r>
      <w:r w:rsidR="00146733">
        <w:t>:</w:t>
      </w:r>
    </w:p>
    <w:p w:rsidR="00C67DC0" w:rsidRDefault="00C67DC0" w:rsidP="00F35969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76"/>
        <w:gridCol w:w="7620"/>
      </w:tblGrid>
      <w:tr w:rsidR="00146733" w:rsidTr="00146733">
        <w:tc>
          <w:tcPr>
            <w:tcW w:w="2376" w:type="dxa"/>
          </w:tcPr>
          <w:p w:rsidR="00146733" w:rsidRDefault="00146733" w:rsidP="00F35969">
            <w:r>
              <w:t>Element</w:t>
            </w:r>
          </w:p>
        </w:tc>
        <w:tc>
          <w:tcPr>
            <w:tcW w:w="7620" w:type="dxa"/>
          </w:tcPr>
          <w:p w:rsidR="00146733" w:rsidRDefault="00146733" w:rsidP="00F35969">
            <w:r>
              <w:t>Opis</w:t>
            </w:r>
          </w:p>
        </w:tc>
      </w:tr>
      <w:tr w:rsidR="00146733" w:rsidTr="00146733">
        <w:tc>
          <w:tcPr>
            <w:tcW w:w="2376" w:type="dxa"/>
          </w:tcPr>
          <w:p w:rsidR="00146733" w:rsidRDefault="00146733" w:rsidP="00F35969">
            <w:r>
              <w:t>Rodzaj okresu</w:t>
            </w:r>
          </w:p>
        </w:tc>
        <w:tc>
          <w:tcPr>
            <w:tcW w:w="7620" w:type="dxa"/>
          </w:tcPr>
          <w:p w:rsidR="00146733" w:rsidRDefault="00C67DC0" w:rsidP="00F35969">
            <w:r>
              <w:t>W tym polu definiujemy, jakie okresy chcemy porównywać.</w:t>
            </w:r>
          </w:p>
          <w:p w:rsidR="00C67DC0" w:rsidRDefault="00C67DC0" w:rsidP="00C67DC0">
            <w:r>
              <w:t>Dozwolone wartości to rok, kwartał, miesiąc lub tydzień.</w:t>
            </w:r>
          </w:p>
        </w:tc>
      </w:tr>
      <w:tr w:rsidR="00146733" w:rsidTr="00146733">
        <w:tc>
          <w:tcPr>
            <w:tcW w:w="2376" w:type="dxa"/>
          </w:tcPr>
          <w:p w:rsidR="00146733" w:rsidRDefault="00C67DC0" w:rsidP="00F35969">
            <w:r>
              <w:t>Liczba okresów wstecz</w:t>
            </w:r>
          </w:p>
        </w:tc>
        <w:tc>
          <w:tcPr>
            <w:tcW w:w="7620" w:type="dxa"/>
          </w:tcPr>
          <w:p w:rsidR="00146733" w:rsidRDefault="00C67DC0" w:rsidP="00F35969">
            <w:r>
              <w:t>Liczba rocznych/kwartalnych/miesięcznych/tygodniowych okresów do zaprezentowania na wykresach.</w:t>
            </w:r>
          </w:p>
        </w:tc>
      </w:tr>
      <w:tr w:rsidR="00146733" w:rsidTr="00146733">
        <w:tc>
          <w:tcPr>
            <w:tcW w:w="2376" w:type="dxa"/>
          </w:tcPr>
          <w:p w:rsidR="00C67DC0" w:rsidRPr="00345860" w:rsidRDefault="00C67DC0" w:rsidP="00C67DC0">
            <w:pPr>
              <w:autoSpaceDE w:val="0"/>
              <w:autoSpaceDN w:val="0"/>
              <w:adjustRightInd w:val="0"/>
            </w:pPr>
            <w:r w:rsidRPr="00345860">
              <w:t>Nie więcej wartości niż</w:t>
            </w:r>
          </w:p>
          <w:p w:rsidR="00146733" w:rsidRPr="00345860" w:rsidRDefault="00C67DC0" w:rsidP="00C67DC0">
            <w:pPr>
              <w:autoSpaceDE w:val="0"/>
              <w:autoSpaceDN w:val="0"/>
              <w:adjustRightInd w:val="0"/>
            </w:pPr>
            <w:r w:rsidRPr="00345860">
              <w:t>Pierwszych wartości- ranking</w:t>
            </w:r>
          </w:p>
        </w:tc>
        <w:tc>
          <w:tcPr>
            <w:tcW w:w="7620" w:type="dxa"/>
          </w:tcPr>
          <w:p w:rsidR="00345860" w:rsidRDefault="00345860" w:rsidP="00345860">
            <w:r>
              <w:t xml:space="preserve">Z reguły w bazie danych mamy wiele </w:t>
            </w:r>
            <w:proofErr w:type="spellStart"/>
            <w:r>
              <w:t>sal</w:t>
            </w:r>
            <w:proofErr w:type="spellEnd"/>
            <w:r>
              <w:t>, wykładowców, grup itd.</w:t>
            </w:r>
          </w:p>
          <w:p w:rsidR="00345860" w:rsidRDefault="00345860" w:rsidP="00345860">
            <w:r>
              <w:t>Ze względu na czytelność prezentowanych danych chcielibyśmy przedstawić tylko te, które dotyczą największej liczby zajęć.</w:t>
            </w:r>
          </w:p>
          <w:p w:rsidR="00345860" w:rsidRDefault="00345860" w:rsidP="00345860">
            <w:r>
              <w:t>W tym polu możemy określić ile pierwszych obiektów ( pod względem liczby zaplanowanych zajęć ) ma być prezentowanych na wykresach.</w:t>
            </w:r>
          </w:p>
          <w:p w:rsidR="00345860" w:rsidRDefault="00345860" w:rsidP="00F35969"/>
          <w:p w:rsidR="00345860" w:rsidRPr="00345860" w:rsidRDefault="00345860" w:rsidP="00345860">
            <w:pPr>
              <w:autoSpaceDE w:val="0"/>
              <w:autoSpaceDN w:val="0"/>
              <w:adjustRightInd w:val="0"/>
            </w:pPr>
            <w:r w:rsidRPr="00345860">
              <w:t>Wybranie wartości „Nie więcej wartości niż” spowoduje, że na wykresie nie zostanie pokazanych więcej wartości, niż wpisana liczba.</w:t>
            </w:r>
          </w:p>
          <w:p w:rsidR="00345860" w:rsidRPr="00345860" w:rsidRDefault="00345860" w:rsidP="00345860">
            <w:pPr>
              <w:autoSpaceDE w:val="0"/>
              <w:autoSpaceDN w:val="0"/>
              <w:adjustRightInd w:val="0"/>
            </w:pPr>
          </w:p>
          <w:p w:rsidR="00345860" w:rsidRDefault="00345860" w:rsidP="00345860">
            <w:r w:rsidRPr="00345860">
              <w:t xml:space="preserve">Wybranie wartości „Pierwszych wartości- ranking” oznacza, że </w:t>
            </w:r>
            <w:r>
              <w:t>na wykresie może pojawić się więcej wartości, niż wpisana liczba, o ile zaplanowano taką samą liczbę zajęć</w:t>
            </w:r>
            <w:r w:rsidR="00B5401C">
              <w:t xml:space="preserve"> pod względem wybranego obiektu</w:t>
            </w:r>
            <w:r>
              <w:t>, jak przedstawiono na przykładzie poniżej.</w:t>
            </w:r>
          </w:p>
          <w:p w:rsidR="00345860" w:rsidRDefault="00345860" w:rsidP="00345860"/>
          <w:tbl>
            <w:tblPr>
              <w:tblStyle w:val="Tabela-Siatk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021"/>
              <w:gridCol w:w="1418"/>
            </w:tblGrid>
            <w:tr w:rsidR="00345860" w:rsidTr="00345860">
              <w:trPr>
                <w:jc w:val="center"/>
              </w:trPr>
              <w:tc>
                <w:tcPr>
                  <w:tcW w:w="1021" w:type="dxa"/>
                </w:tcPr>
                <w:p w:rsidR="00345860" w:rsidRDefault="00345860" w:rsidP="00345860">
                  <w:r>
                    <w:t>Sala</w:t>
                  </w:r>
                </w:p>
              </w:tc>
              <w:tc>
                <w:tcPr>
                  <w:tcW w:w="1418" w:type="dxa"/>
                </w:tcPr>
                <w:p w:rsidR="00345860" w:rsidRDefault="00345860" w:rsidP="00345860">
                  <w:r>
                    <w:t>Liczba zajęć</w:t>
                  </w:r>
                </w:p>
              </w:tc>
            </w:tr>
            <w:tr w:rsidR="00345860" w:rsidTr="00345860">
              <w:trPr>
                <w:jc w:val="center"/>
              </w:trPr>
              <w:tc>
                <w:tcPr>
                  <w:tcW w:w="1021" w:type="dxa"/>
                </w:tcPr>
                <w:p w:rsidR="00345860" w:rsidRDefault="00345860" w:rsidP="00345860">
                  <w:r>
                    <w:t>12</w:t>
                  </w:r>
                </w:p>
              </w:tc>
              <w:tc>
                <w:tcPr>
                  <w:tcW w:w="1418" w:type="dxa"/>
                </w:tcPr>
                <w:p w:rsidR="00345860" w:rsidRDefault="00345860" w:rsidP="00345860">
                  <w:r>
                    <w:t>56</w:t>
                  </w:r>
                </w:p>
              </w:tc>
            </w:tr>
            <w:tr w:rsidR="00345860" w:rsidTr="00345860">
              <w:trPr>
                <w:jc w:val="center"/>
              </w:trPr>
              <w:tc>
                <w:tcPr>
                  <w:tcW w:w="1021" w:type="dxa"/>
                </w:tcPr>
                <w:p w:rsidR="00345860" w:rsidRDefault="00345860" w:rsidP="00345860">
                  <w:r>
                    <w:lastRenderedPageBreak/>
                    <w:t>13</w:t>
                  </w:r>
                </w:p>
              </w:tc>
              <w:tc>
                <w:tcPr>
                  <w:tcW w:w="1418" w:type="dxa"/>
                </w:tcPr>
                <w:p w:rsidR="00345860" w:rsidRPr="00345860" w:rsidRDefault="00345860" w:rsidP="00345860">
                  <w:pPr>
                    <w:rPr>
                      <w:b/>
                    </w:rPr>
                  </w:pPr>
                  <w:r w:rsidRPr="00345860">
                    <w:rPr>
                      <w:b/>
                    </w:rPr>
                    <w:t>30</w:t>
                  </w:r>
                </w:p>
              </w:tc>
            </w:tr>
            <w:tr w:rsidR="00345860" w:rsidTr="00345860">
              <w:trPr>
                <w:jc w:val="center"/>
              </w:trPr>
              <w:tc>
                <w:tcPr>
                  <w:tcW w:w="1021" w:type="dxa"/>
                </w:tcPr>
                <w:p w:rsidR="00345860" w:rsidRDefault="00345860" w:rsidP="00345860">
                  <w:r>
                    <w:t>14</w:t>
                  </w:r>
                </w:p>
              </w:tc>
              <w:tc>
                <w:tcPr>
                  <w:tcW w:w="1418" w:type="dxa"/>
                </w:tcPr>
                <w:p w:rsidR="00345860" w:rsidRPr="00345860" w:rsidRDefault="00345860" w:rsidP="00345860">
                  <w:pPr>
                    <w:rPr>
                      <w:b/>
                    </w:rPr>
                  </w:pPr>
                  <w:r w:rsidRPr="00345860">
                    <w:rPr>
                      <w:b/>
                    </w:rPr>
                    <w:t>30</w:t>
                  </w:r>
                </w:p>
              </w:tc>
            </w:tr>
            <w:tr w:rsidR="00345860" w:rsidTr="00345860">
              <w:trPr>
                <w:jc w:val="center"/>
              </w:trPr>
              <w:tc>
                <w:tcPr>
                  <w:tcW w:w="1021" w:type="dxa"/>
                </w:tcPr>
                <w:p w:rsidR="00345860" w:rsidRDefault="00345860" w:rsidP="00345860">
                  <w:r>
                    <w:t>15</w:t>
                  </w:r>
                </w:p>
              </w:tc>
              <w:tc>
                <w:tcPr>
                  <w:tcW w:w="1418" w:type="dxa"/>
                </w:tcPr>
                <w:p w:rsidR="00345860" w:rsidRPr="00345860" w:rsidRDefault="00345860" w:rsidP="00345860">
                  <w:pPr>
                    <w:rPr>
                      <w:b/>
                    </w:rPr>
                  </w:pPr>
                  <w:r w:rsidRPr="00345860">
                    <w:rPr>
                      <w:b/>
                    </w:rPr>
                    <w:t>30</w:t>
                  </w:r>
                </w:p>
              </w:tc>
            </w:tr>
            <w:tr w:rsidR="00345860" w:rsidTr="00345860">
              <w:trPr>
                <w:jc w:val="center"/>
              </w:trPr>
              <w:tc>
                <w:tcPr>
                  <w:tcW w:w="1021" w:type="dxa"/>
                </w:tcPr>
                <w:p w:rsidR="00345860" w:rsidRDefault="00345860" w:rsidP="00345860">
                  <w:r>
                    <w:t>16</w:t>
                  </w:r>
                </w:p>
              </w:tc>
              <w:tc>
                <w:tcPr>
                  <w:tcW w:w="1418" w:type="dxa"/>
                </w:tcPr>
                <w:p w:rsidR="00345860" w:rsidRDefault="00345860" w:rsidP="00345860">
                  <w:r>
                    <w:t>20</w:t>
                  </w:r>
                </w:p>
              </w:tc>
            </w:tr>
          </w:tbl>
          <w:p w:rsidR="00345860" w:rsidRDefault="00345860" w:rsidP="00345860"/>
          <w:p w:rsidR="00345860" w:rsidRDefault="00345860" w:rsidP="00345860"/>
        </w:tc>
      </w:tr>
      <w:tr w:rsidR="00146733" w:rsidTr="00146733">
        <w:tc>
          <w:tcPr>
            <w:tcW w:w="2376" w:type="dxa"/>
          </w:tcPr>
          <w:p w:rsidR="00146733" w:rsidRDefault="00C67DC0" w:rsidP="00F35969">
            <w:r>
              <w:lastRenderedPageBreak/>
              <w:t>Stan na dzień</w:t>
            </w:r>
          </w:p>
        </w:tc>
        <w:tc>
          <w:tcPr>
            <w:tcW w:w="7620" w:type="dxa"/>
          </w:tcPr>
          <w:p w:rsidR="00146733" w:rsidRDefault="007326B2" w:rsidP="007326B2">
            <w:r>
              <w:t>Data efektywna, domyślnie to d</w:t>
            </w:r>
            <w:r w:rsidR="00345860">
              <w:t>ata wskazująca na bieżący okres.</w:t>
            </w:r>
            <w:r w:rsidR="00B359E1">
              <w:t xml:space="preserve"> Można wybrać danę wstecz.</w:t>
            </w:r>
          </w:p>
        </w:tc>
      </w:tr>
      <w:tr w:rsidR="00146733" w:rsidTr="00146733">
        <w:tc>
          <w:tcPr>
            <w:tcW w:w="2376" w:type="dxa"/>
          </w:tcPr>
          <w:p w:rsidR="00146733" w:rsidRDefault="00C67DC0" w:rsidP="00F35969">
            <w:r>
              <w:t>Rodzaj wykresu</w:t>
            </w:r>
          </w:p>
        </w:tc>
        <w:tc>
          <w:tcPr>
            <w:tcW w:w="7620" w:type="dxa"/>
          </w:tcPr>
          <w:p w:rsidR="00146733" w:rsidRDefault="00460362" w:rsidP="00F35969">
            <w:r>
              <w:t>Sposób prezentacji danych: wykres kołowy lub kolumnowy.</w:t>
            </w:r>
          </w:p>
          <w:p w:rsidR="00460362" w:rsidRDefault="00460362" w:rsidP="00F35969"/>
          <w:p w:rsidR="00460362" w:rsidRDefault="00460362" w:rsidP="00F35969">
            <w:r>
              <w:t>Wykres kołowy nadaje się lepiej do prezentacji niewielkiej liczby danych, wykres kolumnowy jest lepszy podczas analizowania dużej liczby danych.</w:t>
            </w:r>
          </w:p>
        </w:tc>
      </w:tr>
      <w:tr w:rsidR="00146733" w:rsidTr="00146733">
        <w:tc>
          <w:tcPr>
            <w:tcW w:w="2376" w:type="dxa"/>
          </w:tcPr>
          <w:p w:rsidR="00146733" w:rsidRDefault="00C67DC0" w:rsidP="00F35969">
            <w:r>
              <w:t>Szerokość i wysokość wykresu</w:t>
            </w:r>
          </w:p>
        </w:tc>
        <w:tc>
          <w:tcPr>
            <w:tcW w:w="7620" w:type="dxa"/>
          </w:tcPr>
          <w:p w:rsidR="00146733" w:rsidRDefault="00460362" w:rsidP="00F35969">
            <w:r>
              <w:t>Szerokość i wysokość w pikselach pojedynczego wykresu.</w:t>
            </w:r>
          </w:p>
        </w:tc>
      </w:tr>
      <w:tr w:rsidR="00146733" w:rsidTr="00146733">
        <w:tc>
          <w:tcPr>
            <w:tcW w:w="2376" w:type="dxa"/>
          </w:tcPr>
          <w:p w:rsidR="00146733" w:rsidRDefault="00C67DC0" w:rsidP="00F35969">
            <w:r>
              <w:t>Rozłożenie wykresów na ekranie</w:t>
            </w:r>
          </w:p>
        </w:tc>
        <w:tc>
          <w:tcPr>
            <w:tcW w:w="7620" w:type="dxa"/>
          </w:tcPr>
          <w:p w:rsidR="00146733" w:rsidRDefault="00460362" w:rsidP="00F35969">
            <w:r>
              <w:t>Wartość poziomo oznacza, że wykresy dotyczące tego samego typu danych zostaną rozmieszczone poziomie jeden obok drugiego.</w:t>
            </w:r>
          </w:p>
          <w:p w:rsidR="00460362" w:rsidRDefault="00460362" w:rsidP="00F35969"/>
          <w:p w:rsidR="00460362" w:rsidRDefault="00460362" w:rsidP="00F35969">
            <w:r>
              <w:t>Wartość pionowo oznacza, że wszystkie wykresy zostaną umieszczone jeden pod drugim.</w:t>
            </w:r>
          </w:p>
        </w:tc>
      </w:tr>
      <w:tr w:rsidR="00C67DC0" w:rsidTr="00146733">
        <w:tc>
          <w:tcPr>
            <w:tcW w:w="2376" w:type="dxa"/>
          </w:tcPr>
          <w:p w:rsidR="00C67DC0" w:rsidRDefault="00C67DC0" w:rsidP="00F35969">
            <w:r>
              <w:t>Uwzględniaj wszystkie zajęcia</w:t>
            </w:r>
          </w:p>
        </w:tc>
        <w:tc>
          <w:tcPr>
            <w:tcW w:w="7620" w:type="dxa"/>
          </w:tcPr>
          <w:p w:rsidR="00460362" w:rsidRDefault="00460362" w:rsidP="00460362">
            <w:r>
              <w:t>Jeżeli pole wyboru nie jest zaznaczone, wówczas analizowane są dane dostępne dla danego planisty</w:t>
            </w:r>
            <w:r w:rsidR="00701A12">
              <w:t xml:space="preserve"> lub roli</w:t>
            </w:r>
            <w:r w:rsidR="003A61DD">
              <w:t>, zgodnie z ustawieniami w module Uprawnienia do obiektów</w:t>
            </w:r>
            <w:r>
              <w:t>.</w:t>
            </w:r>
          </w:p>
          <w:p w:rsidR="00460362" w:rsidRDefault="00460362" w:rsidP="00460362"/>
          <w:p w:rsidR="00C67DC0" w:rsidRDefault="00460362" w:rsidP="00460362">
            <w:r>
              <w:t xml:space="preserve">Jeżeli pole wyboru jest zaznaczone, wówczas analizowane są wszystkie dane dostępne w bazie danych, z ominięciem uprawnień do obiektów. </w:t>
            </w:r>
          </w:p>
        </w:tc>
      </w:tr>
    </w:tbl>
    <w:p w:rsidR="00146733" w:rsidRDefault="00146733" w:rsidP="00F35969"/>
    <w:p w:rsidR="00AB57E7" w:rsidRDefault="00AB57E7" w:rsidP="00AB57E7">
      <w:pPr>
        <w:pStyle w:val="Nagwek1"/>
      </w:pPr>
      <w:bookmarkStart w:id="3" w:name="_Toc364719135"/>
      <w:r>
        <w:t>Publikacja wskaźników efektywności</w:t>
      </w:r>
      <w:bookmarkEnd w:id="3"/>
    </w:p>
    <w:p w:rsidR="00463F07" w:rsidRDefault="00463F07" w:rsidP="0085239F">
      <w:r>
        <w:t>Aby opublikować raport w Internecie, wystarczy utworzoną stronę Internetową skopiować i przenieść na serwer.</w:t>
      </w:r>
      <w:r w:rsidR="00B740A0">
        <w:t xml:space="preserve"> Lokalizację pliku na dysku można odczytać na podstawie informacji w pasku nawigacji przeglądarki.</w:t>
      </w:r>
    </w:p>
    <w:p w:rsidR="00463F07" w:rsidRDefault="00463F07" w:rsidP="0085239F"/>
    <w:p w:rsidR="00463F07" w:rsidRDefault="00B740A0" w:rsidP="0085239F">
      <w:r>
        <w:rPr>
          <w:noProof/>
          <w:lang w:val="en-GB" w:eastAsia="en-GB"/>
        </w:rPr>
        <w:drawing>
          <wp:inline distT="0" distB="0" distL="0" distR="0" wp14:anchorId="12561FA5" wp14:editId="23F70CEE">
            <wp:extent cx="4486275" cy="314325"/>
            <wp:effectExtent l="0" t="0" r="9525" b="952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CCE" w:rsidRDefault="00495CCE" w:rsidP="0085239F">
      <w:pPr>
        <w:pStyle w:val="Nagwek1"/>
      </w:pPr>
      <w:bookmarkStart w:id="4" w:name="_Toc364719136"/>
      <w:r>
        <w:t>Podsumowanie</w:t>
      </w:r>
      <w:bookmarkEnd w:id="4"/>
    </w:p>
    <w:p w:rsidR="00495CCE" w:rsidRDefault="00495CCE" w:rsidP="00495CCE">
      <w:r>
        <w:t>Dane prezentowane przez moduł wskaźniki efektywności można wydobyć z bazy danych również za pomocą statystyk. Co więcej, statystyki posiadają znacznie większe możliwości w zakresie filtrowania i manipulowania danymi. Jednak tym, co wyróżnia moduł wskaźniki efektywności, są następujące cechy:</w:t>
      </w:r>
    </w:p>
    <w:p w:rsidR="00495CCE" w:rsidRDefault="00495CCE" w:rsidP="00495CCE"/>
    <w:p w:rsidR="00495CCE" w:rsidRDefault="00495CCE" w:rsidP="00495CCE">
      <w:r>
        <w:t>- możliwość śledzenia zmian w porównaniu do poprzednich okresów;</w:t>
      </w:r>
    </w:p>
    <w:p w:rsidR="00495CCE" w:rsidRDefault="00495CCE" w:rsidP="00495CCE">
      <w:r>
        <w:t xml:space="preserve">- prezentacja danych za pomocą eleganckich wykresów, wykonanych w technologii Google </w:t>
      </w:r>
      <w:proofErr w:type="spellStart"/>
      <w:r>
        <w:t>charts</w:t>
      </w:r>
      <w:proofErr w:type="spellEnd"/>
      <w:r>
        <w:t>;</w:t>
      </w:r>
    </w:p>
    <w:p w:rsidR="00495CCE" w:rsidRPr="00495CCE" w:rsidRDefault="00495CCE" w:rsidP="00495CCE">
      <w:r>
        <w:t xml:space="preserve">- </w:t>
      </w:r>
      <w:r w:rsidR="00AC4334">
        <w:t xml:space="preserve">mechanizm ograniczania liczby wyświetlanych danych </w:t>
      </w:r>
      <w:r w:rsidR="00810823">
        <w:t xml:space="preserve">tylko </w:t>
      </w:r>
      <w:r w:rsidR="00AC4334">
        <w:t xml:space="preserve">do </w:t>
      </w:r>
      <w:r w:rsidR="00810823">
        <w:t>najaktywniejszych wyników</w:t>
      </w:r>
      <w:r w:rsidR="00AC4334">
        <w:t>.</w:t>
      </w:r>
    </w:p>
    <w:p w:rsidR="0085239F" w:rsidRDefault="0085239F" w:rsidP="0085239F">
      <w:pPr>
        <w:pStyle w:val="Nagwek1"/>
      </w:pPr>
      <w:bookmarkStart w:id="5" w:name="_Toc364719137"/>
      <w:r>
        <w:t>Zaawansowane: ręczna modyfikacja wykresów</w:t>
      </w:r>
      <w:bookmarkEnd w:id="5"/>
    </w:p>
    <w:p w:rsidR="00AB57E7" w:rsidRDefault="00AB57E7" w:rsidP="00696231"/>
    <w:p w:rsidR="006B5495" w:rsidRDefault="006B5495" w:rsidP="00696231">
      <w:r>
        <w:t>Plansoft.org jest rozwiązaniem otwartym, wykresy które są generowane przez program mogą być łatwo modyfikowane, ponieważ ich kod źródłowy jest dostępny dla użytkowników.</w:t>
      </w:r>
    </w:p>
    <w:p w:rsidR="00EE02DF" w:rsidRDefault="006B5495" w:rsidP="00696231">
      <w:r>
        <w:lastRenderedPageBreak/>
        <w:t xml:space="preserve">Zaawansowani użytkownicy, znający podstawy programowania w języku </w:t>
      </w:r>
      <w:proofErr w:type="spellStart"/>
      <w:r>
        <w:t>JavaScript</w:t>
      </w:r>
      <w:proofErr w:type="spellEnd"/>
      <w:r>
        <w:t xml:space="preserve"> mogą samodzielnie</w:t>
      </w:r>
      <w:r w:rsidR="00B403E5">
        <w:t xml:space="preserve"> je modyfikować. W tym celu należy uruchomić funkcję pokaż źródło strony, która dostępna jest w każdej przeglądarce internetowej.</w:t>
      </w:r>
    </w:p>
    <w:p w:rsidR="00B403E5" w:rsidRDefault="00B403E5" w:rsidP="00696231"/>
    <w:p w:rsidR="005F2DBB" w:rsidRDefault="005F2DBB" w:rsidP="00696231">
      <w:r>
        <w:t>Przykładowy wykres i odpowiadający mu kod źródłowy przedstawiają rysunki poniżej.</w:t>
      </w:r>
    </w:p>
    <w:p w:rsidR="005F2DBB" w:rsidRDefault="005F2DBB" w:rsidP="00696231"/>
    <w:p w:rsidR="005F2DBB" w:rsidRDefault="005F2DBB" w:rsidP="00696231">
      <w:r>
        <w:rPr>
          <w:noProof/>
          <w:lang w:val="en-GB" w:eastAsia="en-GB"/>
        </w:rPr>
        <w:drawing>
          <wp:inline distT="0" distB="0" distL="0" distR="0" wp14:anchorId="7D19F48E" wp14:editId="67C7DC6D">
            <wp:extent cx="2524608" cy="1945844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049" cy="194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DBB" w:rsidRDefault="005F2DBB" w:rsidP="00696231"/>
    <w:p w:rsidR="00B403E5" w:rsidRDefault="005F2DBB" w:rsidP="00696231">
      <w:r>
        <w:rPr>
          <w:noProof/>
          <w:lang w:val="en-GB" w:eastAsia="en-GB"/>
        </w:rPr>
        <w:drawing>
          <wp:inline distT="0" distB="0" distL="0" distR="0" wp14:anchorId="3FD36595" wp14:editId="7C1B30EF">
            <wp:extent cx="5972810" cy="4046855"/>
            <wp:effectExtent l="0" t="0" r="889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49" w:rsidRDefault="00C34249" w:rsidP="00D81947">
      <w:pPr>
        <w:jc w:val="both"/>
        <w:rPr>
          <w:rFonts w:asciiTheme="minorHAnsi" w:hAnsiTheme="minorHAnsi" w:cstheme="minorHAnsi"/>
          <w:i/>
          <w:sz w:val="16"/>
        </w:rPr>
      </w:pPr>
    </w:p>
    <w:p w:rsidR="002B7D57" w:rsidRPr="00645D91" w:rsidRDefault="002B7D57" w:rsidP="002B7D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 xml:space="preserve">Aby zobaczyć zmiany opisane w poniższym dokumencie należy zainstalować nową wersję Aplikacji. </w:t>
      </w:r>
      <w:r w:rsidRPr="00645D91">
        <w:rPr>
          <w:rFonts w:asciiTheme="minorHAnsi" w:hAnsiTheme="minorHAnsi" w:cstheme="minorHAnsi"/>
          <w:sz w:val="18"/>
        </w:rPr>
        <w:t>W celu zainstalowania nowej wersji programu należy pobrać aktualizację programu Plansoft.org zgodnie z rysunkiem poniżej.</w:t>
      </w:r>
    </w:p>
    <w:p w:rsidR="002B7D57" w:rsidRPr="00645D91" w:rsidRDefault="002B7D57" w:rsidP="002B7D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hAnsiTheme="minorHAnsi" w:cstheme="minorHAnsi"/>
          <w:color w:val="FFFFFF"/>
        </w:rPr>
      </w:pPr>
    </w:p>
    <w:p w:rsidR="002B7D57" w:rsidRDefault="002B7D57" w:rsidP="002B7D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drawing>
          <wp:inline distT="0" distB="0" distL="0" distR="0" wp14:anchorId="7B1CD176" wp14:editId="1B9C8465">
            <wp:extent cx="5057775" cy="7143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57" w:rsidRPr="009B49EB" w:rsidRDefault="002B7D57" w:rsidP="002B7D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Theme="minorHAnsi" w:hAnsiTheme="minorHAnsi" w:cstheme="minorHAnsi"/>
          <w:sz w:val="18"/>
        </w:rPr>
      </w:pPr>
    </w:p>
    <w:p w:rsidR="002B7D57" w:rsidRDefault="002B7D57" w:rsidP="002B7D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lastRenderedPageBreak/>
        <w:t xml:space="preserve">Jeżeli w menu nie ma polecenia Pobierz aktualizacje Plansoft.org, to uprzejmie prosimy o pobranie pliku i uruchomienie pliku </w:t>
      </w:r>
    </w:p>
    <w:p w:rsidR="002B7D57" w:rsidRPr="009B49EB" w:rsidRDefault="002B7D57" w:rsidP="002B7D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HAnsi" w:hAnsiTheme="minorHAnsi" w:cstheme="minorHAnsi"/>
          <w:sz w:val="18"/>
        </w:rPr>
      </w:pPr>
      <w:hyperlink r:id="rId18" w:history="1">
        <w:r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p w:rsidR="002B7D57" w:rsidRDefault="002B7D57" w:rsidP="00D81947">
      <w:pPr>
        <w:jc w:val="both"/>
        <w:rPr>
          <w:rFonts w:asciiTheme="minorHAnsi" w:hAnsiTheme="minorHAnsi" w:cstheme="minorHAnsi"/>
          <w:i/>
          <w:sz w:val="16"/>
        </w:rPr>
      </w:pPr>
    </w:p>
    <w:p w:rsidR="002B7D57" w:rsidRDefault="002B7D57" w:rsidP="00D81947">
      <w:pPr>
        <w:jc w:val="both"/>
        <w:rPr>
          <w:rFonts w:asciiTheme="minorHAnsi" w:hAnsiTheme="minorHAnsi" w:cstheme="minorHAnsi"/>
          <w:i/>
          <w:sz w:val="16"/>
        </w:rPr>
      </w:pPr>
    </w:p>
    <w:p w:rsidR="002B7D57" w:rsidRPr="00645D91" w:rsidRDefault="002B7D57" w:rsidP="00D81947">
      <w:pPr>
        <w:jc w:val="both"/>
        <w:rPr>
          <w:rFonts w:asciiTheme="minorHAnsi" w:hAnsiTheme="minorHAnsi" w:cstheme="minorHAnsi"/>
          <w:i/>
          <w:sz w:val="16"/>
        </w:rPr>
      </w:pPr>
    </w:p>
    <w:p w:rsidR="00D81947" w:rsidRPr="002B7D57" w:rsidRDefault="00D81947" w:rsidP="00D81947">
      <w:pPr>
        <w:pBdr>
          <w:bottom w:val="single" w:sz="18" w:space="1" w:color="auto"/>
        </w:pBdr>
        <w:jc w:val="both"/>
        <w:rPr>
          <w:rFonts w:asciiTheme="minorHAnsi" w:hAnsiTheme="minorHAnsi" w:cstheme="minorHAnsi"/>
          <w:i/>
          <w:sz w:val="16"/>
        </w:rPr>
      </w:pPr>
      <w:bookmarkStart w:id="6" w:name="_GoBack"/>
      <w:bookmarkEnd w:id="6"/>
    </w:p>
    <w:p w:rsidR="00D81947" w:rsidRPr="00645D91" w:rsidRDefault="00D81947" w:rsidP="00D81947">
      <w:pPr>
        <w:jc w:val="both"/>
        <w:rPr>
          <w:rFonts w:asciiTheme="minorHAnsi" w:hAnsiTheme="minorHAnsi" w:cstheme="minorHAnsi"/>
        </w:rPr>
      </w:pPr>
    </w:p>
    <w:p w:rsidR="00843891" w:rsidRDefault="00843891" w:rsidP="00062220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Pr="00843891" w:rsidRDefault="00843891" w:rsidP="00843891">
      <w:pPr>
        <w:rPr>
          <w:rFonts w:asciiTheme="minorHAnsi" w:hAnsiTheme="minorHAnsi" w:cstheme="minorHAnsi"/>
        </w:rPr>
      </w:pPr>
    </w:p>
    <w:p w:rsidR="00843891" w:rsidRDefault="00843891" w:rsidP="00843891">
      <w:pPr>
        <w:rPr>
          <w:rFonts w:asciiTheme="minorHAnsi" w:hAnsiTheme="minorHAnsi" w:cstheme="minorHAnsi"/>
        </w:rPr>
      </w:pPr>
    </w:p>
    <w:p w:rsidR="00843891" w:rsidRDefault="00843891" w:rsidP="00843891">
      <w:pPr>
        <w:rPr>
          <w:rFonts w:asciiTheme="minorHAnsi" w:hAnsiTheme="minorHAnsi" w:cstheme="minorHAnsi"/>
        </w:rPr>
      </w:pPr>
    </w:p>
    <w:p w:rsidR="00B74C89" w:rsidRPr="00843891" w:rsidRDefault="00843891" w:rsidP="00843891">
      <w:pPr>
        <w:tabs>
          <w:tab w:val="left" w:pos="3410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sectPr w:rsidR="00B74C89" w:rsidRPr="00843891" w:rsidSect="00B74C89">
      <w:headerReference w:type="default" r:id="rId19"/>
      <w:footerReference w:type="default" r:id="rId2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3DFC" w:rsidRDefault="00133DFC">
      <w:r>
        <w:separator/>
      </w:r>
    </w:p>
  </w:endnote>
  <w:endnote w:type="continuationSeparator" w:id="0">
    <w:p w:rsidR="00133DFC" w:rsidRDefault="00133D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3A2BAA" w:rsidRPr="00E55F7D" w:rsidRDefault="003A2BAA" w:rsidP="00B74C8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3DFC" w:rsidRDefault="00133DFC">
      <w:r>
        <w:separator/>
      </w:r>
    </w:p>
  </w:footnote>
  <w:footnote w:type="continuationSeparator" w:id="0">
    <w:p w:rsidR="00133DFC" w:rsidRDefault="00133DF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3A2BAA" w:rsidRPr="005C2237" w:rsidRDefault="003A2BAA" w:rsidP="00B74C89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155BF"/>
    <w:multiLevelType w:val="hybridMultilevel"/>
    <w:tmpl w:val="E3C46BC8"/>
    <w:lvl w:ilvl="0" w:tplc="BCF0E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256A60"/>
    <w:multiLevelType w:val="hybridMultilevel"/>
    <w:tmpl w:val="5D480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B62ACC"/>
    <w:multiLevelType w:val="hybridMultilevel"/>
    <w:tmpl w:val="3DE6EC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996134"/>
    <w:multiLevelType w:val="hybridMultilevel"/>
    <w:tmpl w:val="2EEEBF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0D60E7"/>
    <w:multiLevelType w:val="hybridMultilevel"/>
    <w:tmpl w:val="90C8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8"/>
  </w:num>
  <w:num w:numId="5">
    <w:abstractNumId w:val="2"/>
  </w:num>
  <w:num w:numId="6">
    <w:abstractNumId w:val="0"/>
  </w:num>
  <w:num w:numId="7">
    <w:abstractNumId w:val="7"/>
  </w:num>
  <w:num w:numId="8">
    <w:abstractNumId w:val="3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62220"/>
    <w:rsid w:val="00016B53"/>
    <w:rsid w:val="00020923"/>
    <w:rsid w:val="00021A1B"/>
    <w:rsid w:val="00025720"/>
    <w:rsid w:val="00036FE0"/>
    <w:rsid w:val="000528D5"/>
    <w:rsid w:val="0005372A"/>
    <w:rsid w:val="00062220"/>
    <w:rsid w:val="00072274"/>
    <w:rsid w:val="0007731C"/>
    <w:rsid w:val="000D56A0"/>
    <w:rsid w:val="000F071D"/>
    <w:rsid w:val="00103719"/>
    <w:rsid w:val="001203F7"/>
    <w:rsid w:val="00126792"/>
    <w:rsid w:val="00133DFC"/>
    <w:rsid w:val="0014134E"/>
    <w:rsid w:val="001424BA"/>
    <w:rsid w:val="00146733"/>
    <w:rsid w:val="001542E9"/>
    <w:rsid w:val="0017499A"/>
    <w:rsid w:val="001772DD"/>
    <w:rsid w:val="001864B5"/>
    <w:rsid w:val="001A6408"/>
    <w:rsid w:val="001D3372"/>
    <w:rsid w:val="00215ED5"/>
    <w:rsid w:val="00225B88"/>
    <w:rsid w:val="002544D5"/>
    <w:rsid w:val="0026239C"/>
    <w:rsid w:val="00273DDE"/>
    <w:rsid w:val="00284AB3"/>
    <w:rsid w:val="002857D1"/>
    <w:rsid w:val="002B7D57"/>
    <w:rsid w:val="002C00A9"/>
    <w:rsid w:val="002C4370"/>
    <w:rsid w:val="002D43AD"/>
    <w:rsid w:val="00306946"/>
    <w:rsid w:val="003130BC"/>
    <w:rsid w:val="0031653F"/>
    <w:rsid w:val="0032308A"/>
    <w:rsid w:val="003363B6"/>
    <w:rsid w:val="0034242C"/>
    <w:rsid w:val="003431BD"/>
    <w:rsid w:val="00345860"/>
    <w:rsid w:val="003535D2"/>
    <w:rsid w:val="003551BB"/>
    <w:rsid w:val="00357D60"/>
    <w:rsid w:val="003661F7"/>
    <w:rsid w:val="00372055"/>
    <w:rsid w:val="00375EA1"/>
    <w:rsid w:val="00385DA2"/>
    <w:rsid w:val="003913EA"/>
    <w:rsid w:val="00397FF8"/>
    <w:rsid w:val="003A17DE"/>
    <w:rsid w:val="003A2BAA"/>
    <w:rsid w:val="003A61DD"/>
    <w:rsid w:val="003A6E46"/>
    <w:rsid w:val="003B5811"/>
    <w:rsid w:val="003C17E0"/>
    <w:rsid w:val="003E38FA"/>
    <w:rsid w:val="004013C0"/>
    <w:rsid w:val="0040141F"/>
    <w:rsid w:val="00404B1A"/>
    <w:rsid w:val="0040614F"/>
    <w:rsid w:val="00410D01"/>
    <w:rsid w:val="00415D04"/>
    <w:rsid w:val="00451BD8"/>
    <w:rsid w:val="00460362"/>
    <w:rsid w:val="00463F07"/>
    <w:rsid w:val="0048389F"/>
    <w:rsid w:val="00495CCE"/>
    <w:rsid w:val="004B2321"/>
    <w:rsid w:val="004C61E3"/>
    <w:rsid w:val="004C67B9"/>
    <w:rsid w:val="004E0C3B"/>
    <w:rsid w:val="004E3BFD"/>
    <w:rsid w:val="00504C93"/>
    <w:rsid w:val="00512697"/>
    <w:rsid w:val="0054430F"/>
    <w:rsid w:val="00550D07"/>
    <w:rsid w:val="00553E30"/>
    <w:rsid w:val="00556ED4"/>
    <w:rsid w:val="00583D79"/>
    <w:rsid w:val="005C14B8"/>
    <w:rsid w:val="005C1908"/>
    <w:rsid w:val="005C1CEB"/>
    <w:rsid w:val="005E612F"/>
    <w:rsid w:val="005F20FF"/>
    <w:rsid w:val="005F2DBB"/>
    <w:rsid w:val="005F48E4"/>
    <w:rsid w:val="005F79B2"/>
    <w:rsid w:val="006008E1"/>
    <w:rsid w:val="00610D0B"/>
    <w:rsid w:val="00624D8B"/>
    <w:rsid w:val="00626439"/>
    <w:rsid w:val="0063551F"/>
    <w:rsid w:val="00645D91"/>
    <w:rsid w:val="00661D8A"/>
    <w:rsid w:val="00665070"/>
    <w:rsid w:val="006652F9"/>
    <w:rsid w:val="0068402E"/>
    <w:rsid w:val="00687066"/>
    <w:rsid w:val="00696231"/>
    <w:rsid w:val="006A4384"/>
    <w:rsid w:val="006B10D0"/>
    <w:rsid w:val="006B1FAE"/>
    <w:rsid w:val="006B2774"/>
    <w:rsid w:val="006B5495"/>
    <w:rsid w:val="006D2B4C"/>
    <w:rsid w:val="006F6377"/>
    <w:rsid w:val="00701A12"/>
    <w:rsid w:val="00706DC2"/>
    <w:rsid w:val="0071493F"/>
    <w:rsid w:val="0072114B"/>
    <w:rsid w:val="007224DC"/>
    <w:rsid w:val="00724528"/>
    <w:rsid w:val="00725793"/>
    <w:rsid w:val="007326B2"/>
    <w:rsid w:val="00733B8D"/>
    <w:rsid w:val="00740EEC"/>
    <w:rsid w:val="007427B9"/>
    <w:rsid w:val="00752804"/>
    <w:rsid w:val="00753F81"/>
    <w:rsid w:val="007544C7"/>
    <w:rsid w:val="00756FA6"/>
    <w:rsid w:val="007608E5"/>
    <w:rsid w:val="00762436"/>
    <w:rsid w:val="00765D61"/>
    <w:rsid w:val="007701A3"/>
    <w:rsid w:val="0078311D"/>
    <w:rsid w:val="007B2110"/>
    <w:rsid w:val="007B2387"/>
    <w:rsid w:val="007B769C"/>
    <w:rsid w:val="007D1971"/>
    <w:rsid w:val="007F01D4"/>
    <w:rsid w:val="007F77D7"/>
    <w:rsid w:val="0080605E"/>
    <w:rsid w:val="00810823"/>
    <w:rsid w:val="00812B19"/>
    <w:rsid w:val="00814CD5"/>
    <w:rsid w:val="00825752"/>
    <w:rsid w:val="00831023"/>
    <w:rsid w:val="00843891"/>
    <w:rsid w:val="00847971"/>
    <w:rsid w:val="0085239F"/>
    <w:rsid w:val="008712B5"/>
    <w:rsid w:val="00871500"/>
    <w:rsid w:val="00875962"/>
    <w:rsid w:val="008B2021"/>
    <w:rsid w:val="008C3343"/>
    <w:rsid w:val="008D38B6"/>
    <w:rsid w:val="008F0F23"/>
    <w:rsid w:val="008F36DA"/>
    <w:rsid w:val="00901503"/>
    <w:rsid w:val="0090746E"/>
    <w:rsid w:val="00922FD1"/>
    <w:rsid w:val="00931D6F"/>
    <w:rsid w:val="009320D2"/>
    <w:rsid w:val="00963CD2"/>
    <w:rsid w:val="009676FB"/>
    <w:rsid w:val="00987CF1"/>
    <w:rsid w:val="009A252C"/>
    <w:rsid w:val="009A4F15"/>
    <w:rsid w:val="009A5333"/>
    <w:rsid w:val="009C0B41"/>
    <w:rsid w:val="009C5A31"/>
    <w:rsid w:val="009D63B0"/>
    <w:rsid w:val="009D683D"/>
    <w:rsid w:val="009E086D"/>
    <w:rsid w:val="009E3CD5"/>
    <w:rsid w:val="009E7FC2"/>
    <w:rsid w:val="009F4564"/>
    <w:rsid w:val="009F6871"/>
    <w:rsid w:val="00A0161B"/>
    <w:rsid w:val="00A263EC"/>
    <w:rsid w:val="00A53EDE"/>
    <w:rsid w:val="00A66B57"/>
    <w:rsid w:val="00A80DEE"/>
    <w:rsid w:val="00A94974"/>
    <w:rsid w:val="00AA121A"/>
    <w:rsid w:val="00AB212A"/>
    <w:rsid w:val="00AB57E7"/>
    <w:rsid w:val="00AC0077"/>
    <w:rsid w:val="00AC4334"/>
    <w:rsid w:val="00AF0C5D"/>
    <w:rsid w:val="00B04D77"/>
    <w:rsid w:val="00B10E0D"/>
    <w:rsid w:val="00B132BA"/>
    <w:rsid w:val="00B33A11"/>
    <w:rsid w:val="00B359E1"/>
    <w:rsid w:val="00B403E5"/>
    <w:rsid w:val="00B5401C"/>
    <w:rsid w:val="00B56625"/>
    <w:rsid w:val="00B6433F"/>
    <w:rsid w:val="00B72844"/>
    <w:rsid w:val="00B740A0"/>
    <w:rsid w:val="00B74C89"/>
    <w:rsid w:val="00BA28D7"/>
    <w:rsid w:val="00BA35CE"/>
    <w:rsid w:val="00BA538D"/>
    <w:rsid w:val="00BA6DDB"/>
    <w:rsid w:val="00BB26AE"/>
    <w:rsid w:val="00BB4FA5"/>
    <w:rsid w:val="00BD0E12"/>
    <w:rsid w:val="00BE33FE"/>
    <w:rsid w:val="00BE420D"/>
    <w:rsid w:val="00C14361"/>
    <w:rsid w:val="00C34249"/>
    <w:rsid w:val="00C523D3"/>
    <w:rsid w:val="00C54A2C"/>
    <w:rsid w:val="00C5775B"/>
    <w:rsid w:val="00C67DC0"/>
    <w:rsid w:val="00CA6214"/>
    <w:rsid w:val="00CA70EC"/>
    <w:rsid w:val="00D0359D"/>
    <w:rsid w:val="00D22031"/>
    <w:rsid w:val="00D27A4B"/>
    <w:rsid w:val="00D62FDE"/>
    <w:rsid w:val="00D736D0"/>
    <w:rsid w:val="00D81947"/>
    <w:rsid w:val="00D90B04"/>
    <w:rsid w:val="00D91298"/>
    <w:rsid w:val="00DA3672"/>
    <w:rsid w:val="00DB2F8D"/>
    <w:rsid w:val="00DB4628"/>
    <w:rsid w:val="00DB4815"/>
    <w:rsid w:val="00DD331D"/>
    <w:rsid w:val="00DF2F29"/>
    <w:rsid w:val="00DF71A8"/>
    <w:rsid w:val="00E172C5"/>
    <w:rsid w:val="00E35A90"/>
    <w:rsid w:val="00E35B04"/>
    <w:rsid w:val="00E42221"/>
    <w:rsid w:val="00E44AF2"/>
    <w:rsid w:val="00E6360E"/>
    <w:rsid w:val="00E65E5E"/>
    <w:rsid w:val="00E71A92"/>
    <w:rsid w:val="00E7657B"/>
    <w:rsid w:val="00E832A0"/>
    <w:rsid w:val="00E84E94"/>
    <w:rsid w:val="00EA1F98"/>
    <w:rsid w:val="00EA35D4"/>
    <w:rsid w:val="00EB5017"/>
    <w:rsid w:val="00ED0C32"/>
    <w:rsid w:val="00EE02DF"/>
    <w:rsid w:val="00EE2EE8"/>
    <w:rsid w:val="00F14F5E"/>
    <w:rsid w:val="00F35969"/>
    <w:rsid w:val="00F635B9"/>
    <w:rsid w:val="00F66923"/>
    <w:rsid w:val="00F72279"/>
    <w:rsid w:val="00F84B0E"/>
    <w:rsid w:val="00F97E4C"/>
    <w:rsid w:val="00FA0C0C"/>
    <w:rsid w:val="00FA120A"/>
    <w:rsid w:val="00FA4088"/>
    <w:rsid w:val="00FA51D2"/>
    <w:rsid w:val="00FC4595"/>
    <w:rsid w:val="00FF2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  <w:style w:type="paragraph" w:styleId="NormalnyWeb">
    <w:name w:val="Normal (Web)"/>
    <w:basedOn w:val="Normalny"/>
    <w:uiPriority w:val="99"/>
    <w:semiHidden/>
    <w:unhideWhenUsed/>
    <w:rsid w:val="00036FE0"/>
    <w:pPr>
      <w:spacing w:before="100" w:beforeAutospacing="1" w:after="100" w:afterAutospacing="1"/>
    </w:pPr>
    <w:rPr>
      <w:lang w:val="en-US"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36F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36FE0"/>
    <w:rPr>
      <w:rFonts w:ascii="Courier New" w:eastAsia="Times New Roman" w:hAnsi="Courier New" w:cs="Courier New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86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plansoft.org/wp-content/uploads/pdf/install.exe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3955EE0B-8B2E-4B4C-912D-BCE3D20A9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7</Pages>
  <Words>1171</Words>
  <Characters>6681</Characters>
  <Application>Microsoft Office Word</Application>
  <DocSecurity>0</DocSecurity>
  <Lines>55</Lines>
  <Paragraphs>15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230</cp:revision>
  <cp:lastPrinted>2013-07-28T11:42:00Z</cp:lastPrinted>
  <dcterms:created xsi:type="dcterms:W3CDTF">2012-11-05T13:20:00Z</dcterms:created>
  <dcterms:modified xsi:type="dcterms:W3CDTF">2013-11-04T06:29:00Z</dcterms:modified>
</cp:coreProperties>
</file>