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D3" w:rsidRDefault="00BB6C47" w:rsidP="001758D3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122809562"/>
        <w:docPartObj>
          <w:docPartGallery w:val="Table of Contents"/>
          <w:docPartUnique/>
        </w:docPartObj>
      </w:sdtPr>
      <w:sdtEndPr/>
      <w:sdtContent>
        <w:p w:rsidR="00D974F6" w:rsidRDefault="00D974F6">
          <w:pPr>
            <w:pStyle w:val="Nagwekspisutreci"/>
          </w:pPr>
          <w:r>
            <w:t>Spis treści</w:t>
          </w:r>
        </w:p>
        <w:p w:rsidR="00B24D0F" w:rsidRDefault="00D974F6">
          <w:pPr>
            <w:pStyle w:val="Spistreci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87408" w:history="1">
            <w:r w:rsidR="00B24D0F" w:rsidRPr="004F2234">
              <w:rPr>
                <w:rStyle w:val="Hipercze"/>
                <w:noProof/>
              </w:rPr>
              <w:t>Wydruk rozkładu zajęć dla całego rocznika w formie grafika tygodniowego</w:t>
            </w:r>
            <w:r w:rsidR="00B24D0F">
              <w:rPr>
                <w:noProof/>
                <w:webHidden/>
              </w:rPr>
              <w:tab/>
            </w:r>
            <w:r w:rsidR="00B24D0F">
              <w:rPr>
                <w:noProof/>
                <w:webHidden/>
              </w:rPr>
              <w:fldChar w:fldCharType="begin"/>
            </w:r>
            <w:r w:rsidR="00B24D0F">
              <w:rPr>
                <w:noProof/>
                <w:webHidden/>
              </w:rPr>
              <w:instrText xml:space="preserve"> PAGEREF _Toc186187408 \h </w:instrText>
            </w:r>
            <w:r w:rsidR="00B24D0F">
              <w:rPr>
                <w:noProof/>
                <w:webHidden/>
              </w:rPr>
            </w:r>
            <w:r w:rsidR="00B24D0F">
              <w:rPr>
                <w:noProof/>
                <w:webHidden/>
              </w:rPr>
              <w:fldChar w:fldCharType="separate"/>
            </w:r>
            <w:r w:rsidR="00715C5C">
              <w:rPr>
                <w:noProof/>
                <w:webHidden/>
              </w:rPr>
              <w:t>1</w:t>
            </w:r>
            <w:r w:rsidR="00B24D0F">
              <w:rPr>
                <w:noProof/>
                <w:webHidden/>
              </w:rPr>
              <w:fldChar w:fldCharType="end"/>
            </w:r>
          </w:hyperlink>
        </w:p>
        <w:p w:rsidR="00B24D0F" w:rsidRDefault="00B24D0F">
          <w:pPr>
            <w:pStyle w:val="Spistreci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7409" w:history="1">
            <w:r w:rsidRPr="004F2234">
              <w:rPr>
                <w:rStyle w:val="Hipercze"/>
                <w:noProof/>
              </w:rPr>
              <w:t>(Nie)drukowanie rezerwacji wykładowców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C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D0F" w:rsidRDefault="0045087A">
          <w:pPr>
            <w:pStyle w:val="Spistreci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7410" w:history="1">
            <w:r w:rsidR="00B24D0F" w:rsidRPr="004F2234">
              <w:rPr>
                <w:rStyle w:val="Hipercze"/>
                <w:noProof/>
              </w:rPr>
              <w:t>Tabela przestawna zmiany</w:t>
            </w:r>
            <w:r w:rsidR="00B24D0F">
              <w:rPr>
                <w:noProof/>
                <w:webHidden/>
              </w:rPr>
              <w:tab/>
            </w:r>
            <w:r w:rsidR="00B24D0F">
              <w:rPr>
                <w:noProof/>
                <w:webHidden/>
              </w:rPr>
              <w:fldChar w:fldCharType="begin"/>
            </w:r>
            <w:r w:rsidR="00B24D0F">
              <w:rPr>
                <w:noProof/>
                <w:webHidden/>
              </w:rPr>
              <w:instrText xml:space="preserve"> PAGEREF _Toc186187410 \h </w:instrText>
            </w:r>
            <w:r w:rsidR="00B24D0F">
              <w:rPr>
                <w:noProof/>
                <w:webHidden/>
              </w:rPr>
            </w:r>
            <w:r w:rsidR="00B24D0F">
              <w:rPr>
                <w:noProof/>
                <w:webHidden/>
              </w:rPr>
              <w:fldChar w:fldCharType="separate"/>
            </w:r>
            <w:r w:rsidR="00715C5C">
              <w:rPr>
                <w:noProof/>
                <w:webHidden/>
              </w:rPr>
              <w:t>4</w:t>
            </w:r>
            <w:r w:rsidR="00B24D0F">
              <w:rPr>
                <w:noProof/>
                <w:webHidden/>
              </w:rPr>
              <w:fldChar w:fldCharType="end"/>
            </w:r>
          </w:hyperlink>
        </w:p>
        <w:p w:rsidR="00D974F6" w:rsidRPr="00D974F6" w:rsidRDefault="00D974F6" w:rsidP="00D974F6">
          <w:r>
            <w:rPr>
              <w:b/>
              <w:bCs/>
            </w:rPr>
            <w:fldChar w:fldCharType="end"/>
          </w:r>
        </w:p>
      </w:sdtContent>
    </w:sdt>
    <w:p w:rsidR="001758D3" w:rsidRDefault="001758D3" w:rsidP="001758D3">
      <w:pPr>
        <w:pStyle w:val="Nagwek1"/>
      </w:pPr>
      <w:bookmarkStart w:id="1" w:name="_Toc186187408"/>
      <w:r>
        <w:t>Wydruk rozkładu zajęć dla całego rocznika w formie grafika tygodniowego</w:t>
      </w:r>
      <w:bookmarkEnd w:id="1"/>
    </w:p>
    <w:p w:rsidR="001758D3" w:rsidRDefault="001758D3" w:rsidP="00AB0B81">
      <w:pPr>
        <w:jc w:val="both"/>
      </w:pPr>
    </w:p>
    <w:p w:rsidR="000B7065" w:rsidRDefault="00ED4226" w:rsidP="00AB0B81">
      <w:pPr>
        <w:jc w:val="both"/>
      </w:pPr>
      <w:r>
        <w:t xml:space="preserve">W nowej wersji Aplikacji wprowadzono możliwość wydruku rozkładu zajęć dla całego rocznika w formie grafika tygodniowego. </w:t>
      </w:r>
      <w:r w:rsidR="000B7065">
        <w:t>Wprowadzenie nowego wydruku powstało w odpowiedzi na liczne zapytania od Uczelni o możliwość wydruku rozkładu w takiej postaci, aby każda grupa prezentowana była w oddzielnej kolumnie.</w:t>
      </w:r>
    </w:p>
    <w:p w:rsidR="00213068" w:rsidRDefault="00213068" w:rsidP="00AB0B81">
      <w:pPr>
        <w:jc w:val="both"/>
      </w:pPr>
    </w:p>
    <w:p w:rsidR="0030275A" w:rsidRDefault="0030275A" w:rsidP="00AB0B81">
      <w:pPr>
        <w:jc w:val="both"/>
      </w:pPr>
      <w:r>
        <w:t>Wydruk rocznika w formie grafika tygodniowego uruchamiany za pomocą pol</w:t>
      </w:r>
      <w:r w:rsidR="00421A87">
        <w:t>e</w:t>
      </w:r>
      <w:r>
        <w:t xml:space="preserve">cenia </w:t>
      </w:r>
      <w:r w:rsidRPr="00421A87">
        <w:rPr>
          <w:b/>
        </w:rPr>
        <w:t>Podgląd | Grafik tygodniowy</w:t>
      </w:r>
      <w:r>
        <w:t>.</w:t>
      </w:r>
    </w:p>
    <w:p w:rsidR="0030275A" w:rsidRDefault="0030275A" w:rsidP="00AB0B81">
      <w:pPr>
        <w:jc w:val="both"/>
      </w:pPr>
    </w:p>
    <w:p w:rsidR="0030275A" w:rsidRDefault="00421A87" w:rsidP="00AB0B81">
      <w:pPr>
        <w:jc w:val="both"/>
      </w:pPr>
      <w:r w:rsidRPr="00421A87">
        <w:rPr>
          <w:noProof/>
        </w:rPr>
        <w:drawing>
          <wp:inline distT="0" distB="0" distL="0" distR="0" wp14:anchorId="26E1B486" wp14:editId="665DF488">
            <wp:extent cx="5972810" cy="795655"/>
            <wp:effectExtent l="0" t="0" r="889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87" w:rsidRDefault="00421A87" w:rsidP="00AB0B81">
      <w:pPr>
        <w:jc w:val="both"/>
      </w:pPr>
    </w:p>
    <w:p w:rsidR="00421A87" w:rsidRDefault="00421A87" w:rsidP="00AB0B81">
      <w:pPr>
        <w:jc w:val="both"/>
      </w:pPr>
      <w:r>
        <w:t>Jeżeli ch</w:t>
      </w:r>
      <w:r w:rsidR="00321DFF">
        <w:t>cemy, aby na grafiku umieszczony</w:t>
      </w:r>
      <w:r>
        <w:t xml:space="preserve"> </w:t>
      </w:r>
      <w:r w:rsidR="00321DFF">
        <w:t>został</w:t>
      </w:r>
      <w:r>
        <w:t xml:space="preserve"> tylko pewien podzbiór grup</w:t>
      </w:r>
      <w:r w:rsidR="00522A5C">
        <w:t xml:space="preserve"> (a nie wszystkie grupy widoczne dla planisty w danym semestrze)</w:t>
      </w:r>
      <w:r>
        <w:t>, tworzymy odpowiednią autoryzację i wybieramy ją w polu (2), a następnie klikamy (1).</w:t>
      </w:r>
    </w:p>
    <w:p w:rsidR="00421A87" w:rsidRDefault="00421A87" w:rsidP="00AB0B81">
      <w:pPr>
        <w:jc w:val="both"/>
      </w:pPr>
    </w:p>
    <w:p w:rsidR="00421A87" w:rsidRDefault="005F1DFF" w:rsidP="00AB0B81">
      <w:pPr>
        <w:jc w:val="both"/>
      </w:pPr>
      <w:r>
        <w:t>Pojawi się okno z predefiniowanymi ustawieniami generowania grafika</w:t>
      </w:r>
      <w:r w:rsidR="00E6213E">
        <w:t>, które możemy dowolnie zmieniać</w:t>
      </w:r>
      <w:r>
        <w:t>.</w:t>
      </w:r>
      <w:r w:rsidR="00DE5710">
        <w:t xml:space="preserve"> W najprost</w:t>
      </w:r>
      <w:r w:rsidR="00E6213E">
        <w:t>s</w:t>
      </w:r>
      <w:r w:rsidR="00DE5710">
        <w:t>zym scenariuszu wybieramy semestr (lub – w celu przyspieszenia generowania jeden tydzień przez wpisanie dat ręcznie) i naciskamy przycisk 2.</w:t>
      </w:r>
    </w:p>
    <w:p w:rsidR="00DE5710" w:rsidRDefault="00DE5710" w:rsidP="00AB0B81">
      <w:pPr>
        <w:jc w:val="both"/>
      </w:pPr>
    </w:p>
    <w:p w:rsidR="00DE5710" w:rsidRDefault="00DE5710" w:rsidP="00E6213E">
      <w:pPr>
        <w:jc w:val="center"/>
      </w:pPr>
      <w:r w:rsidRPr="00DE5710">
        <w:rPr>
          <w:noProof/>
        </w:rPr>
        <w:drawing>
          <wp:inline distT="0" distB="0" distL="0" distR="0" wp14:anchorId="2A9EA967" wp14:editId="0DEE7388">
            <wp:extent cx="5378450" cy="294482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9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0" w:rsidRDefault="00DE5710" w:rsidP="00AB0B81">
      <w:pPr>
        <w:jc w:val="both"/>
      </w:pPr>
    </w:p>
    <w:p w:rsidR="005F1DFF" w:rsidRDefault="004F5839" w:rsidP="00AB0B81">
      <w:pPr>
        <w:jc w:val="both"/>
      </w:pPr>
      <w:r>
        <w:t>Na rysunku poniżej przedstawiono przykład ilustrujący wydru</w:t>
      </w:r>
      <w:r w:rsidR="004D7469">
        <w:t>k dla bardzo prostego przypadku: dwa grafiki dla dwóch różnych tygodni (program sam identyfikuje różnice</w:t>
      </w:r>
      <w:r w:rsidR="00E6213E">
        <w:t xml:space="preserve"> pomiędzy grafikami tygodniowymi</w:t>
      </w:r>
      <w:r w:rsidR="004D7469">
        <w:t xml:space="preserve"> </w:t>
      </w:r>
      <w:r w:rsidR="00F51C37">
        <w:t xml:space="preserve">w podanym semestrze </w:t>
      </w:r>
      <w:r w:rsidR="004D7469">
        <w:t>i generuje tyle grafików</w:t>
      </w:r>
      <w:r w:rsidR="00C737A6">
        <w:t xml:space="preserve"> tygodniowych,</w:t>
      </w:r>
      <w:r w:rsidR="004D7469">
        <w:t xml:space="preserve"> ile potrzeba).</w:t>
      </w:r>
    </w:p>
    <w:p w:rsidR="004F5839" w:rsidRDefault="004F5839" w:rsidP="00AB0B81">
      <w:pPr>
        <w:jc w:val="both"/>
      </w:pPr>
    </w:p>
    <w:p w:rsidR="004F5839" w:rsidRDefault="004F5839" w:rsidP="000B7065">
      <w:pPr>
        <w:jc w:val="center"/>
      </w:pPr>
      <w:r w:rsidRPr="004F5839">
        <w:rPr>
          <w:noProof/>
        </w:rPr>
        <w:drawing>
          <wp:inline distT="0" distB="0" distL="0" distR="0" wp14:anchorId="7D868903" wp14:editId="4BB40AF7">
            <wp:extent cx="5972810" cy="50120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40" w:rsidRDefault="001B3140" w:rsidP="001B3140"/>
    <w:p w:rsidR="001B3140" w:rsidRDefault="001B3140" w:rsidP="001B3140">
      <w:r>
        <w:t xml:space="preserve">Z uwagi na liczne przekształcenia wykonywane przez Aplikację, generacja wydruku może zająć do kilku minut, </w:t>
      </w:r>
      <w:r w:rsidR="00B21282">
        <w:t xml:space="preserve">w trakcie generowanie grafika, </w:t>
      </w:r>
      <w:r>
        <w:t>status postępu wyświetlany jest w stopce okna.</w:t>
      </w:r>
    </w:p>
    <w:p w:rsidR="0030275A" w:rsidRDefault="0030275A" w:rsidP="00AB0B81">
      <w:pPr>
        <w:jc w:val="both"/>
      </w:pPr>
    </w:p>
    <w:p w:rsidR="0030275A" w:rsidRDefault="001758D3" w:rsidP="00522A5C">
      <w:pPr>
        <w:pStyle w:val="Nagwek2"/>
      </w:pPr>
      <w:bookmarkStart w:id="2" w:name="_Toc186187409"/>
      <w:r>
        <w:t>(Nie)d</w:t>
      </w:r>
      <w:r w:rsidR="00522A5C">
        <w:t>rukowanie rezerwacji wykładowcó</w:t>
      </w:r>
      <w:r w:rsidR="00152E52">
        <w:t>w</w:t>
      </w:r>
      <w:bookmarkEnd w:id="2"/>
    </w:p>
    <w:p w:rsidR="00522A5C" w:rsidRDefault="00522A5C" w:rsidP="00522A5C">
      <w:r>
        <w:t xml:space="preserve">Domyślnie, wszystkie rezerwacje wykładowców i </w:t>
      </w:r>
      <w:proofErr w:type="spellStart"/>
      <w:r>
        <w:t>sal</w:t>
      </w:r>
      <w:proofErr w:type="spellEnd"/>
      <w:r>
        <w:t xml:space="preserve"> wykazywane są w kolumnie</w:t>
      </w:r>
      <w:r w:rsidR="00300E86">
        <w:t xml:space="preserve"> </w:t>
      </w:r>
      <w:r w:rsidR="00300E86" w:rsidRPr="00D80AEC">
        <w:rPr>
          <w:b/>
        </w:rPr>
        <w:t>*brak*</w:t>
      </w:r>
      <w:r w:rsidR="00300E86">
        <w:t xml:space="preserve"> (brak nazwy grupy)</w:t>
      </w:r>
      <w:r>
        <w:t>, o tutaj:</w:t>
      </w:r>
    </w:p>
    <w:p w:rsidR="00522A5C" w:rsidRDefault="00522A5C" w:rsidP="00522A5C"/>
    <w:p w:rsidR="00522A5C" w:rsidRPr="00522A5C" w:rsidRDefault="00B05838" w:rsidP="000B7065">
      <w:pPr>
        <w:jc w:val="center"/>
      </w:pPr>
      <w:r w:rsidRPr="00B05838">
        <w:rPr>
          <w:noProof/>
        </w:rPr>
        <w:lastRenderedPageBreak/>
        <w:drawing>
          <wp:inline distT="0" distB="0" distL="0" distR="0" wp14:anchorId="39D834B4" wp14:editId="37B37C38">
            <wp:extent cx="4679905" cy="3621922"/>
            <wp:effectExtent l="0" t="0" r="698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05" cy="36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5C" w:rsidRDefault="00522A5C" w:rsidP="00AB0B81">
      <w:pPr>
        <w:jc w:val="both"/>
      </w:pPr>
    </w:p>
    <w:p w:rsidR="00B05838" w:rsidRDefault="00B05838" w:rsidP="00AB0B81">
      <w:pPr>
        <w:jc w:val="both"/>
      </w:pPr>
      <w:r>
        <w:t>W kol</w:t>
      </w:r>
      <w:r w:rsidR="00152E52">
        <w:t>u</w:t>
      </w:r>
      <w:r>
        <w:t xml:space="preserve">mnie </w:t>
      </w:r>
      <w:r w:rsidRPr="00D80AEC">
        <w:rPr>
          <w:b/>
        </w:rPr>
        <w:t>*brak*</w:t>
      </w:r>
      <w:r>
        <w:t xml:space="preserve"> pojawią się także zajęcia, którym jeszcze nie przypisano grup, co pozwala na szybkie zweryfikowanie poprawności rozkładów pod tym kątem.</w:t>
      </w:r>
    </w:p>
    <w:p w:rsidR="00B05838" w:rsidRDefault="00B05838" w:rsidP="00AB0B81">
      <w:pPr>
        <w:jc w:val="both"/>
      </w:pPr>
    </w:p>
    <w:p w:rsidR="00B05838" w:rsidRDefault="00B05838" w:rsidP="00AB0B81">
      <w:pPr>
        <w:jc w:val="both"/>
      </w:pPr>
      <w:r>
        <w:t xml:space="preserve">Jeżeli chcemy te zajęcia z rozkładu usunąć, wówczas w ustawieniach okna w lewym dolnym rogu zaznaczamy polecenie </w:t>
      </w:r>
      <w:r w:rsidRPr="00B05838">
        <w:rPr>
          <w:b/>
        </w:rPr>
        <w:t>Ukrywaj wartości *brak*</w:t>
      </w:r>
      <w:r>
        <w:t>.</w:t>
      </w:r>
    </w:p>
    <w:p w:rsidR="00B05838" w:rsidRDefault="00B05838" w:rsidP="00AB0B81">
      <w:pPr>
        <w:jc w:val="both"/>
      </w:pPr>
    </w:p>
    <w:p w:rsidR="00B05838" w:rsidRDefault="00B05838" w:rsidP="000B7065">
      <w:pPr>
        <w:jc w:val="center"/>
      </w:pPr>
      <w:r w:rsidRPr="00B05838">
        <w:rPr>
          <w:noProof/>
        </w:rPr>
        <w:drawing>
          <wp:inline distT="0" distB="0" distL="0" distR="0" wp14:anchorId="14CED07C" wp14:editId="2EDC48D8">
            <wp:extent cx="5972810" cy="407670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5A" w:rsidRDefault="0030275A" w:rsidP="00AB0B81">
      <w:pPr>
        <w:jc w:val="both"/>
      </w:pPr>
    </w:p>
    <w:p w:rsidR="00B05838" w:rsidRDefault="00B05838" w:rsidP="00AB0B81">
      <w:pPr>
        <w:jc w:val="both"/>
      </w:pPr>
      <w:r>
        <w:lastRenderedPageBreak/>
        <w:t>Dla porównania prezentujemy ten sam wydruk co poprzednio z zaznaczonym poleceniem:</w:t>
      </w:r>
    </w:p>
    <w:p w:rsidR="00B05838" w:rsidRDefault="00B05838" w:rsidP="00AB0B81">
      <w:pPr>
        <w:jc w:val="both"/>
      </w:pPr>
    </w:p>
    <w:p w:rsidR="00325E51" w:rsidRDefault="00325E51" w:rsidP="000B7065">
      <w:pPr>
        <w:jc w:val="center"/>
      </w:pPr>
      <w:r w:rsidRPr="00325E51">
        <w:rPr>
          <w:noProof/>
        </w:rPr>
        <w:drawing>
          <wp:inline distT="0" distB="0" distL="0" distR="0" wp14:anchorId="19AA5107" wp14:editId="036D147D">
            <wp:extent cx="5972810" cy="410464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8" w:rsidRDefault="00B05838" w:rsidP="00AB0B81">
      <w:pPr>
        <w:jc w:val="both"/>
      </w:pPr>
    </w:p>
    <w:p w:rsidR="00FE7F6D" w:rsidRDefault="00B02D8C" w:rsidP="00B02D8C">
      <w:pPr>
        <w:pStyle w:val="Nagwek1"/>
      </w:pPr>
      <w:bookmarkStart w:id="3" w:name="_Toc186187410"/>
      <w:r>
        <w:t>Tabela przestawna zmiany</w:t>
      </w:r>
      <w:bookmarkEnd w:id="3"/>
    </w:p>
    <w:p w:rsidR="00B02D8C" w:rsidRDefault="00B02D8C" w:rsidP="00B02D8C">
      <w:r>
        <w:t>Wprowadzono liczne i fundamentalne zmiany w funkcjonowaniu tabeli przestawnej:</w:t>
      </w:r>
    </w:p>
    <w:p w:rsidR="007D3A9F" w:rsidRDefault="007D3A9F" w:rsidP="00B02D8C"/>
    <w:p w:rsidR="007B796E" w:rsidRPr="00152E52" w:rsidRDefault="00B02D8C" w:rsidP="00152E52">
      <w:pPr>
        <w:pStyle w:val="Akapitzlist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 scalanie jednakowych komórek w pionie i w poziomie. Ta funkcja jest szczególnie istotna w przypadku Uczelni korzystają</w:t>
      </w:r>
      <w:r w:rsidR="003238C5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c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ych </w:t>
      </w:r>
      <w:r w:rsidR="007D3A9F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piętnastominutow</w:t>
      </w:r>
      <w:r w:rsidR="007D3A9F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ej siat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k</w:t>
      </w:r>
      <w:r w:rsidR="007D3A9F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godzin</w:t>
      </w:r>
      <w:r w:rsidR="007D3A9F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owej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B796E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Scalanie może zostać wyłączone na życzenie użytkownika</w:t>
      </w:r>
    </w:p>
    <w:p w:rsidR="007D3A9F" w:rsidRDefault="007D3A9F" w:rsidP="007B796E">
      <w:pPr>
        <w:pStyle w:val="Akapitzlist"/>
      </w:pPr>
    </w:p>
    <w:p w:rsidR="007D3A9F" w:rsidRDefault="007D3A9F" w:rsidP="000B7065">
      <w:pPr>
        <w:pStyle w:val="Akapitzlist"/>
        <w:jc w:val="center"/>
      </w:pPr>
      <w:r w:rsidRPr="007D3A9F">
        <w:rPr>
          <w:noProof/>
          <w:lang w:eastAsia="pl-PL"/>
        </w:rPr>
        <w:drawing>
          <wp:inline distT="0" distB="0" distL="0" distR="0" wp14:anchorId="2E144883" wp14:editId="2774424F">
            <wp:extent cx="2792693" cy="2011120"/>
            <wp:effectExtent l="0" t="0" r="825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2693" cy="20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9F" w:rsidRDefault="007D3A9F" w:rsidP="007B796E">
      <w:pPr>
        <w:pStyle w:val="Akapitzlist"/>
      </w:pPr>
    </w:p>
    <w:p w:rsidR="003238C5" w:rsidRDefault="003238C5" w:rsidP="00B02D8C">
      <w:pPr>
        <w:pStyle w:val="Akapitzlist"/>
        <w:numPr>
          <w:ilvl w:val="0"/>
          <w:numId w:val="32"/>
        </w:numPr>
      </w:pPr>
      <w:r>
        <w:t>Przyjemniejszy dla oka, profesjonalnie wyglądający wygląd</w:t>
      </w:r>
      <w:r w:rsidR="00D974F6">
        <w:t>.</w:t>
      </w:r>
    </w:p>
    <w:p w:rsidR="007B796E" w:rsidRDefault="003238C5" w:rsidP="003238C5">
      <w:pPr>
        <w:pStyle w:val="Akapitzlist"/>
        <w:numPr>
          <w:ilvl w:val="0"/>
          <w:numId w:val="32"/>
        </w:numPr>
      </w:pPr>
      <w:r>
        <w:t>Ukrywanie wartości *brak*</w:t>
      </w:r>
      <w:r w:rsidR="00D974F6">
        <w:t>.</w:t>
      </w:r>
    </w:p>
    <w:p w:rsidR="003238C5" w:rsidRDefault="003238C5" w:rsidP="00B02D8C">
      <w:pPr>
        <w:pStyle w:val="Akapitzlist"/>
        <w:numPr>
          <w:ilvl w:val="0"/>
          <w:numId w:val="32"/>
        </w:numPr>
      </w:pPr>
      <w:r>
        <w:t>Zapis w formacie UTF8</w:t>
      </w:r>
      <w:r w:rsidR="00D974F6">
        <w:t>.</w:t>
      </w:r>
    </w:p>
    <w:p w:rsidR="00FE7F6D" w:rsidRDefault="003238C5" w:rsidP="000B7065">
      <w:pPr>
        <w:pStyle w:val="Akapitzlist"/>
        <w:numPr>
          <w:ilvl w:val="0"/>
          <w:numId w:val="32"/>
        </w:numPr>
      </w:pPr>
      <w:r>
        <w:lastRenderedPageBreak/>
        <w:t>Inne, liczne drobne poprawki.</w:t>
      </w:r>
    </w:p>
    <w:p w:rsidR="00213068" w:rsidRPr="00206115" w:rsidRDefault="00213068" w:rsidP="00AB0B81">
      <w:pPr>
        <w:jc w:val="both"/>
      </w:pPr>
    </w:p>
    <w:sectPr w:rsidR="00213068" w:rsidRPr="00206115" w:rsidSect="009965F9">
      <w:headerReference w:type="default" r:id="rId16"/>
      <w:footerReference w:type="default" r:id="rId17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87A" w:rsidRDefault="0045087A">
      <w:r>
        <w:separator/>
      </w:r>
    </w:p>
  </w:endnote>
  <w:endnote w:type="continuationSeparator" w:id="0">
    <w:p w:rsidR="0045087A" w:rsidRDefault="0045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C5C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87A" w:rsidRDefault="0045087A">
      <w:r>
        <w:separator/>
      </w:r>
    </w:p>
  </w:footnote>
  <w:footnote w:type="continuationSeparator" w:id="0">
    <w:p w:rsidR="0045087A" w:rsidRDefault="00450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1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30"/>
  </w:num>
  <w:num w:numId="20">
    <w:abstractNumId w:val="0"/>
  </w:num>
  <w:num w:numId="21">
    <w:abstractNumId w:val="9"/>
  </w:num>
  <w:num w:numId="22">
    <w:abstractNumId w:val="19"/>
  </w:num>
  <w:num w:numId="23">
    <w:abstractNumId w:val="29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 w:numId="32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D5B3B-0B40-4F5E-91AD-46625907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406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503</cp:revision>
  <cp:lastPrinted>2024-12-27T09:24:00Z</cp:lastPrinted>
  <dcterms:created xsi:type="dcterms:W3CDTF">2021-02-17T06:51:00Z</dcterms:created>
  <dcterms:modified xsi:type="dcterms:W3CDTF">2024-12-27T09:24:00Z</dcterms:modified>
</cp:coreProperties>
</file>