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81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1"/>
      </w:tblGrid>
      <w:tr w:rsidR="00D81947" w:rsidRPr="00645D91" w:rsidTr="009B18B5">
        <w:tc>
          <w:tcPr>
            <w:tcW w:w="9781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2361DA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</w:tc>
      </w:tr>
    </w:tbl>
    <w:p w:rsidR="00D81947" w:rsidRPr="00645D91" w:rsidRDefault="00D81947" w:rsidP="002361DA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4D05DF" w:rsidRDefault="008A69B6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85085952" w:history="1">
        <w:r w:rsidR="004D05DF" w:rsidRPr="00E95454">
          <w:rPr>
            <w:rStyle w:val="Hipercze"/>
            <w:rFonts w:eastAsiaTheme="majorEastAsia" w:cstheme="minorHAnsi"/>
            <w:noProof/>
          </w:rPr>
          <w:t>Zasoby i osoby w jednostkach organizacyjnych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_Toc385085952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1</w:t>
        </w:r>
        <w:r w:rsidR="004D05DF">
          <w:rPr>
            <w:noProof/>
            <w:webHidden/>
          </w:rPr>
          <w:fldChar w:fldCharType="end"/>
        </w:r>
      </w:hyperlink>
    </w:p>
    <w:p w:rsidR="004D05DF" w:rsidRDefault="002C10B2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85953" w:history="1">
        <w:r w:rsidR="004D05DF" w:rsidRPr="00E95454">
          <w:rPr>
            <w:rStyle w:val="Hipercze"/>
            <w:rFonts w:eastAsiaTheme="majorEastAsia"/>
            <w:noProof/>
          </w:rPr>
          <w:t>Przeglądanie zasobów i osób w jednostce organizacyjnej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_Toc385085953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1</w:t>
        </w:r>
        <w:r w:rsidR="004D05DF">
          <w:rPr>
            <w:noProof/>
            <w:webHidden/>
          </w:rPr>
          <w:fldChar w:fldCharType="end"/>
        </w:r>
      </w:hyperlink>
    </w:p>
    <w:p w:rsidR="004D05DF" w:rsidRDefault="002C10B2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85954" w:history="1">
        <w:r w:rsidR="004D05DF" w:rsidRPr="00E95454">
          <w:rPr>
            <w:rStyle w:val="Hipercze"/>
            <w:rFonts w:eastAsiaTheme="majorEastAsia"/>
            <w:noProof/>
          </w:rPr>
          <w:t>Dodawanie zasobów i osób do jednostki organizacyjnej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_Toc385085954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2</w:t>
        </w:r>
        <w:r w:rsidR="004D05DF">
          <w:rPr>
            <w:noProof/>
            <w:webHidden/>
          </w:rPr>
          <w:fldChar w:fldCharType="end"/>
        </w:r>
      </w:hyperlink>
    </w:p>
    <w:p w:rsidR="004D05DF" w:rsidRDefault="002C10B2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85955" w:history="1">
        <w:r w:rsidR="004D05DF" w:rsidRPr="00E95454">
          <w:rPr>
            <w:rStyle w:val="Hipercze"/>
            <w:rFonts w:eastAsiaTheme="majorEastAsia"/>
            <w:noProof/>
          </w:rPr>
          <w:t>Raportowanie- wyszukiwanie wg jednostki organizacyjnej, wyświetlanie jednostki organizacyjnej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_Toc385085955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4</w:t>
        </w:r>
        <w:r w:rsidR="004D05DF">
          <w:rPr>
            <w:noProof/>
            <w:webHidden/>
          </w:rPr>
          <w:fldChar w:fldCharType="end"/>
        </w:r>
      </w:hyperlink>
    </w:p>
    <w:p w:rsidR="004D05DF" w:rsidRDefault="002C10B2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85956" w:history="1">
        <w:r w:rsidR="004D05DF" w:rsidRPr="00E95454">
          <w:rPr>
            <w:rStyle w:val="Hipercze"/>
            <w:rFonts w:eastAsiaTheme="majorEastAsia"/>
            <w:noProof/>
          </w:rPr>
          <w:t>Zajęcia- wyszukiwanie wg jednostki organizacyjnej, wyświetlanie jednostki organizacyjnej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_Toc385085956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4</w:t>
        </w:r>
        <w:r w:rsidR="004D05DF">
          <w:rPr>
            <w:noProof/>
            <w:webHidden/>
          </w:rPr>
          <w:fldChar w:fldCharType="end"/>
        </w:r>
      </w:hyperlink>
    </w:p>
    <w:p w:rsidR="004D05DF" w:rsidRDefault="002C10B2">
      <w:pPr>
        <w:pStyle w:val="Spistreci4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85085957" w:history="1">
        <w:r w:rsidR="004D05DF" w:rsidRPr="00E95454">
          <w:rPr>
            <w:rStyle w:val="Hipercze"/>
            <w:rFonts w:eastAsiaTheme="majorEastAsia"/>
            <w:noProof/>
          </w:rPr>
          <w:t>Planowanie-tylko zasoby i osoby z jednostki organizacyjnej</w:t>
        </w:r>
        <w:r w:rsidR="004D05DF">
          <w:rPr>
            <w:noProof/>
            <w:webHidden/>
          </w:rPr>
          <w:tab/>
        </w:r>
        <w:r w:rsidR="004D05DF">
          <w:rPr>
            <w:noProof/>
            <w:webHidden/>
          </w:rPr>
          <w:fldChar w:fldCharType="begin"/>
        </w:r>
        <w:r w:rsidR="004D05DF">
          <w:rPr>
            <w:noProof/>
            <w:webHidden/>
          </w:rPr>
          <w:instrText xml:space="preserve"> PAGEREF _Toc385085957 \h </w:instrText>
        </w:r>
        <w:r w:rsidR="004D05DF">
          <w:rPr>
            <w:noProof/>
            <w:webHidden/>
          </w:rPr>
        </w:r>
        <w:r w:rsidR="004D05DF">
          <w:rPr>
            <w:noProof/>
            <w:webHidden/>
          </w:rPr>
          <w:fldChar w:fldCharType="separate"/>
        </w:r>
        <w:r w:rsidR="004D05DF">
          <w:rPr>
            <w:noProof/>
            <w:webHidden/>
          </w:rPr>
          <w:t>4</w:t>
        </w:r>
        <w:r w:rsidR="004D05DF">
          <w:rPr>
            <w:noProof/>
            <w:webHidden/>
          </w:rPr>
          <w:fldChar w:fldCharType="end"/>
        </w:r>
      </w:hyperlink>
    </w:p>
    <w:p w:rsidR="008A69B6" w:rsidRPr="008A69B6" w:rsidRDefault="008A69B6" w:rsidP="002361DA">
      <w:pPr>
        <w:jc w:val="both"/>
      </w:pPr>
      <w:r>
        <w:fldChar w:fldCharType="end"/>
      </w:r>
    </w:p>
    <w:p w:rsidR="00D47F1E" w:rsidRDefault="00235944" w:rsidP="002361DA">
      <w:pPr>
        <w:pStyle w:val="Nagwek1"/>
        <w:spacing w:line="360" w:lineRule="auto"/>
        <w:jc w:val="both"/>
        <w:rPr>
          <w:rFonts w:asciiTheme="minorHAnsi" w:hAnsiTheme="minorHAnsi" w:cstheme="minorHAnsi"/>
        </w:rPr>
      </w:pPr>
      <w:bookmarkStart w:id="0" w:name="_Toc385085952"/>
      <w:r>
        <w:rPr>
          <w:rFonts w:asciiTheme="minorHAnsi" w:hAnsiTheme="minorHAnsi" w:cstheme="minorHAnsi"/>
        </w:rPr>
        <w:t>Zasoby i osoby</w:t>
      </w:r>
      <w:r w:rsidR="00A851AF">
        <w:rPr>
          <w:rFonts w:asciiTheme="minorHAnsi" w:hAnsiTheme="minorHAnsi" w:cstheme="minorHAnsi"/>
        </w:rPr>
        <w:t xml:space="preserve"> w jednostkach organizacyjnych</w:t>
      </w:r>
      <w:bookmarkStart w:id="1" w:name="_GoBack"/>
      <w:bookmarkEnd w:id="0"/>
      <w:bookmarkEnd w:id="1"/>
    </w:p>
    <w:p w:rsidR="009B22B3" w:rsidRDefault="00E35304" w:rsidP="002361DA">
      <w:pPr>
        <w:jc w:val="both"/>
      </w:pPr>
      <w:r>
        <w:t xml:space="preserve">Dotychczas Aplikacja pozwalała na wskazanie, w jakiej jednostce organizacyjnej pracuje wykładowca. </w:t>
      </w:r>
    </w:p>
    <w:p w:rsidR="009B22B3" w:rsidRDefault="009B22B3" w:rsidP="002361DA">
      <w:pPr>
        <w:jc w:val="both"/>
      </w:pPr>
    </w:p>
    <w:p w:rsidR="009B22B3" w:rsidRDefault="00E35304" w:rsidP="009B22B3">
      <w:pPr>
        <w:jc w:val="both"/>
      </w:pPr>
      <w:r>
        <w:t xml:space="preserve">W nowej wersji Aplikacji można wskazać przynależność </w:t>
      </w:r>
      <w:r w:rsidR="009B22B3">
        <w:t>do jednostek organizacyjnych:</w:t>
      </w:r>
    </w:p>
    <w:p w:rsidR="009B22B3" w:rsidRDefault="009B22B3" w:rsidP="009B22B3">
      <w:pPr>
        <w:jc w:val="both"/>
      </w:pPr>
      <w:r>
        <w:t>- wykładowców;</w:t>
      </w:r>
    </w:p>
    <w:p w:rsidR="009B22B3" w:rsidRDefault="009B22B3" w:rsidP="009B22B3">
      <w:pPr>
        <w:jc w:val="both"/>
      </w:pPr>
      <w:r>
        <w:t>- grup;</w:t>
      </w:r>
    </w:p>
    <w:p w:rsidR="009B22B3" w:rsidRDefault="009B22B3" w:rsidP="009B22B3">
      <w:pPr>
        <w:jc w:val="both"/>
      </w:pPr>
      <w:r>
        <w:t>- przedmiotów;</w:t>
      </w:r>
    </w:p>
    <w:p w:rsidR="009B22B3" w:rsidRDefault="009B22B3" w:rsidP="009B22B3">
      <w:pPr>
        <w:jc w:val="both"/>
      </w:pPr>
      <w:r>
        <w:t>- zasobów.</w:t>
      </w:r>
    </w:p>
    <w:p w:rsidR="00A851AF" w:rsidRDefault="00A90D13" w:rsidP="002361DA">
      <w:pPr>
        <w:jc w:val="both"/>
      </w:pPr>
      <w:r>
        <w:t xml:space="preserve"> Informacja na temat przydziału </w:t>
      </w:r>
      <w:r w:rsidR="009B22B3">
        <w:t>zasobów i osób</w:t>
      </w:r>
      <w:r>
        <w:t xml:space="preserve"> do jednostek organizacyjnych może być użyta podczas raportowania, np. podczas generowania raportu </w:t>
      </w:r>
      <w:r w:rsidR="00DA5DBD">
        <w:t>D</w:t>
      </w:r>
      <w:r>
        <w:t>otacj</w:t>
      </w:r>
      <w:r w:rsidR="00DA5DBD">
        <w:t>e</w:t>
      </w:r>
      <w:r>
        <w:t>.</w:t>
      </w:r>
    </w:p>
    <w:p w:rsidR="00A90D13" w:rsidRDefault="00A90D13" w:rsidP="002361DA">
      <w:pPr>
        <w:jc w:val="both"/>
      </w:pPr>
    </w:p>
    <w:p w:rsidR="00A90D13" w:rsidRDefault="00A90D13" w:rsidP="002361DA">
      <w:pPr>
        <w:jc w:val="both"/>
      </w:pPr>
      <w:r>
        <w:t>Niniejszy rozdział opisuje szczegółowo następujące funkcjonalności:</w:t>
      </w:r>
    </w:p>
    <w:p w:rsidR="00A90D13" w:rsidRDefault="00A90D13" w:rsidP="002361DA">
      <w:pPr>
        <w:jc w:val="both"/>
      </w:pPr>
      <w:r>
        <w:t xml:space="preserve">- Przeglądanie </w:t>
      </w:r>
      <w:r w:rsidR="00C13C2F">
        <w:t xml:space="preserve">wykładowców, przedmiotów, grup i zasobów </w:t>
      </w:r>
      <w:r>
        <w:t>w jednostkach organizacyjnych.</w:t>
      </w:r>
    </w:p>
    <w:p w:rsidR="00A90D13" w:rsidRDefault="00A90D13" w:rsidP="002361DA">
      <w:pPr>
        <w:jc w:val="both"/>
      </w:pPr>
      <w:r>
        <w:t xml:space="preserve">- Wymagane pole: jednostka organizacyjna podczas wprowadzania </w:t>
      </w:r>
      <w:r w:rsidR="0060523E">
        <w:t>wykładowcy, przedmiotu, grupy, zasobu</w:t>
      </w:r>
      <w:r>
        <w:t>.</w:t>
      </w:r>
    </w:p>
    <w:p w:rsidR="00A90D13" w:rsidRDefault="00A90D13" w:rsidP="002361DA">
      <w:pPr>
        <w:jc w:val="both"/>
      </w:pPr>
      <w:r>
        <w:t>- Analiza danych pod kątem jednostek organizacyjnych w okn</w:t>
      </w:r>
      <w:r w:rsidR="00C058AC">
        <w:t>ach</w:t>
      </w:r>
      <w:r>
        <w:t xml:space="preserve"> </w:t>
      </w:r>
      <w:r w:rsidR="00C058AC">
        <w:t>R</w:t>
      </w:r>
      <w:r>
        <w:t xml:space="preserve">aportowanie i </w:t>
      </w:r>
      <w:r w:rsidR="00C058AC">
        <w:t>Zajęcia</w:t>
      </w:r>
      <w:r>
        <w:t>.</w:t>
      </w:r>
    </w:p>
    <w:p w:rsidR="00EB6DB5" w:rsidRDefault="00EB6DB5" w:rsidP="002361DA">
      <w:pPr>
        <w:jc w:val="both"/>
      </w:pPr>
    </w:p>
    <w:p w:rsidR="00626441" w:rsidRDefault="00626441" w:rsidP="002361DA">
      <w:pPr>
        <w:pStyle w:val="Nagwek4"/>
        <w:jc w:val="both"/>
      </w:pPr>
      <w:bookmarkStart w:id="2" w:name="_Toc385085953"/>
      <w:r>
        <w:t>Przegląd</w:t>
      </w:r>
      <w:r w:rsidR="00670F3B">
        <w:t>anie zasobów i osób w jednostce organizacyjnej</w:t>
      </w:r>
      <w:bookmarkEnd w:id="2"/>
    </w:p>
    <w:p w:rsidR="00626441" w:rsidRDefault="00626441" w:rsidP="002361DA">
      <w:pPr>
        <w:jc w:val="both"/>
      </w:pPr>
    </w:p>
    <w:p w:rsidR="007136E2" w:rsidRDefault="007136E2" w:rsidP="002361DA">
      <w:pPr>
        <w:jc w:val="both"/>
      </w:pPr>
      <w:r>
        <w:t>Za pomocą przycisków pokazanych poniżej można łatwo przeglądać wykładowców, przedmioty, grupy</w:t>
      </w:r>
      <w:r w:rsidR="00716A9F">
        <w:t>, zasoby</w:t>
      </w:r>
      <w:r>
        <w:t xml:space="preserve"> i finanse powiązane z daną jednostką organizacyjną.</w:t>
      </w:r>
    </w:p>
    <w:p w:rsidR="007136E2" w:rsidRPr="007136E2" w:rsidRDefault="007136E2" w:rsidP="002361DA">
      <w:pPr>
        <w:jc w:val="both"/>
      </w:pPr>
      <w:r>
        <w:t xml:space="preserve">Przykładowo, aby sprawdzić, jakie przedmioty realizowane są przez jednostkę studium języków obcych, zaznacz tę jednostkę organizacyjną i naciśnij przycisk </w:t>
      </w:r>
      <w:r w:rsidRPr="00593596">
        <w:rPr>
          <w:b/>
        </w:rPr>
        <w:t>Przedmioty</w:t>
      </w:r>
      <w:r>
        <w:t>.</w:t>
      </w:r>
    </w:p>
    <w:p w:rsidR="00EB6DB5" w:rsidRDefault="00EB6DB5" w:rsidP="002361DA">
      <w:pPr>
        <w:jc w:val="both"/>
      </w:pPr>
    </w:p>
    <w:p w:rsidR="00EB6DB5" w:rsidRDefault="00593596" w:rsidP="002361DA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766C2D32" wp14:editId="020DB0B6">
            <wp:extent cx="5972810" cy="204152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DE" w:rsidRDefault="00AA41DE" w:rsidP="002361DA">
      <w:pPr>
        <w:jc w:val="both"/>
      </w:pPr>
    </w:p>
    <w:p w:rsidR="00AA41DE" w:rsidRDefault="00AA41DE" w:rsidP="002361DA">
      <w:pPr>
        <w:jc w:val="both"/>
      </w:pPr>
      <w:r>
        <w:t xml:space="preserve">Jeżeli </w:t>
      </w:r>
      <w:r w:rsidR="00C47992">
        <w:t>wstawimy</w:t>
      </w:r>
      <w:r>
        <w:t xml:space="preserve"> </w:t>
      </w:r>
      <w:r w:rsidR="00326FA9">
        <w:t xml:space="preserve">w oknie </w:t>
      </w:r>
      <w:r w:rsidR="00326FA9" w:rsidRPr="00326FA9">
        <w:rPr>
          <w:b/>
        </w:rPr>
        <w:t>Przedmioty</w:t>
      </w:r>
      <w:r w:rsidR="00326FA9">
        <w:t xml:space="preserve"> w polu </w:t>
      </w:r>
      <w:r w:rsidR="00326FA9">
        <w:rPr>
          <w:b/>
        </w:rPr>
        <w:t>J</w:t>
      </w:r>
      <w:r w:rsidR="00326FA9" w:rsidRPr="00326FA9">
        <w:rPr>
          <w:b/>
        </w:rPr>
        <w:t>ednostka</w:t>
      </w:r>
      <w:r w:rsidR="00326FA9">
        <w:t xml:space="preserve"> organizacyjna </w:t>
      </w:r>
      <w:r>
        <w:t>wartość pustą</w:t>
      </w:r>
      <w:r w:rsidR="00C47992">
        <w:t>, wówczas pojawią się przedmioty z wszystkich jednostek organizacyjnych.</w:t>
      </w:r>
      <w:r>
        <w:t xml:space="preserve"> </w:t>
      </w:r>
    </w:p>
    <w:p w:rsidR="00C47992" w:rsidRDefault="00C47992" w:rsidP="002361DA">
      <w:pPr>
        <w:jc w:val="both"/>
      </w:pPr>
    </w:p>
    <w:p w:rsidR="00C47992" w:rsidRDefault="00C47992" w:rsidP="002361DA">
      <w:pPr>
        <w:jc w:val="both"/>
      </w:pPr>
      <w:r>
        <w:t xml:space="preserve">Funkcjonalność okna </w:t>
      </w:r>
      <w:r w:rsidRPr="00741B2A">
        <w:rPr>
          <w:b/>
        </w:rPr>
        <w:t>Przedmioty</w:t>
      </w:r>
      <w:r>
        <w:t xml:space="preserve"> pozwala na porządkowanie danych wg jednostek organizacyjnych, pogląd, w jakiej jednostce organizacyjnej znajduje się przedmiot, a także wyszukiwanie wg nazwy jednostki organizacyjnej, kodu struktury, ostatniego członu kodu oraz wg opisów.</w:t>
      </w:r>
    </w:p>
    <w:p w:rsidR="00C47992" w:rsidRDefault="00C47992" w:rsidP="002361DA">
      <w:pPr>
        <w:jc w:val="both"/>
      </w:pPr>
    </w:p>
    <w:p w:rsidR="00AA41DE" w:rsidRDefault="00AA41DE" w:rsidP="002361DA">
      <w:pPr>
        <w:jc w:val="both"/>
      </w:pPr>
      <w:r>
        <w:rPr>
          <w:noProof/>
          <w:lang w:val="en-GB" w:eastAsia="en-GB"/>
        </w:rPr>
        <w:drawing>
          <wp:inline distT="0" distB="0" distL="0" distR="0" wp14:anchorId="440A5BAD" wp14:editId="5C6BD456">
            <wp:extent cx="5972810" cy="3509645"/>
            <wp:effectExtent l="0" t="0" r="889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1DE" w:rsidRDefault="00AA41DE" w:rsidP="002361DA">
      <w:pPr>
        <w:jc w:val="both"/>
      </w:pPr>
    </w:p>
    <w:p w:rsidR="003E0454" w:rsidRDefault="003E0454" w:rsidP="002361DA">
      <w:pPr>
        <w:jc w:val="both"/>
      </w:pPr>
      <w:r>
        <w:t xml:space="preserve">Podobna funkcjonalność dostępna jest w oknach </w:t>
      </w:r>
      <w:r w:rsidRPr="00741B2A">
        <w:rPr>
          <w:b/>
        </w:rPr>
        <w:t>Wykładowcy</w:t>
      </w:r>
      <w:r w:rsidR="00741B2A">
        <w:t xml:space="preserve">, </w:t>
      </w:r>
      <w:r w:rsidRPr="00741B2A">
        <w:rPr>
          <w:b/>
        </w:rPr>
        <w:t>Grupy</w:t>
      </w:r>
      <w:r w:rsidR="00741B2A">
        <w:t xml:space="preserve">, </w:t>
      </w:r>
      <w:r w:rsidR="00741B2A" w:rsidRPr="00741B2A">
        <w:rPr>
          <w:b/>
        </w:rPr>
        <w:t>Zasoby</w:t>
      </w:r>
      <w:r>
        <w:t>.</w:t>
      </w:r>
    </w:p>
    <w:p w:rsidR="00EB6DB5" w:rsidRDefault="00EB6DB5" w:rsidP="002361DA">
      <w:pPr>
        <w:jc w:val="both"/>
      </w:pPr>
    </w:p>
    <w:p w:rsidR="00626441" w:rsidRDefault="00626441" w:rsidP="002361DA">
      <w:pPr>
        <w:pStyle w:val="Nagwek4"/>
        <w:jc w:val="both"/>
      </w:pPr>
      <w:bookmarkStart w:id="3" w:name="_Toc385085954"/>
      <w:r>
        <w:t>Dodawanie</w:t>
      </w:r>
      <w:r w:rsidR="00FD752C">
        <w:t xml:space="preserve"> zasobów i osób do jednostki organizacyjnej</w:t>
      </w:r>
      <w:bookmarkEnd w:id="3"/>
    </w:p>
    <w:p w:rsidR="00626441" w:rsidRDefault="00626441" w:rsidP="002361DA">
      <w:pPr>
        <w:jc w:val="both"/>
      </w:pPr>
    </w:p>
    <w:p w:rsidR="00626441" w:rsidRDefault="00626441" w:rsidP="002361DA">
      <w:pPr>
        <w:jc w:val="both"/>
      </w:pPr>
      <w:r>
        <w:t>Aby dodać przedmiot do jednostki organizacyjnej:</w:t>
      </w:r>
    </w:p>
    <w:p w:rsidR="00FF66AF" w:rsidRDefault="00FF66AF" w:rsidP="002361DA">
      <w:pPr>
        <w:pStyle w:val="Akapitzlist"/>
        <w:numPr>
          <w:ilvl w:val="0"/>
          <w:numId w:val="13"/>
        </w:numPr>
        <w:jc w:val="both"/>
      </w:pPr>
      <w:r>
        <w:t xml:space="preserve">Wybierz jednostkę organizacyjną w oknie </w:t>
      </w:r>
      <w:r w:rsidRPr="00FF66AF">
        <w:rPr>
          <w:b/>
        </w:rPr>
        <w:t>Słowniki&gt;Jednostki organizacyjne</w:t>
      </w:r>
      <w:r>
        <w:t xml:space="preserve">, a następnie naciśnij przycisk </w:t>
      </w:r>
      <w:r w:rsidRPr="003D4F98">
        <w:rPr>
          <w:b/>
        </w:rPr>
        <w:t>Przedmioty</w:t>
      </w:r>
      <w:r>
        <w:t>. Zostaną wyświetlone tylko przedmioty z danej jednostki.</w:t>
      </w:r>
    </w:p>
    <w:p w:rsidR="00FF66AF" w:rsidRDefault="00FF66AF" w:rsidP="002361DA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FBDD4F0" wp14:editId="209ED208">
            <wp:extent cx="5972810" cy="1808480"/>
            <wp:effectExtent l="0" t="0" r="8890" b="127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AF" w:rsidRDefault="00FF66AF" w:rsidP="002361DA">
      <w:pPr>
        <w:jc w:val="both"/>
      </w:pPr>
    </w:p>
    <w:p w:rsidR="00E2196A" w:rsidRDefault="00FF66AF" w:rsidP="002361DA">
      <w:pPr>
        <w:pStyle w:val="Akapitzlist"/>
        <w:numPr>
          <w:ilvl w:val="0"/>
          <w:numId w:val="13"/>
        </w:numPr>
        <w:jc w:val="both"/>
      </w:pPr>
      <w:r>
        <w:t xml:space="preserve">Naciśnij przycisk </w:t>
      </w:r>
      <w:r w:rsidRPr="00FF66AF">
        <w:rPr>
          <w:b/>
        </w:rPr>
        <w:t>Dodaj</w:t>
      </w:r>
      <w:r>
        <w:t>. Wówczas pojawi się okno do wprowadzania przedmiotu. W polu jednostka organizacyjna zostanie automatycznie wstawiona jednostka organizacyjna, wybrana w pkt 1.</w:t>
      </w:r>
    </w:p>
    <w:p w:rsidR="00A851AF" w:rsidRDefault="00A851AF" w:rsidP="002361DA">
      <w:pPr>
        <w:jc w:val="both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07EC4464" wp14:editId="0E086EBF">
            <wp:extent cx="4343400" cy="21526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AF" w:rsidRDefault="00A851AF" w:rsidP="002361DA">
      <w:pPr>
        <w:jc w:val="both"/>
        <w:rPr>
          <w:lang w:eastAsia="en-US"/>
        </w:rPr>
      </w:pPr>
    </w:p>
    <w:p w:rsidR="00A851AF" w:rsidRDefault="00FF66AF" w:rsidP="002361DA">
      <w:pPr>
        <w:jc w:val="both"/>
        <w:rPr>
          <w:lang w:eastAsia="en-US"/>
        </w:rPr>
      </w:pPr>
      <w:r>
        <w:rPr>
          <w:lang w:eastAsia="en-US"/>
        </w:rPr>
        <w:t>W identyczny sposób przydzielamy do jednostek organizacyjnych wykładowców</w:t>
      </w:r>
      <w:r w:rsidR="006F65C4">
        <w:rPr>
          <w:lang w:eastAsia="en-US"/>
        </w:rPr>
        <w:t xml:space="preserve">, </w:t>
      </w:r>
      <w:r>
        <w:rPr>
          <w:lang w:eastAsia="en-US"/>
        </w:rPr>
        <w:t>grupy</w:t>
      </w:r>
      <w:r w:rsidR="006F65C4">
        <w:rPr>
          <w:lang w:eastAsia="en-US"/>
        </w:rPr>
        <w:t xml:space="preserve"> i zasoby</w:t>
      </w:r>
      <w:r>
        <w:rPr>
          <w:lang w:eastAsia="en-US"/>
        </w:rPr>
        <w:t>.</w:t>
      </w:r>
    </w:p>
    <w:p w:rsidR="00FF66AF" w:rsidRDefault="00FF66AF" w:rsidP="002361DA">
      <w:pPr>
        <w:jc w:val="both"/>
        <w:rPr>
          <w:lang w:eastAsia="en-US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8"/>
        <w:gridCol w:w="4998"/>
      </w:tblGrid>
      <w:tr w:rsidR="00FF66AF" w:rsidTr="00FF66AF">
        <w:tc>
          <w:tcPr>
            <w:tcW w:w="4998" w:type="dxa"/>
          </w:tcPr>
          <w:p w:rsidR="00FF66AF" w:rsidRDefault="00FF66AF" w:rsidP="002361DA">
            <w:pPr>
              <w:jc w:val="both"/>
              <w:rPr>
                <w:lang w:eastAsia="en-US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B7421B3" wp14:editId="613DC3CA">
                  <wp:extent cx="2900842" cy="1400175"/>
                  <wp:effectExtent l="0" t="0" r="0" b="0"/>
                  <wp:docPr id="31" name="Obraz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875" cy="140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FF66AF" w:rsidRDefault="00FF66AF" w:rsidP="002361DA">
            <w:pPr>
              <w:jc w:val="both"/>
              <w:rPr>
                <w:lang w:eastAsia="en-US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98D0EA7" wp14:editId="5377D038">
                  <wp:extent cx="2992438" cy="1609725"/>
                  <wp:effectExtent l="0" t="0" r="0" b="0"/>
                  <wp:docPr id="32" name="Obraz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438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DB0" w:rsidTr="00FF66AF">
        <w:tc>
          <w:tcPr>
            <w:tcW w:w="4998" w:type="dxa"/>
          </w:tcPr>
          <w:p w:rsidR="00FF7DB0" w:rsidRDefault="00FF7DB0" w:rsidP="002361DA">
            <w:pPr>
              <w:jc w:val="both"/>
              <w:rPr>
                <w:noProof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5F22C03" wp14:editId="743DC97D">
                  <wp:extent cx="2981325" cy="1408032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408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FF7DB0" w:rsidRDefault="00FF7DB0" w:rsidP="002361DA">
            <w:pPr>
              <w:jc w:val="both"/>
              <w:rPr>
                <w:noProof/>
                <w:lang w:val="en-GB" w:eastAsia="en-GB"/>
              </w:rPr>
            </w:pPr>
          </w:p>
        </w:tc>
      </w:tr>
    </w:tbl>
    <w:p w:rsidR="00AA41DE" w:rsidRDefault="00AA41DE" w:rsidP="002361DA">
      <w:pPr>
        <w:jc w:val="both"/>
        <w:rPr>
          <w:lang w:eastAsia="en-US"/>
        </w:rPr>
      </w:pPr>
    </w:p>
    <w:p w:rsidR="00CF2791" w:rsidRDefault="002C7B4F" w:rsidP="002361DA">
      <w:pPr>
        <w:pStyle w:val="Nagwek4"/>
        <w:jc w:val="both"/>
      </w:pPr>
      <w:bookmarkStart w:id="4" w:name="_Toc385085955"/>
      <w:r>
        <w:lastRenderedPageBreak/>
        <w:t>Raportowanie</w:t>
      </w:r>
      <w:r w:rsidR="00CF2791">
        <w:t>-</w:t>
      </w:r>
      <w:r>
        <w:t xml:space="preserve"> wyszukiwanie wg</w:t>
      </w:r>
      <w:r w:rsidR="00CF2791">
        <w:t xml:space="preserve"> jednostk</w:t>
      </w:r>
      <w:r>
        <w:t>i</w:t>
      </w:r>
      <w:r w:rsidR="00CF2791">
        <w:t xml:space="preserve"> o</w:t>
      </w:r>
      <w:r>
        <w:t>rganizacyjnej, wyświetlanie jednostki</w:t>
      </w:r>
      <w:r w:rsidR="00653438">
        <w:t xml:space="preserve"> </w:t>
      </w:r>
      <w:r>
        <w:t>organizacyjnej</w:t>
      </w:r>
      <w:bookmarkEnd w:id="4"/>
    </w:p>
    <w:p w:rsidR="00CF2791" w:rsidRDefault="00CF2791" w:rsidP="002361DA">
      <w:pPr>
        <w:jc w:val="both"/>
        <w:rPr>
          <w:lang w:eastAsia="en-US"/>
        </w:rPr>
      </w:pPr>
    </w:p>
    <w:p w:rsidR="00F34D21" w:rsidRDefault="00F34D21" w:rsidP="002361DA">
      <w:pPr>
        <w:jc w:val="both"/>
        <w:rPr>
          <w:lang w:eastAsia="en-US"/>
        </w:rPr>
      </w:pPr>
      <w:r w:rsidRPr="001E3B3C">
        <w:rPr>
          <w:rFonts w:asciiTheme="minorHAnsi" w:eastAsiaTheme="minorHAnsi" w:hAnsiTheme="minorHAnsi" w:cstheme="minorBidi"/>
          <w:sz w:val="22"/>
          <w:szCs w:val="22"/>
          <w:lang w:eastAsia="en-US"/>
        </w:rPr>
        <w:t>Okno raportowanie pozwala na</w:t>
      </w:r>
      <w:r>
        <w:rPr>
          <w:lang w:eastAsia="en-US"/>
        </w:rPr>
        <w:t>:</w:t>
      </w:r>
    </w:p>
    <w:p w:rsidR="00A63AFF" w:rsidRDefault="00F34D21" w:rsidP="002361DA">
      <w:pPr>
        <w:pStyle w:val="Akapitzlist"/>
        <w:numPr>
          <w:ilvl w:val="0"/>
          <w:numId w:val="14"/>
        </w:numPr>
        <w:jc w:val="both"/>
      </w:pPr>
      <w:r>
        <w:t>Wyszukiwanie danych wg przynależności do jednostki organizacyjnej. Użyj filtra zaawansowanego dla wykładowcy, grupy lub przedmiotu.</w:t>
      </w:r>
      <w:r w:rsidR="00A63AFF">
        <w:t xml:space="preserve"> </w:t>
      </w:r>
    </w:p>
    <w:p w:rsidR="00F34D21" w:rsidRDefault="00A63AFF" w:rsidP="00A63AFF">
      <w:pPr>
        <w:pStyle w:val="Akapitzlist"/>
        <w:jc w:val="both"/>
      </w:pPr>
      <w:r>
        <w:t>Wyszukiwanie wg jednostki organizacyjnej zasoby jest niedostępne.</w:t>
      </w:r>
    </w:p>
    <w:p w:rsidR="00CF2791" w:rsidRDefault="00F34D21" w:rsidP="002361DA">
      <w:pPr>
        <w:pStyle w:val="Akapitzlist"/>
        <w:numPr>
          <w:ilvl w:val="0"/>
          <w:numId w:val="14"/>
        </w:numPr>
        <w:jc w:val="both"/>
      </w:pPr>
      <w:r>
        <w:t xml:space="preserve">Wyświetlenie w zestawieniu nazwy jednostki organizacyjnej </w:t>
      </w:r>
      <w:r w:rsidR="00D2385F">
        <w:t>wykładowcy</w:t>
      </w:r>
      <w:r>
        <w:t xml:space="preserve">, </w:t>
      </w:r>
      <w:r w:rsidR="00E00D1E">
        <w:t xml:space="preserve">przedmiotu, </w:t>
      </w:r>
      <w:r>
        <w:t xml:space="preserve">grupy lub </w:t>
      </w:r>
      <w:r w:rsidR="00E00D1E">
        <w:t>zasobu</w:t>
      </w:r>
      <w:r>
        <w:t>.</w:t>
      </w:r>
    </w:p>
    <w:p w:rsidR="00CF2791" w:rsidRDefault="00CF2791" w:rsidP="002361DA">
      <w:pPr>
        <w:jc w:val="both"/>
        <w:rPr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610B14E4" wp14:editId="012D57F5">
            <wp:extent cx="5972810" cy="1236980"/>
            <wp:effectExtent l="0" t="0" r="889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91" w:rsidRDefault="00CF2791" w:rsidP="002361DA">
      <w:pPr>
        <w:jc w:val="both"/>
        <w:rPr>
          <w:lang w:eastAsia="en-US"/>
        </w:rPr>
      </w:pPr>
    </w:p>
    <w:p w:rsidR="001764D8" w:rsidRDefault="001764D8" w:rsidP="002361DA">
      <w:pPr>
        <w:pStyle w:val="Nagwek4"/>
        <w:jc w:val="both"/>
      </w:pPr>
      <w:bookmarkStart w:id="5" w:name="_Toc385085956"/>
      <w:r>
        <w:t>Zajęcia- wyszukiwanie wg jednostki organizacyjnej, wyświetlanie jednostki</w:t>
      </w:r>
      <w:r w:rsidR="00653438">
        <w:t xml:space="preserve"> </w:t>
      </w:r>
      <w:r>
        <w:t>organizacyjnej</w:t>
      </w:r>
      <w:bookmarkEnd w:id="5"/>
    </w:p>
    <w:p w:rsidR="00FC4E9A" w:rsidRDefault="00FC4E9A" w:rsidP="002361DA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8E675D" w:rsidRDefault="00653438" w:rsidP="002361DA">
      <w:pPr>
        <w:jc w:val="both"/>
      </w:pPr>
      <w:r w:rsidRPr="008E675D">
        <w:rPr>
          <w:rFonts w:eastAsiaTheme="minorHAnsi"/>
        </w:rPr>
        <w:t xml:space="preserve">Okno zajęcia pozwala na wyszukiwanie danych wg jednostki organizacyjnej wykładowcy, </w:t>
      </w:r>
      <w:r w:rsidR="00EA68E2">
        <w:rPr>
          <w:rFonts w:eastAsiaTheme="minorHAnsi"/>
        </w:rPr>
        <w:t>przedmiotu, grupy</w:t>
      </w:r>
      <w:r w:rsidRPr="008E675D">
        <w:rPr>
          <w:rFonts w:eastAsiaTheme="minorHAnsi"/>
        </w:rPr>
        <w:t xml:space="preserve"> lub </w:t>
      </w:r>
      <w:r w:rsidR="00EA68E2">
        <w:rPr>
          <w:rFonts w:eastAsiaTheme="minorHAnsi"/>
        </w:rPr>
        <w:t>zasobu</w:t>
      </w:r>
      <w:r w:rsidRPr="008E675D">
        <w:rPr>
          <w:rFonts w:eastAsiaTheme="minorHAnsi"/>
        </w:rPr>
        <w:t>.</w:t>
      </w:r>
      <w:r w:rsidR="008E675D">
        <w:rPr>
          <w:rFonts w:eastAsiaTheme="minorHAnsi"/>
        </w:rPr>
        <w:t xml:space="preserve"> W tym celu </w:t>
      </w:r>
      <w:r w:rsidR="008E675D">
        <w:t>użyj filtra zaawansowanego jak pokazano na rysunku poniżej.</w:t>
      </w:r>
    </w:p>
    <w:p w:rsidR="008E675D" w:rsidRDefault="008E675D" w:rsidP="002361DA">
      <w:pPr>
        <w:jc w:val="both"/>
      </w:pPr>
    </w:p>
    <w:p w:rsidR="008E675D" w:rsidRDefault="00265B74" w:rsidP="002361DA">
      <w:pPr>
        <w:jc w:val="both"/>
      </w:pPr>
      <w:r>
        <w:rPr>
          <w:noProof/>
          <w:lang w:val="en-GB" w:eastAsia="en-GB"/>
        </w:rPr>
        <w:drawing>
          <wp:inline distT="0" distB="0" distL="0" distR="0" wp14:anchorId="4393FF69" wp14:editId="1FBA3BD6">
            <wp:extent cx="5972810" cy="1584325"/>
            <wp:effectExtent l="0" t="0" r="889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4" w:rsidRDefault="00265B74" w:rsidP="002361DA">
      <w:pPr>
        <w:jc w:val="both"/>
      </w:pPr>
    </w:p>
    <w:p w:rsidR="00265B74" w:rsidRDefault="00265B74" w:rsidP="002361DA">
      <w:pPr>
        <w:jc w:val="both"/>
      </w:pPr>
      <w:r>
        <w:t xml:space="preserve">W siatce rekordów dodano kolumny </w:t>
      </w:r>
      <w:r w:rsidR="00430139">
        <w:t xml:space="preserve">jednostka wykładowcy, </w:t>
      </w:r>
      <w:r>
        <w:t>jednostka przedmiotu, jednostka grupy,</w:t>
      </w:r>
      <w:r w:rsidR="00430139">
        <w:t xml:space="preserve"> jednostka zasobu</w:t>
      </w:r>
      <w:r>
        <w:t>.</w:t>
      </w:r>
      <w:r w:rsidR="00A85CB1">
        <w:t xml:space="preserve"> </w:t>
      </w:r>
      <w:r>
        <w:t>Ekran poniżej przedstawia przykładowy rekord</w:t>
      </w:r>
      <w:r w:rsidR="00A13E07">
        <w:t xml:space="preserve"> danych po wyeksportowaniu do przeglądarki internetowej</w:t>
      </w:r>
      <w:r>
        <w:t>.</w:t>
      </w:r>
    </w:p>
    <w:p w:rsidR="00A13E07" w:rsidRDefault="00A13E07" w:rsidP="002361DA">
      <w:pPr>
        <w:jc w:val="both"/>
      </w:pPr>
    </w:p>
    <w:p w:rsidR="00A13E07" w:rsidRDefault="005F2BCF" w:rsidP="002361DA">
      <w:pPr>
        <w:jc w:val="both"/>
      </w:pPr>
      <w:r>
        <w:rPr>
          <w:noProof/>
          <w:lang w:val="en-GB" w:eastAsia="en-GB"/>
        </w:rPr>
        <w:drawing>
          <wp:inline distT="0" distB="0" distL="0" distR="0" wp14:anchorId="469633C5" wp14:editId="0B4CDACC">
            <wp:extent cx="5972810" cy="285750"/>
            <wp:effectExtent l="0" t="0" r="889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74" w:rsidRDefault="00265B74" w:rsidP="002361DA">
      <w:pPr>
        <w:jc w:val="both"/>
      </w:pPr>
    </w:p>
    <w:p w:rsidR="00235944" w:rsidRDefault="00235944" w:rsidP="00235944">
      <w:pPr>
        <w:pStyle w:val="Nagwek4"/>
      </w:pPr>
      <w:bookmarkStart w:id="6" w:name="_Toc385085957"/>
      <w:r>
        <w:t>Planowanie-tylko zasoby i osoby z jednostki organizacyjnej</w:t>
      </w:r>
      <w:bookmarkEnd w:id="6"/>
    </w:p>
    <w:p w:rsidR="00D41C57" w:rsidRDefault="00D41C57" w:rsidP="002361DA">
      <w:pPr>
        <w:jc w:val="both"/>
      </w:pPr>
    </w:p>
    <w:p w:rsidR="00D41C57" w:rsidRDefault="00D41C57" w:rsidP="002361DA">
      <w:pPr>
        <w:jc w:val="both"/>
      </w:pPr>
      <w:r>
        <w:t xml:space="preserve">Mechanizm przydzielania zasobów i osób do jednostek organizacyjnych funkcjonuje niezależnie od modelu uprawnień do obiektów. </w:t>
      </w:r>
    </w:p>
    <w:p w:rsidR="00235944" w:rsidRDefault="00D41C57" w:rsidP="002361DA">
      <w:pPr>
        <w:jc w:val="both"/>
      </w:pPr>
      <w:r>
        <w:t>Oznacza to, że niezależnie od przydziału organizacyjnego, w module nadawania uprawnień możemy zbudować model pozwalający na planowanie zajęć np. tylko dla kilku wybranych wykładowców z jed</w:t>
      </w:r>
      <w:r w:rsidR="00BC30C1">
        <w:t>nostki A i kilku z jednostki B.</w:t>
      </w:r>
    </w:p>
    <w:p w:rsidR="00D41C57" w:rsidRDefault="00D41C57" w:rsidP="002361DA">
      <w:pPr>
        <w:jc w:val="both"/>
      </w:pPr>
    </w:p>
    <w:p w:rsidR="00235944" w:rsidRDefault="00D41C57" w:rsidP="002361DA">
      <w:pPr>
        <w:jc w:val="both"/>
      </w:pPr>
      <w:r>
        <w:t>Aby zezwolić na planowanie zajęć wyłącznie w ramach określonej jednostki organizacyjnej należy utworzyć autoryzację, nazwać ją tak samo jak jednostkę organizacyjną, a następnie przydzielić tej autoryzacji ręcznie wszystkie przedmioty, grupy i wykładowców.</w:t>
      </w:r>
    </w:p>
    <w:p w:rsidR="003C0F6B" w:rsidRDefault="003C0F6B" w:rsidP="002361DA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</w:p>
    <w:p w:rsidR="002B7D57" w:rsidRDefault="002B7D57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drawing>
          <wp:inline distT="0" distB="0" distL="0" distR="0" wp14:anchorId="1E726980" wp14:editId="26461F7B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</w:p>
    <w:p w:rsidR="002B7D57" w:rsidRDefault="002B7D57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2C10B2" w:rsidP="00236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20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21"/>
      <w:footerReference w:type="default" r:id="rId2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0B2" w:rsidRDefault="002C10B2">
      <w:r>
        <w:separator/>
      </w:r>
    </w:p>
  </w:endnote>
  <w:endnote w:type="continuationSeparator" w:id="0">
    <w:p w:rsidR="002C10B2" w:rsidRDefault="002C1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0B2" w:rsidRDefault="002C10B2">
      <w:r>
        <w:separator/>
      </w:r>
    </w:p>
  </w:footnote>
  <w:footnote w:type="continuationSeparator" w:id="0">
    <w:p w:rsidR="002C10B2" w:rsidRDefault="002C1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0037F6"/>
    <w:multiLevelType w:val="hybridMultilevel"/>
    <w:tmpl w:val="F7922F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1A43B3"/>
    <w:multiLevelType w:val="hybridMultilevel"/>
    <w:tmpl w:val="F7922F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9D68B0"/>
    <w:multiLevelType w:val="hybridMultilevel"/>
    <w:tmpl w:val="DA54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9927A3"/>
    <w:multiLevelType w:val="hybridMultilevel"/>
    <w:tmpl w:val="EF66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2"/>
  </w:num>
  <w:num w:numId="6">
    <w:abstractNumId w:val="0"/>
  </w:num>
  <w:num w:numId="7">
    <w:abstractNumId w:val="10"/>
  </w:num>
  <w:num w:numId="8">
    <w:abstractNumId w:val="3"/>
  </w:num>
  <w:num w:numId="9">
    <w:abstractNumId w:val="7"/>
  </w:num>
  <w:num w:numId="10">
    <w:abstractNumId w:val="1"/>
  </w:num>
  <w:num w:numId="11">
    <w:abstractNumId w:val="5"/>
  </w:num>
  <w:num w:numId="12">
    <w:abstractNumId w:val="15"/>
  </w:num>
  <w:num w:numId="13">
    <w:abstractNumId w:val="14"/>
  </w:num>
  <w:num w:numId="14">
    <w:abstractNumId w:val="6"/>
  </w:num>
  <w:num w:numId="15">
    <w:abstractNumId w:val="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C2106"/>
    <w:rsid w:val="000D56A0"/>
    <w:rsid w:val="000E3517"/>
    <w:rsid w:val="000F071D"/>
    <w:rsid w:val="000F08E6"/>
    <w:rsid w:val="00103719"/>
    <w:rsid w:val="001110F9"/>
    <w:rsid w:val="001113FF"/>
    <w:rsid w:val="001203F7"/>
    <w:rsid w:val="00126792"/>
    <w:rsid w:val="00133DFC"/>
    <w:rsid w:val="00136366"/>
    <w:rsid w:val="00137E5E"/>
    <w:rsid w:val="0014134E"/>
    <w:rsid w:val="001424BA"/>
    <w:rsid w:val="0014538B"/>
    <w:rsid w:val="00146733"/>
    <w:rsid w:val="001542E9"/>
    <w:rsid w:val="0017499A"/>
    <w:rsid w:val="001764D8"/>
    <w:rsid w:val="001772DD"/>
    <w:rsid w:val="001864B5"/>
    <w:rsid w:val="001A6408"/>
    <w:rsid w:val="001B028D"/>
    <w:rsid w:val="001B32C1"/>
    <w:rsid w:val="001B57A7"/>
    <w:rsid w:val="001C3732"/>
    <w:rsid w:val="001D1497"/>
    <w:rsid w:val="001D3372"/>
    <w:rsid w:val="001D65A2"/>
    <w:rsid w:val="001E3B3C"/>
    <w:rsid w:val="001E70B8"/>
    <w:rsid w:val="00214A4C"/>
    <w:rsid w:val="00215ED5"/>
    <w:rsid w:val="002166B9"/>
    <w:rsid w:val="00225B88"/>
    <w:rsid w:val="00235944"/>
    <w:rsid w:val="002361DA"/>
    <w:rsid w:val="0023720E"/>
    <w:rsid w:val="00246429"/>
    <w:rsid w:val="002519DE"/>
    <w:rsid w:val="002544D5"/>
    <w:rsid w:val="002548EF"/>
    <w:rsid w:val="0026239C"/>
    <w:rsid w:val="00265B74"/>
    <w:rsid w:val="00273DDE"/>
    <w:rsid w:val="00284401"/>
    <w:rsid w:val="00284AB3"/>
    <w:rsid w:val="002857D1"/>
    <w:rsid w:val="002B7D57"/>
    <w:rsid w:val="002C00A9"/>
    <w:rsid w:val="002C10B2"/>
    <w:rsid w:val="002C4370"/>
    <w:rsid w:val="002C7B4F"/>
    <w:rsid w:val="002D43AD"/>
    <w:rsid w:val="002E02B9"/>
    <w:rsid w:val="003056CD"/>
    <w:rsid w:val="00306946"/>
    <w:rsid w:val="003130BC"/>
    <w:rsid w:val="0031548D"/>
    <w:rsid w:val="0031653F"/>
    <w:rsid w:val="003212EF"/>
    <w:rsid w:val="0032308A"/>
    <w:rsid w:val="00326085"/>
    <w:rsid w:val="00326FA9"/>
    <w:rsid w:val="003363B6"/>
    <w:rsid w:val="0034242C"/>
    <w:rsid w:val="003431BD"/>
    <w:rsid w:val="00345860"/>
    <w:rsid w:val="003535D2"/>
    <w:rsid w:val="00354663"/>
    <w:rsid w:val="003551BB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7FF8"/>
    <w:rsid w:val="003A17DE"/>
    <w:rsid w:val="003A2BAA"/>
    <w:rsid w:val="003A61DD"/>
    <w:rsid w:val="003A6E46"/>
    <w:rsid w:val="003B23C0"/>
    <w:rsid w:val="003B5811"/>
    <w:rsid w:val="003C04C5"/>
    <w:rsid w:val="003C0F6B"/>
    <w:rsid w:val="003C17E0"/>
    <w:rsid w:val="003D4F98"/>
    <w:rsid w:val="003D676F"/>
    <w:rsid w:val="003E0454"/>
    <w:rsid w:val="003E07A3"/>
    <w:rsid w:val="003E38FA"/>
    <w:rsid w:val="003F163F"/>
    <w:rsid w:val="003F643B"/>
    <w:rsid w:val="004013C0"/>
    <w:rsid w:val="0040141F"/>
    <w:rsid w:val="00402105"/>
    <w:rsid w:val="00404B1A"/>
    <w:rsid w:val="0040614F"/>
    <w:rsid w:val="00410D01"/>
    <w:rsid w:val="00415D04"/>
    <w:rsid w:val="00430139"/>
    <w:rsid w:val="00444F13"/>
    <w:rsid w:val="00451BD8"/>
    <w:rsid w:val="0045520E"/>
    <w:rsid w:val="00457BAC"/>
    <w:rsid w:val="00460362"/>
    <w:rsid w:val="00463F07"/>
    <w:rsid w:val="0048389F"/>
    <w:rsid w:val="00495CCE"/>
    <w:rsid w:val="004B0DE8"/>
    <w:rsid w:val="004B2321"/>
    <w:rsid w:val="004B2DB4"/>
    <w:rsid w:val="004C5A71"/>
    <w:rsid w:val="004C61E3"/>
    <w:rsid w:val="004C67B9"/>
    <w:rsid w:val="004C6B5A"/>
    <w:rsid w:val="004D05DF"/>
    <w:rsid w:val="004D21C1"/>
    <w:rsid w:val="004E0C3B"/>
    <w:rsid w:val="004E3BFD"/>
    <w:rsid w:val="00504C93"/>
    <w:rsid w:val="0051238B"/>
    <w:rsid w:val="00512697"/>
    <w:rsid w:val="00522197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93596"/>
    <w:rsid w:val="005C14B8"/>
    <w:rsid w:val="005C1908"/>
    <w:rsid w:val="005C1CEB"/>
    <w:rsid w:val="005D17F5"/>
    <w:rsid w:val="005E612F"/>
    <w:rsid w:val="005F20FF"/>
    <w:rsid w:val="005F2BCF"/>
    <w:rsid w:val="005F2DBB"/>
    <w:rsid w:val="005F48E4"/>
    <w:rsid w:val="005F79B2"/>
    <w:rsid w:val="006008E1"/>
    <w:rsid w:val="0060523E"/>
    <w:rsid w:val="00610D0B"/>
    <w:rsid w:val="006159B6"/>
    <w:rsid w:val="00624D8B"/>
    <w:rsid w:val="00625D52"/>
    <w:rsid w:val="00626439"/>
    <w:rsid w:val="00626441"/>
    <w:rsid w:val="0063551F"/>
    <w:rsid w:val="00645D91"/>
    <w:rsid w:val="0064702B"/>
    <w:rsid w:val="00653438"/>
    <w:rsid w:val="006615A2"/>
    <w:rsid w:val="00661D8A"/>
    <w:rsid w:val="00665070"/>
    <w:rsid w:val="006652F9"/>
    <w:rsid w:val="00670F3B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B6D44"/>
    <w:rsid w:val="006D2B4C"/>
    <w:rsid w:val="006F6377"/>
    <w:rsid w:val="006F65C4"/>
    <w:rsid w:val="00701A12"/>
    <w:rsid w:val="00706DC2"/>
    <w:rsid w:val="007136E2"/>
    <w:rsid w:val="0071493F"/>
    <w:rsid w:val="00716A9F"/>
    <w:rsid w:val="0072100C"/>
    <w:rsid w:val="0072114B"/>
    <w:rsid w:val="007224DC"/>
    <w:rsid w:val="00724528"/>
    <w:rsid w:val="00725793"/>
    <w:rsid w:val="007326B2"/>
    <w:rsid w:val="00733B8D"/>
    <w:rsid w:val="00740EEC"/>
    <w:rsid w:val="00741B2A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2021"/>
    <w:rsid w:val="008C0B26"/>
    <w:rsid w:val="008C3343"/>
    <w:rsid w:val="008D38B6"/>
    <w:rsid w:val="008E37FF"/>
    <w:rsid w:val="008E675D"/>
    <w:rsid w:val="008F0F23"/>
    <w:rsid w:val="008F36DA"/>
    <w:rsid w:val="00901503"/>
    <w:rsid w:val="0090746E"/>
    <w:rsid w:val="00914B9E"/>
    <w:rsid w:val="00922FD1"/>
    <w:rsid w:val="0093125F"/>
    <w:rsid w:val="00931D6F"/>
    <w:rsid w:val="009320D2"/>
    <w:rsid w:val="0093658E"/>
    <w:rsid w:val="00936D79"/>
    <w:rsid w:val="00943912"/>
    <w:rsid w:val="00963CD2"/>
    <w:rsid w:val="009676FB"/>
    <w:rsid w:val="00970177"/>
    <w:rsid w:val="00970D4E"/>
    <w:rsid w:val="00971F4E"/>
    <w:rsid w:val="00987CF1"/>
    <w:rsid w:val="009A252C"/>
    <w:rsid w:val="009A4F15"/>
    <w:rsid w:val="009A5333"/>
    <w:rsid w:val="009B18B5"/>
    <w:rsid w:val="009B22B3"/>
    <w:rsid w:val="009C0B41"/>
    <w:rsid w:val="009C36B2"/>
    <w:rsid w:val="009C4958"/>
    <w:rsid w:val="009C5A31"/>
    <w:rsid w:val="009D4836"/>
    <w:rsid w:val="009D63B0"/>
    <w:rsid w:val="009D683D"/>
    <w:rsid w:val="009D749E"/>
    <w:rsid w:val="009E086D"/>
    <w:rsid w:val="009E2B10"/>
    <w:rsid w:val="009E3CD5"/>
    <w:rsid w:val="009E586C"/>
    <w:rsid w:val="009E71A9"/>
    <w:rsid w:val="009E7FC2"/>
    <w:rsid w:val="009F16E5"/>
    <w:rsid w:val="009F4564"/>
    <w:rsid w:val="009F6871"/>
    <w:rsid w:val="009F7AD5"/>
    <w:rsid w:val="00A0161B"/>
    <w:rsid w:val="00A13E07"/>
    <w:rsid w:val="00A16BB6"/>
    <w:rsid w:val="00A263EC"/>
    <w:rsid w:val="00A32415"/>
    <w:rsid w:val="00A53EDE"/>
    <w:rsid w:val="00A56723"/>
    <w:rsid w:val="00A63AFF"/>
    <w:rsid w:val="00A66B57"/>
    <w:rsid w:val="00A708CD"/>
    <w:rsid w:val="00A80DEE"/>
    <w:rsid w:val="00A851AF"/>
    <w:rsid w:val="00A85CB1"/>
    <w:rsid w:val="00A90D13"/>
    <w:rsid w:val="00A94974"/>
    <w:rsid w:val="00AA121A"/>
    <w:rsid w:val="00AA41DE"/>
    <w:rsid w:val="00AB212A"/>
    <w:rsid w:val="00AB3451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30C1"/>
    <w:rsid w:val="00BC6593"/>
    <w:rsid w:val="00BD0E12"/>
    <w:rsid w:val="00BE33FE"/>
    <w:rsid w:val="00BE420D"/>
    <w:rsid w:val="00BE51EB"/>
    <w:rsid w:val="00C00471"/>
    <w:rsid w:val="00C058AC"/>
    <w:rsid w:val="00C13C2F"/>
    <w:rsid w:val="00C14361"/>
    <w:rsid w:val="00C23567"/>
    <w:rsid w:val="00C26CBB"/>
    <w:rsid w:val="00C34249"/>
    <w:rsid w:val="00C47992"/>
    <w:rsid w:val="00C523D3"/>
    <w:rsid w:val="00C54A2C"/>
    <w:rsid w:val="00C5775B"/>
    <w:rsid w:val="00C67DC0"/>
    <w:rsid w:val="00C87404"/>
    <w:rsid w:val="00C93128"/>
    <w:rsid w:val="00CA6214"/>
    <w:rsid w:val="00CA7021"/>
    <w:rsid w:val="00CA70EC"/>
    <w:rsid w:val="00CC3E68"/>
    <w:rsid w:val="00CD1F7D"/>
    <w:rsid w:val="00CF2791"/>
    <w:rsid w:val="00D0359D"/>
    <w:rsid w:val="00D07DF4"/>
    <w:rsid w:val="00D21BFE"/>
    <w:rsid w:val="00D22031"/>
    <w:rsid w:val="00D2385F"/>
    <w:rsid w:val="00D27A4B"/>
    <w:rsid w:val="00D35043"/>
    <w:rsid w:val="00D41C57"/>
    <w:rsid w:val="00D47F1E"/>
    <w:rsid w:val="00D62838"/>
    <w:rsid w:val="00D62FDE"/>
    <w:rsid w:val="00D736D0"/>
    <w:rsid w:val="00D81947"/>
    <w:rsid w:val="00D863F4"/>
    <w:rsid w:val="00D90B04"/>
    <w:rsid w:val="00D91298"/>
    <w:rsid w:val="00DA3672"/>
    <w:rsid w:val="00DA5DBD"/>
    <w:rsid w:val="00DA6007"/>
    <w:rsid w:val="00DB2F8D"/>
    <w:rsid w:val="00DB4628"/>
    <w:rsid w:val="00DB4815"/>
    <w:rsid w:val="00DB4926"/>
    <w:rsid w:val="00DD2AF2"/>
    <w:rsid w:val="00DD331D"/>
    <w:rsid w:val="00DD40EE"/>
    <w:rsid w:val="00DE4DFF"/>
    <w:rsid w:val="00DF0F82"/>
    <w:rsid w:val="00DF22E3"/>
    <w:rsid w:val="00DF2F29"/>
    <w:rsid w:val="00DF71A8"/>
    <w:rsid w:val="00E00D1E"/>
    <w:rsid w:val="00E10DAA"/>
    <w:rsid w:val="00E116BF"/>
    <w:rsid w:val="00E172C5"/>
    <w:rsid w:val="00E2196A"/>
    <w:rsid w:val="00E2542C"/>
    <w:rsid w:val="00E32761"/>
    <w:rsid w:val="00E35304"/>
    <w:rsid w:val="00E35A90"/>
    <w:rsid w:val="00E35B04"/>
    <w:rsid w:val="00E36F12"/>
    <w:rsid w:val="00E37361"/>
    <w:rsid w:val="00E42221"/>
    <w:rsid w:val="00E44AF2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A68E2"/>
    <w:rsid w:val="00EB09FF"/>
    <w:rsid w:val="00EB5017"/>
    <w:rsid w:val="00EB64BD"/>
    <w:rsid w:val="00EB6DB5"/>
    <w:rsid w:val="00ED0C32"/>
    <w:rsid w:val="00ED3A58"/>
    <w:rsid w:val="00ED5DBE"/>
    <w:rsid w:val="00EE02DF"/>
    <w:rsid w:val="00EE2EE8"/>
    <w:rsid w:val="00EF13FA"/>
    <w:rsid w:val="00EF75EA"/>
    <w:rsid w:val="00F05631"/>
    <w:rsid w:val="00F14F5E"/>
    <w:rsid w:val="00F34D21"/>
    <w:rsid w:val="00F35969"/>
    <w:rsid w:val="00F40A42"/>
    <w:rsid w:val="00F57DE6"/>
    <w:rsid w:val="00F61DD2"/>
    <w:rsid w:val="00F635B9"/>
    <w:rsid w:val="00F65CCD"/>
    <w:rsid w:val="00F65E0A"/>
    <w:rsid w:val="00F66923"/>
    <w:rsid w:val="00F72279"/>
    <w:rsid w:val="00F82FEB"/>
    <w:rsid w:val="00F84B0E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E9A"/>
    <w:rsid w:val="00FC4F5E"/>
    <w:rsid w:val="00FD752C"/>
    <w:rsid w:val="00FE274A"/>
    <w:rsid w:val="00FF2390"/>
    <w:rsid w:val="00FF66AF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plansoft.org/wp-content/uploads/pdf/install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CA72A8E-257C-49A8-A0D0-931037CA8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1</Pages>
  <Words>764</Words>
  <Characters>4356</Characters>
  <Application>Microsoft Office Word</Application>
  <DocSecurity>0</DocSecurity>
  <Lines>36</Lines>
  <Paragraphs>10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424</cp:revision>
  <cp:lastPrinted>2013-07-28T11:42:00Z</cp:lastPrinted>
  <dcterms:created xsi:type="dcterms:W3CDTF">2012-11-05T13:20:00Z</dcterms:created>
  <dcterms:modified xsi:type="dcterms:W3CDTF">2014-04-12T15:32:00Z</dcterms:modified>
</cp:coreProperties>
</file>