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2548EF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</w:tc>
      </w:tr>
    </w:tbl>
    <w:p w:rsidR="00D81947" w:rsidRPr="00645D91" w:rsidRDefault="00D81947" w:rsidP="002548EF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31721A" w:rsidRDefault="008A69B6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85060429" w:history="1">
        <w:r w:rsidR="0031721A" w:rsidRPr="0025144E">
          <w:rPr>
            <w:rStyle w:val="Hipercze"/>
            <w:rFonts w:eastAsiaTheme="majorEastAsia" w:cstheme="minorHAnsi"/>
            <w:noProof/>
          </w:rPr>
          <w:t>Błyskawiczny eksport danych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_Toc385060429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1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0" w:history="1">
        <w:r w:rsidR="0031721A" w:rsidRPr="0025144E">
          <w:rPr>
            <w:rStyle w:val="Hipercze"/>
            <w:rFonts w:eastAsiaTheme="majorEastAsia"/>
            <w:noProof/>
          </w:rPr>
          <w:t>Jak wyeksportować dane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_Toc385060430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1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1" w:history="1">
        <w:r w:rsidR="0031721A" w:rsidRPr="0025144E">
          <w:rPr>
            <w:rStyle w:val="Hipercze"/>
            <w:rFonts w:eastAsiaTheme="majorEastAsia"/>
            <w:noProof/>
          </w:rPr>
          <w:t>Eksportowanie planu studiów, zajęć, statystyk i danych słownikowych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_Toc385060431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2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2" w:history="1">
        <w:r w:rsidR="0031721A" w:rsidRPr="0025144E">
          <w:rPr>
            <w:rStyle w:val="Hipercze"/>
            <w:rFonts w:eastAsiaTheme="majorEastAsia"/>
            <w:noProof/>
          </w:rPr>
          <w:t>Dostosowywanie wyników eksportu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_Toc385060432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4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3" w:history="1">
        <w:r w:rsidR="0031721A" w:rsidRPr="0025144E">
          <w:rPr>
            <w:rStyle w:val="Hipercze"/>
            <w:rFonts w:eastAsiaTheme="majorEastAsia"/>
            <w:noProof/>
          </w:rPr>
          <w:t>Filtrowanie danych w przeglądarce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_Toc385060433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5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4" w:history="1">
        <w:r w:rsidR="0031721A" w:rsidRPr="0025144E">
          <w:rPr>
            <w:rStyle w:val="Hipercze"/>
            <w:rFonts w:eastAsiaTheme="majorEastAsia"/>
            <w:noProof/>
          </w:rPr>
          <w:t>Udostępnianie danych innym użytkownikom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_Toc385060434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6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5" w:history="1">
        <w:r w:rsidR="0031721A" w:rsidRPr="0025144E">
          <w:rPr>
            <w:rStyle w:val="Hipercze"/>
            <w:rFonts w:eastAsiaTheme="majorEastAsia"/>
            <w:noProof/>
          </w:rPr>
          <w:t>Uwagi dla zaawansowanych użytkowników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_Toc385060435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7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6" w:history="1">
        <w:r w:rsidR="0031721A" w:rsidRPr="0025144E">
          <w:rPr>
            <w:rStyle w:val="Hipercze"/>
            <w:rFonts w:eastAsiaTheme="majorEastAsia"/>
            <w:noProof/>
          </w:rPr>
          <w:t>Przeglądanie zajęć w tabeli- zmiany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_Toc385060436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7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7" w:history="1">
        <w:r w:rsidR="0031721A" w:rsidRPr="0025144E">
          <w:rPr>
            <w:rStyle w:val="Hipercze"/>
            <w:rFonts w:eastAsiaTheme="majorEastAsia"/>
            <w:noProof/>
          </w:rPr>
          <w:t>Eksport danych do Excela-poprawka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_Toc385060437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8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8" w:history="1">
        <w:r w:rsidR="0031721A" w:rsidRPr="0025144E">
          <w:rPr>
            <w:rStyle w:val="Hipercze"/>
            <w:rFonts w:eastAsiaTheme="majorEastAsia"/>
            <w:noProof/>
          </w:rPr>
          <w:t>Okno zajęcia – pełna nazwa wykładowcy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_Toc385060438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8</w:t>
        </w:r>
        <w:r w:rsidR="0031721A">
          <w:rPr>
            <w:noProof/>
            <w:webHidden/>
          </w:rPr>
          <w:fldChar w:fldCharType="end"/>
        </w:r>
      </w:hyperlink>
    </w:p>
    <w:p w:rsidR="0031721A" w:rsidRDefault="008B7FC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60439" w:history="1">
        <w:r w:rsidR="0031721A" w:rsidRPr="0025144E">
          <w:rPr>
            <w:rStyle w:val="Hipercze"/>
            <w:rFonts w:eastAsiaTheme="majorEastAsia"/>
            <w:noProof/>
          </w:rPr>
          <w:t>Okna słownikowe- bardziej intuicyjny interfejs</w:t>
        </w:r>
        <w:r w:rsidR="0031721A">
          <w:rPr>
            <w:noProof/>
            <w:webHidden/>
          </w:rPr>
          <w:tab/>
        </w:r>
        <w:r w:rsidR="0031721A">
          <w:rPr>
            <w:noProof/>
            <w:webHidden/>
          </w:rPr>
          <w:fldChar w:fldCharType="begin"/>
        </w:r>
        <w:r w:rsidR="0031721A">
          <w:rPr>
            <w:noProof/>
            <w:webHidden/>
          </w:rPr>
          <w:instrText xml:space="preserve"> PAGEREF _Toc385060439 \h </w:instrText>
        </w:r>
        <w:r w:rsidR="0031721A">
          <w:rPr>
            <w:noProof/>
            <w:webHidden/>
          </w:rPr>
        </w:r>
        <w:r w:rsidR="0031721A">
          <w:rPr>
            <w:noProof/>
            <w:webHidden/>
          </w:rPr>
          <w:fldChar w:fldCharType="separate"/>
        </w:r>
        <w:r w:rsidR="00414AAB">
          <w:rPr>
            <w:noProof/>
            <w:webHidden/>
          </w:rPr>
          <w:t>8</w:t>
        </w:r>
        <w:r w:rsidR="0031721A">
          <w:rPr>
            <w:noProof/>
            <w:webHidden/>
          </w:rPr>
          <w:fldChar w:fldCharType="end"/>
        </w:r>
      </w:hyperlink>
    </w:p>
    <w:p w:rsidR="008A69B6" w:rsidRPr="008A69B6" w:rsidRDefault="008A69B6" w:rsidP="008A69B6">
      <w:r>
        <w:fldChar w:fldCharType="end"/>
      </w:r>
    </w:p>
    <w:p w:rsidR="00D47F1E" w:rsidRDefault="00A32415" w:rsidP="002548EF">
      <w:pPr>
        <w:pStyle w:val="Nagwek1"/>
        <w:spacing w:line="360" w:lineRule="auto"/>
        <w:rPr>
          <w:rFonts w:asciiTheme="minorHAnsi" w:hAnsiTheme="minorHAnsi" w:cstheme="minorHAnsi"/>
        </w:rPr>
      </w:pPr>
      <w:bookmarkStart w:id="0" w:name="_Toc385060429"/>
      <w:r>
        <w:rPr>
          <w:rFonts w:asciiTheme="minorHAnsi" w:hAnsiTheme="minorHAnsi" w:cstheme="minorHAnsi"/>
        </w:rPr>
        <w:t>Błyskawiczny</w:t>
      </w:r>
      <w:r w:rsidR="003260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eksport </w:t>
      </w:r>
      <w:r w:rsidR="00326085">
        <w:rPr>
          <w:rFonts w:asciiTheme="minorHAnsi" w:hAnsiTheme="minorHAnsi" w:cstheme="minorHAnsi"/>
        </w:rPr>
        <w:t>danych</w:t>
      </w:r>
      <w:bookmarkEnd w:id="0"/>
    </w:p>
    <w:p w:rsidR="009D4836" w:rsidRPr="00645D91" w:rsidRDefault="009D4836" w:rsidP="009D4836">
      <w:pPr>
        <w:spacing w:line="360" w:lineRule="auto"/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</w:t>
      </w:r>
      <w:bookmarkStart w:id="1" w:name="_GoBack"/>
      <w:bookmarkEnd w:id="1"/>
      <w:r w:rsidRPr="00645D91">
        <w:rPr>
          <w:rFonts w:asciiTheme="minorHAnsi" w:hAnsiTheme="minorHAnsi" w:cstheme="minorHAnsi"/>
          <w:sz w:val="16"/>
        </w:rPr>
        <w:t>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3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15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9D4836" w:rsidRPr="009D4836" w:rsidRDefault="009D4836" w:rsidP="009D4836"/>
    <w:p w:rsidR="00E74A11" w:rsidRDefault="00E74A11" w:rsidP="00326085">
      <w:r>
        <w:t xml:space="preserve">Aplikacja Plansoft.org pozwala na wygodne przesłanie danych do Excela lub do przeglądarki. W obu przypadkach, dane mogą </w:t>
      </w:r>
      <w:r w:rsidR="00832EA1">
        <w:t>być filtrowane</w:t>
      </w:r>
      <w:r w:rsidR="0093658E">
        <w:t xml:space="preserve"> przed </w:t>
      </w:r>
      <w:proofErr w:type="spellStart"/>
      <w:r w:rsidR="0093658E">
        <w:t>wykesportowaniem</w:t>
      </w:r>
      <w:proofErr w:type="spellEnd"/>
      <w:r w:rsidR="0093658E">
        <w:t>(w Aplikacji) oraz po wyeksportowaniu(z użyciem mechanizmów Excel oraz w przeglądarce</w:t>
      </w:r>
      <w:r w:rsidR="00354663">
        <w:t>, przykłady poniżej</w:t>
      </w:r>
      <w:r w:rsidR="0093658E">
        <w:t>)</w:t>
      </w:r>
      <w:r w:rsidR="00832EA1">
        <w:t>.</w:t>
      </w:r>
    </w:p>
    <w:p w:rsidR="00E74A11" w:rsidRDefault="00E74A11" w:rsidP="00326085"/>
    <w:p w:rsidR="00326085" w:rsidRDefault="001C3732" w:rsidP="00326085">
      <w:r>
        <w:t xml:space="preserve">Eksport danych do przeglądarki, możliwy już w </w:t>
      </w:r>
      <w:r w:rsidR="00326085">
        <w:t>poprzedniej wersji programu został</w:t>
      </w:r>
      <w:r w:rsidR="009D4836">
        <w:t xml:space="preserve"> </w:t>
      </w:r>
      <w:r w:rsidR="00326085">
        <w:t>udoskonalon</w:t>
      </w:r>
      <w:r>
        <w:t>y</w:t>
      </w:r>
      <w:r w:rsidR="00326085">
        <w:t>.</w:t>
      </w:r>
      <w:r w:rsidR="0064702B">
        <w:t xml:space="preserve"> Obecnie eksport danych jest wygodny, intuicyj</w:t>
      </w:r>
      <w:r w:rsidR="0045520E">
        <w:t>ny, a dane po wyeksportowaniu</w:t>
      </w:r>
      <w:r w:rsidR="0064702B">
        <w:t xml:space="preserve"> mogą być filtrowane</w:t>
      </w:r>
      <w:r w:rsidR="0045520E">
        <w:t xml:space="preserve"> w oknie przeglądarki</w:t>
      </w:r>
      <w:r w:rsidR="00214A4C">
        <w:t xml:space="preserve"> za pomocą tzn. dynamicznego filtra</w:t>
      </w:r>
      <w:r w:rsidR="0064702B">
        <w:t>.</w:t>
      </w:r>
    </w:p>
    <w:p w:rsidR="004D21C1" w:rsidRDefault="004D21C1" w:rsidP="00326085"/>
    <w:p w:rsidR="004D21C1" w:rsidRDefault="004D21C1" w:rsidP="004D21C1">
      <w:pPr>
        <w:pStyle w:val="Nagwek3"/>
      </w:pPr>
      <w:bookmarkStart w:id="2" w:name="_Toc385060430"/>
      <w:r>
        <w:t>Jak wyeksportować dane</w:t>
      </w:r>
      <w:bookmarkEnd w:id="2"/>
    </w:p>
    <w:p w:rsidR="004D21C1" w:rsidRDefault="004D21C1" w:rsidP="004D21C1"/>
    <w:p w:rsidR="000F08E6" w:rsidRDefault="000F08E6" w:rsidP="004D21C1">
      <w:r>
        <w:t>Funkcja eksportu jest dostępna w każdym oknie słownikowym</w:t>
      </w:r>
      <w:r w:rsidR="007F12E3">
        <w:t>, możliwe jest również eksportowanie planu studiów, rozkładu zajęć oraz statystyk</w:t>
      </w:r>
      <w:r>
        <w:t>.</w:t>
      </w:r>
    </w:p>
    <w:p w:rsidR="007F12E3" w:rsidRDefault="007F12E3" w:rsidP="004D21C1"/>
    <w:p w:rsidR="004D21C1" w:rsidRDefault="000F08E6" w:rsidP="004D21C1">
      <w:r>
        <w:t>Aby wyeksportować dane do przeglądarki</w:t>
      </w:r>
      <w:r w:rsidR="004D21C1">
        <w:t>, uruch</w:t>
      </w:r>
      <w:r>
        <w:t>om</w:t>
      </w:r>
      <w:r w:rsidR="004D21C1">
        <w:t xml:space="preserve"> funkcj</w:t>
      </w:r>
      <w:r>
        <w:t>ę</w:t>
      </w:r>
      <w:r w:rsidR="004D21C1">
        <w:t xml:space="preserve"> przedstawion</w:t>
      </w:r>
      <w:r>
        <w:t>ą</w:t>
      </w:r>
      <w:r w:rsidR="004D21C1">
        <w:t xml:space="preserve"> poniżej. </w:t>
      </w:r>
    </w:p>
    <w:p w:rsidR="004D21C1" w:rsidRDefault="004D21C1" w:rsidP="004D21C1"/>
    <w:p w:rsidR="004D21C1" w:rsidRDefault="004D21C1" w:rsidP="004D21C1">
      <w:r>
        <w:rPr>
          <w:noProof/>
          <w:lang w:val="en-GB" w:eastAsia="en-GB"/>
        </w:rPr>
        <w:lastRenderedPageBreak/>
        <w:drawing>
          <wp:inline distT="0" distB="0" distL="0" distR="0" wp14:anchorId="6A9A0B95" wp14:editId="32BB42FF">
            <wp:extent cx="5972810" cy="2738755"/>
            <wp:effectExtent l="0" t="0" r="889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C1" w:rsidRDefault="004D21C1" w:rsidP="00326085"/>
    <w:p w:rsidR="009D4836" w:rsidRDefault="004D21C1" w:rsidP="00326085">
      <w:r>
        <w:t>W efekcie rekord</w:t>
      </w:r>
      <w:r w:rsidR="003E07A3">
        <w:t>y</w:t>
      </w:r>
      <w:r>
        <w:t xml:space="preserve"> wyświetlane na ekranie </w:t>
      </w:r>
      <w:r w:rsidR="003E07A3">
        <w:t>zostaną</w:t>
      </w:r>
      <w:r>
        <w:t xml:space="preserve"> wyświetlone w przeglądarce.</w:t>
      </w:r>
    </w:p>
    <w:p w:rsidR="00326085" w:rsidRDefault="00326085" w:rsidP="00326085"/>
    <w:p w:rsidR="00326085" w:rsidRDefault="00326085" w:rsidP="00326085">
      <w:r>
        <w:rPr>
          <w:noProof/>
          <w:lang w:val="en-GB" w:eastAsia="en-GB"/>
        </w:rPr>
        <w:drawing>
          <wp:inline distT="0" distB="0" distL="0" distR="0" wp14:anchorId="4F321B63" wp14:editId="441902F0">
            <wp:extent cx="5972810" cy="1773555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85" w:rsidRDefault="00326085" w:rsidP="00326085"/>
    <w:p w:rsidR="006615A2" w:rsidRDefault="006615A2" w:rsidP="006615A2">
      <w:pPr>
        <w:pStyle w:val="Nagwek3"/>
      </w:pPr>
      <w:bookmarkStart w:id="3" w:name="_Toc385060431"/>
      <w:r>
        <w:t>Eksportowanie planu studiów, zajęć, statystyk i danych słownikowych</w:t>
      </w:r>
      <w:bookmarkEnd w:id="3"/>
    </w:p>
    <w:p w:rsidR="006615A2" w:rsidRDefault="006615A2" w:rsidP="006615A2">
      <w:r>
        <w:t>Opisana funkcjonalność pozwala na eksportowanie:</w:t>
      </w:r>
    </w:p>
    <w:p w:rsidR="006615A2" w:rsidRDefault="006615A2" w:rsidP="006615A2"/>
    <w:p w:rsidR="006615A2" w:rsidRDefault="006615A2" w:rsidP="006615A2">
      <w:r>
        <w:t>- Planu studiów</w:t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573524E0" wp14:editId="2CD4958B">
            <wp:extent cx="5972810" cy="2148840"/>
            <wp:effectExtent l="0" t="0" r="889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lastRenderedPageBreak/>
        <w:drawing>
          <wp:inline distT="0" distB="0" distL="0" distR="0" wp14:anchorId="7279CC1C" wp14:editId="45984D7A">
            <wp:extent cx="5972810" cy="715010"/>
            <wp:effectExtent l="0" t="0" r="889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t>- Rozkładów zajęć w formie tabelarycznej</w:t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7EE10C2C" wp14:editId="1A9CDF6F">
            <wp:extent cx="5972810" cy="2295525"/>
            <wp:effectExtent l="0" t="0" r="889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0F346AF0" wp14:editId="68F722D8">
            <wp:extent cx="5972810" cy="1022985"/>
            <wp:effectExtent l="0" t="0" r="889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t>- Statystyk</w:t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6C00B85E" wp14:editId="72ADF0AC">
            <wp:extent cx="5972810" cy="2268220"/>
            <wp:effectExtent l="0" t="0" r="889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15F6E05C" wp14:editId="3B09F639">
            <wp:extent cx="5972810" cy="808355"/>
            <wp:effectExtent l="0" t="0" r="889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Default="006615A2" w:rsidP="006615A2">
      <w:r>
        <w:lastRenderedPageBreak/>
        <w:t>- Danych słownikowych (wykładowcy, grupy, sale, zasoby itd.)</w:t>
      </w:r>
    </w:p>
    <w:p w:rsidR="006615A2" w:rsidRDefault="006615A2" w:rsidP="006615A2"/>
    <w:p w:rsidR="006615A2" w:rsidRDefault="006615A2" w:rsidP="006615A2">
      <w:r>
        <w:rPr>
          <w:noProof/>
          <w:lang w:val="en-GB" w:eastAsia="en-GB"/>
        </w:rPr>
        <w:drawing>
          <wp:inline distT="0" distB="0" distL="0" distR="0" wp14:anchorId="0837C985" wp14:editId="5F3A9A81">
            <wp:extent cx="5972810" cy="255587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A2" w:rsidRDefault="006615A2" w:rsidP="006615A2"/>
    <w:p w:rsidR="006615A2" w:rsidRPr="001B32C1" w:rsidRDefault="006615A2" w:rsidP="006615A2">
      <w:r>
        <w:rPr>
          <w:noProof/>
          <w:lang w:val="en-GB" w:eastAsia="en-GB"/>
        </w:rPr>
        <w:drawing>
          <wp:inline distT="0" distB="0" distL="0" distR="0" wp14:anchorId="664620A0" wp14:editId="2B5E8B32">
            <wp:extent cx="5972810" cy="2265680"/>
            <wp:effectExtent l="0" t="0" r="889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43" w:rsidRDefault="007671A0" w:rsidP="000F08E6">
      <w:pPr>
        <w:pStyle w:val="Nagwek3"/>
      </w:pPr>
      <w:bookmarkStart w:id="4" w:name="_Toc385060432"/>
      <w:r>
        <w:t>Dostosowywanie wyników</w:t>
      </w:r>
      <w:r w:rsidR="00D35043">
        <w:t xml:space="preserve"> eksportu</w:t>
      </w:r>
      <w:bookmarkEnd w:id="4"/>
    </w:p>
    <w:p w:rsidR="00DF22E3" w:rsidRDefault="00D35043" w:rsidP="00D35043">
      <w:r>
        <w:t>Do przeglądarki wysyłane są rekordy wyświetlane aktualnie na ekranie, są one uporządkowane w takim sam sposób</w:t>
      </w:r>
      <w:r w:rsidR="005730B0">
        <w:t xml:space="preserve"> jak w Aplikacji</w:t>
      </w:r>
      <w:r>
        <w:t xml:space="preserve">, uwzględniane są aktualne filtry, </w:t>
      </w:r>
      <w:r w:rsidR="00F65CCD">
        <w:t>ko</w:t>
      </w:r>
      <w:r w:rsidR="00F05631">
        <w:t xml:space="preserve">lejność kolumn jest </w:t>
      </w:r>
      <w:r w:rsidR="0023720E">
        <w:t xml:space="preserve">również </w:t>
      </w:r>
      <w:r w:rsidR="00F05631">
        <w:t>taka sama</w:t>
      </w:r>
      <w:r w:rsidR="0023720E">
        <w:t xml:space="preserve"> jak w Aplikacji</w:t>
      </w:r>
      <w:r w:rsidR="00F65CCD">
        <w:t>.</w:t>
      </w:r>
      <w:r w:rsidR="00CD1F7D">
        <w:t xml:space="preserve"> </w:t>
      </w:r>
      <w:r w:rsidR="00DF22E3">
        <w:t xml:space="preserve">Jeżeli przykładowo </w:t>
      </w:r>
      <w:r w:rsidR="00C23567">
        <w:t xml:space="preserve">chcemy, aby pierwszą kolumną była grupa doktorancka, oraz </w:t>
      </w:r>
      <w:r w:rsidR="00DF22E3">
        <w:t xml:space="preserve">nie chcemy eksportować zawartości kolumny email, to przed wyeksportowaniem </w:t>
      </w:r>
      <w:r w:rsidR="00C23567">
        <w:t>modyfikujemy wygląd siatki w następujący sposób</w:t>
      </w:r>
      <w:r w:rsidR="00DF22E3">
        <w:t>.</w:t>
      </w:r>
    </w:p>
    <w:p w:rsidR="00DF22E3" w:rsidRDefault="00DF22E3" w:rsidP="00D35043"/>
    <w:p w:rsidR="00C23567" w:rsidRDefault="00C23567" w:rsidP="00D35043">
      <w:r>
        <w:rPr>
          <w:noProof/>
          <w:lang w:val="en-GB" w:eastAsia="en-GB"/>
        </w:rPr>
        <w:drawing>
          <wp:inline distT="0" distB="0" distL="0" distR="0" wp14:anchorId="19E08938" wp14:editId="631FF9E5">
            <wp:extent cx="2676525" cy="3429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67" w:rsidRDefault="00C23567" w:rsidP="00D35043"/>
    <w:p w:rsidR="00C23567" w:rsidRDefault="00C23567" w:rsidP="00D35043">
      <w:r>
        <w:rPr>
          <w:noProof/>
          <w:lang w:val="en-GB" w:eastAsia="en-GB"/>
        </w:rPr>
        <w:lastRenderedPageBreak/>
        <w:drawing>
          <wp:inline distT="0" distB="0" distL="0" distR="0" wp14:anchorId="1B1CAD19" wp14:editId="6C15FE28">
            <wp:extent cx="5476875" cy="271462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3" w:rsidRDefault="00DF22E3" w:rsidP="00D35043">
      <w:r>
        <w:t xml:space="preserve"> </w:t>
      </w:r>
    </w:p>
    <w:p w:rsidR="00DF22E3" w:rsidRDefault="00C23567" w:rsidP="00D35043">
      <w:r>
        <w:t>W efekcie w oknie zostaną wyświetlone zmienione dane</w:t>
      </w:r>
    </w:p>
    <w:p w:rsidR="00C23567" w:rsidRDefault="00C23567" w:rsidP="00D35043">
      <w:r>
        <w:rPr>
          <w:noProof/>
          <w:lang w:val="en-GB" w:eastAsia="en-GB"/>
        </w:rPr>
        <w:drawing>
          <wp:inline distT="0" distB="0" distL="0" distR="0" wp14:anchorId="0F0B9CD5" wp14:editId="1D9D7507">
            <wp:extent cx="5972810" cy="1473200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67" w:rsidRDefault="00C23567" w:rsidP="00D35043"/>
    <w:p w:rsidR="00C23567" w:rsidRDefault="00C23567" w:rsidP="00D35043">
      <w:r>
        <w:t>A dane po wyeksportowaniu będą odpowiadały wyglądowi siatki</w:t>
      </w:r>
    </w:p>
    <w:p w:rsidR="00C23567" w:rsidRDefault="00C23567" w:rsidP="00D35043">
      <w:r>
        <w:rPr>
          <w:noProof/>
          <w:lang w:val="en-GB" w:eastAsia="en-GB"/>
        </w:rPr>
        <w:drawing>
          <wp:inline distT="0" distB="0" distL="0" distR="0" wp14:anchorId="1E5F7838" wp14:editId="540F0C98">
            <wp:extent cx="5972810" cy="1622425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67" w:rsidRPr="00D35043" w:rsidRDefault="00C23567" w:rsidP="00D35043"/>
    <w:p w:rsidR="00326085" w:rsidRDefault="000F08E6" w:rsidP="000F08E6">
      <w:pPr>
        <w:pStyle w:val="Nagwek3"/>
      </w:pPr>
      <w:bookmarkStart w:id="5" w:name="_Toc385060433"/>
      <w:r>
        <w:t>Filtrowanie danych w przeglądarce</w:t>
      </w:r>
      <w:bookmarkEnd w:id="5"/>
    </w:p>
    <w:p w:rsidR="000F08E6" w:rsidRDefault="000F08E6" w:rsidP="00326085"/>
    <w:p w:rsidR="00C26CBB" w:rsidRDefault="00C26CBB" w:rsidP="00326085">
      <w:r>
        <w:t xml:space="preserve">Po wyeksportowaniu danych do przeglądarki, dane mogą być filtrowane. </w:t>
      </w:r>
    </w:p>
    <w:p w:rsidR="004D21C1" w:rsidRDefault="004D21C1" w:rsidP="00326085">
      <w:r>
        <w:t xml:space="preserve">Aby </w:t>
      </w:r>
      <w:r w:rsidR="001E70B8">
        <w:t>filtrować</w:t>
      </w:r>
      <w:r>
        <w:t xml:space="preserve"> rekordy po prostu wpisz </w:t>
      </w:r>
      <w:r w:rsidR="00BC6593">
        <w:t>poszukiwany</w:t>
      </w:r>
      <w:r>
        <w:t xml:space="preserve"> </w:t>
      </w:r>
      <w:r w:rsidR="00970177">
        <w:t>ciąg znaków</w:t>
      </w:r>
      <w:r>
        <w:t xml:space="preserve"> i naciśnij </w:t>
      </w:r>
      <w:r w:rsidR="00CD1F7D">
        <w:t>klawisz</w:t>
      </w:r>
      <w:r>
        <w:t xml:space="preserve"> </w:t>
      </w:r>
      <w:proofErr w:type="spellStart"/>
      <w:r>
        <w:t>Enter</w:t>
      </w:r>
      <w:proofErr w:type="spellEnd"/>
      <w:r>
        <w:t xml:space="preserve">. </w:t>
      </w:r>
    </w:p>
    <w:p w:rsidR="004D21C1" w:rsidRDefault="004D21C1" w:rsidP="00326085"/>
    <w:p w:rsidR="004D21C1" w:rsidRDefault="004D21C1" w:rsidP="00326085">
      <w:r>
        <w:t>Przykładowo, jeżeli chcemy wyświetlić tylko grupy laboratoryjne, wpisujemy słowo Lab.</w:t>
      </w:r>
    </w:p>
    <w:p w:rsidR="004D21C1" w:rsidRDefault="004D21C1" w:rsidP="00326085"/>
    <w:p w:rsidR="004D21C1" w:rsidRDefault="004D21C1" w:rsidP="00326085">
      <w:r>
        <w:rPr>
          <w:noProof/>
          <w:lang w:val="en-GB" w:eastAsia="en-GB"/>
        </w:rPr>
        <w:lastRenderedPageBreak/>
        <w:drawing>
          <wp:inline distT="0" distB="0" distL="0" distR="0" wp14:anchorId="5E6C96CA" wp14:editId="3242D5E7">
            <wp:extent cx="5972810" cy="822960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C1" w:rsidRDefault="004D21C1" w:rsidP="00326085"/>
    <w:p w:rsidR="004D21C1" w:rsidRDefault="004D21C1" w:rsidP="00326085">
      <w:r>
        <w:t>Jeżeli chcemy wyświetlić tylko grupy o liczności większej niż 20 osób, wpisujemy warunek „&gt;20”.</w:t>
      </w:r>
    </w:p>
    <w:p w:rsidR="004D21C1" w:rsidRDefault="004D21C1" w:rsidP="00326085">
      <w:r>
        <w:rPr>
          <w:noProof/>
          <w:lang w:val="en-GB" w:eastAsia="en-GB"/>
        </w:rPr>
        <w:drawing>
          <wp:inline distT="0" distB="0" distL="0" distR="0" wp14:anchorId="272046B7" wp14:editId="535BC290">
            <wp:extent cx="5972810" cy="6858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C1" w:rsidRDefault="004D21C1" w:rsidP="00326085"/>
    <w:p w:rsidR="004D21C1" w:rsidRDefault="004D21C1" w:rsidP="00326085">
      <w:r>
        <w:t>W górnej części ekranu wyświetlana jest liczba rekordów spełniając</w:t>
      </w:r>
      <w:r w:rsidR="00AE76F0">
        <w:t>ych</w:t>
      </w:r>
      <w:r>
        <w:t xml:space="preserve"> aktualny filtr.</w:t>
      </w:r>
    </w:p>
    <w:p w:rsidR="004D21C1" w:rsidRPr="004D21C1" w:rsidRDefault="004D21C1" w:rsidP="004D21C1">
      <w:pPr>
        <w:spacing w:before="100" w:beforeAutospacing="1" w:after="100" w:afterAutospacing="1" w:line="270" w:lineRule="atLeast"/>
      </w:pPr>
      <w:r w:rsidRPr="00CA7021">
        <w:t xml:space="preserve">Tabela poniżej stanowi zestawienie wszystkich </w:t>
      </w:r>
      <w:r w:rsidR="0064702B" w:rsidRPr="00CA7021">
        <w:t>wyrażeń, które można używać</w:t>
      </w:r>
      <w:r w:rsidR="00F65E0A">
        <w:t xml:space="preserve"> w filtrach</w:t>
      </w:r>
      <w:r w:rsidR="0064702B" w:rsidRPr="00CA7021">
        <w:t>:</w:t>
      </w:r>
    </w:p>
    <w:tbl>
      <w:tblPr>
        <w:tblW w:w="0" w:type="auto"/>
        <w:tblCellSpacing w:w="0" w:type="dxa"/>
        <w:tblBorders>
          <w:top w:val="single" w:sz="6" w:space="0" w:color="D0D0D0"/>
          <w:left w:val="single" w:sz="6" w:space="0" w:color="D0D0D0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5539"/>
        <w:gridCol w:w="1365"/>
        <w:gridCol w:w="1756"/>
      </w:tblGrid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pPr>
              <w:jc w:val="center"/>
            </w:pPr>
            <w:r w:rsidRPr="00CA7021">
              <w:t>Operator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pPr>
              <w:jc w:val="center"/>
            </w:pPr>
            <w:r w:rsidRPr="00CA7021">
              <w:t>Opis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pPr>
              <w:jc w:val="center"/>
            </w:pPr>
            <w:r w:rsidRPr="00CA7021">
              <w:t>Typ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pPr>
              <w:jc w:val="center"/>
            </w:pPr>
            <w:r w:rsidRPr="00CA7021">
              <w:t>Przykład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CA7021" w:rsidRDefault="004D21C1" w:rsidP="004D21C1">
            <w:r w:rsidRPr="004D21C1">
              <w:t>&lt;</w:t>
            </w:r>
          </w:p>
          <w:p w:rsidR="0064702B" w:rsidRPr="00CA7021" w:rsidRDefault="0064702B" w:rsidP="004D21C1">
            <w:r w:rsidRPr="00CA7021">
              <w:t>&lt;=</w:t>
            </w:r>
          </w:p>
          <w:p w:rsidR="0064702B" w:rsidRPr="00CA7021" w:rsidRDefault="0064702B" w:rsidP="004D21C1">
            <w:r w:rsidRPr="00CA7021">
              <w:t>&gt;</w:t>
            </w:r>
          </w:p>
          <w:p w:rsidR="0064702B" w:rsidRPr="004D21C1" w:rsidRDefault="0064702B" w:rsidP="004D21C1">
            <w:r w:rsidRPr="00CA7021">
              <w:t>&gt;=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CA7021" w:rsidRDefault="0064702B" w:rsidP="004D21C1">
            <w:r w:rsidRPr="00CA7021">
              <w:t>Wartości mniejsze od wpisanej wartości</w:t>
            </w:r>
          </w:p>
          <w:p w:rsidR="0064702B" w:rsidRPr="00CA7021" w:rsidRDefault="0064702B" w:rsidP="004D21C1">
            <w:r w:rsidRPr="00CA7021">
              <w:t>Wartości mniejsze lub równe od wpisanej wartości</w:t>
            </w:r>
          </w:p>
          <w:p w:rsidR="0064702B" w:rsidRPr="00CA7021" w:rsidRDefault="0064702B" w:rsidP="0064702B">
            <w:r w:rsidRPr="00CA7021">
              <w:t>Wartości większe od wpisanej wartości</w:t>
            </w:r>
          </w:p>
          <w:p w:rsidR="0064702B" w:rsidRPr="004D21C1" w:rsidRDefault="0064702B" w:rsidP="0064702B">
            <w:r w:rsidRPr="00CA7021">
              <w:t>Wartości większe lub równe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&lt;1412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=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64702B">
            <w:r w:rsidRPr="00CA7021">
              <w:t>Wartości równe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64702B">
            <w:r w:rsidRPr="004D21C1">
              <w:t>=</w:t>
            </w:r>
            <w:r w:rsidR="0064702B" w:rsidRPr="00CA7021">
              <w:t>Lab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*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Dowolny ciąg znaków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*</w:t>
            </w:r>
            <w:proofErr w:type="spellStart"/>
            <w:r w:rsidRPr="004D21C1">
              <w:t>Syd</w:t>
            </w:r>
            <w:proofErr w:type="spellEnd"/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!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Dane nie zawierające wpisanego ciągu znaków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!Sydney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{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Dane rozpoczynające się od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{S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}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 xml:space="preserve">Dane </w:t>
            </w:r>
            <w:proofErr w:type="spellStart"/>
            <w:r w:rsidRPr="00CA7021">
              <w:t>konczące</w:t>
            </w:r>
            <w:proofErr w:type="spellEnd"/>
            <w:r w:rsidRPr="00CA7021">
              <w:t xml:space="preserve"> się od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}y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||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Dane spełniające co najmniej jeden z wpisanych warunków (logiczne lub)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Sydney || Adelaide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&amp;&amp;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64702B">
            <w:r w:rsidRPr="00CA7021">
              <w:t>Dane spełniające wszystkie wprowadzone warunki (logiczne i)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&gt;4.3 &amp;&amp; &lt;25.3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[</w:t>
            </w:r>
            <w:proofErr w:type="spellStart"/>
            <w:r w:rsidRPr="004D21C1">
              <w:t>empty</w:t>
            </w:r>
            <w:proofErr w:type="spellEnd"/>
            <w:r w:rsidRPr="004D21C1">
              <w:t>]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64702B">
            <w:r w:rsidRPr="00CA7021">
              <w:t>Pokaż wartości puste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/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[</w:t>
            </w:r>
            <w:proofErr w:type="spellStart"/>
            <w:r w:rsidRPr="004D21C1">
              <w:t>empty</w:t>
            </w:r>
            <w:proofErr w:type="spellEnd"/>
            <w:r w:rsidRPr="004D21C1">
              <w:t>]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[</w:t>
            </w:r>
            <w:proofErr w:type="spellStart"/>
            <w:r w:rsidRPr="004D21C1">
              <w:t>nonempty</w:t>
            </w:r>
            <w:proofErr w:type="spellEnd"/>
            <w:r w:rsidRPr="004D21C1">
              <w:t>]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Pokaż wartości niepuste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/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r w:rsidRPr="004D21C1">
              <w:t>[</w:t>
            </w:r>
            <w:proofErr w:type="spellStart"/>
            <w:r w:rsidRPr="004D21C1">
              <w:t>nonempty</w:t>
            </w:r>
            <w:proofErr w:type="spellEnd"/>
            <w:r w:rsidRPr="004D21C1">
              <w:t>]</w:t>
            </w:r>
          </w:p>
        </w:tc>
      </w:tr>
      <w:tr w:rsidR="004D21C1" w:rsidRPr="004D21C1" w:rsidTr="004D21C1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proofErr w:type="spellStart"/>
            <w:r w:rsidRPr="004D21C1">
              <w:t>rgx</w:t>
            </w:r>
            <w:proofErr w:type="spellEnd"/>
            <w:r w:rsidRPr="004D21C1">
              <w:t>: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64702B" w:rsidP="004D21C1">
            <w:r w:rsidRPr="00CA7021">
              <w:t>Wyrażenie regularne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/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D21C1" w:rsidRPr="004D21C1" w:rsidRDefault="004D21C1" w:rsidP="004D21C1">
            <w:proofErr w:type="spellStart"/>
            <w:r w:rsidRPr="004D21C1">
              <w:t>rgx:de</w:t>
            </w:r>
            <w:proofErr w:type="spellEnd"/>
            <w:r w:rsidRPr="004D21C1">
              <w:t>$</w:t>
            </w:r>
          </w:p>
        </w:tc>
      </w:tr>
    </w:tbl>
    <w:p w:rsidR="004D21C1" w:rsidRDefault="004D21C1" w:rsidP="00326085"/>
    <w:p w:rsidR="00081F3E" w:rsidRDefault="00522197" w:rsidP="00D35043">
      <w:pPr>
        <w:pStyle w:val="Nagwek3"/>
      </w:pPr>
      <w:bookmarkStart w:id="6" w:name="_Toc385060434"/>
      <w:r>
        <w:t>Udostępnianie</w:t>
      </w:r>
      <w:r w:rsidR="00081F3E">
        <w:t xml:space="preserve"> danych innym użytkownikom</w:t>
      </w:r>
      <w:bookmarkEnd w:id="6"/>
    </w:p>
    <w:p w:rsidR="00081F3E" w:rsidRDefault="00522197" w:rsidP="00081F3E">
      <w:r>
        <w:t>Aby udostępnić dane innym użytkownikom możemy po prostu wysłać emailem plik otworzony w przeglądarce, to znaczy plik.</w:t>
      </w:r>
    </w:p>
    <w:p w:rsidR="00522197" w:rsidRDefault="00522197" w:rsidP="00081F3E"/>
    <w:p w:rsidR="00522197" w:rsidRDefault="00522197" w:rsidP="00081F3E">
      <w:r>
        <w:rPr>
          <w:noProof/>
          <w:lang w:val="en-GB" w:eastAsia="en-GB"/>
        </w:rPr>
        <w:drawing>
          <wp:inline distT="0" distB="0" distL="0" distR="0" wp14:anchorId="2566DAE4" wp14:editId="0823A33A">
            <wp:extent cx="5972810" cy="258445"/>
            <wp:effectExtent l="0" t="0" r="889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97" w:rsidRDefault="00522197" w:rsidP="00081F3E"/>
    <w:p w:rsidR="00943912" w:rsidRPr="003F163F" w:rsidRDefault="00943912" w:rsidP="00081F3E">
      <w:pPr>
        <w:rPr>
          <w:noProof/>
          <w:lang w:eastAsia="en-GB"/>
        </w:rPr>
      </w:pPr>
      <w:r>
        <w:t xml:space="preserve">Wybieramy w przeglądarce z menu podręcznego funkcję Zapisz jako i zapisujemy plik do dowolnej lokalizacji </w:t>
      </w:r>
    </w:p>
    <w:p w:rsidR="003F163F" w:rsidRPr="003F163F" w:rsidRDefault="003F163F" w:rsidP="00081F3E">
      <w:pPr>
        <w:rPr>
          <w:noProof/>
          <w:lang w:eastAsia="en-GB"/>
        </w:rPr>
      </w:pPr>
    </w:p>
    <w:p w:rsidR="003F163F" w:rsidRDefault="003F163F" w:rsidP="003F163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8ED1C6" wp14:editId="2C126967">
            <wp:extent cx="4305300" cy="5715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3F" w:rsidRDefault="003F163F" w:rsidP="00081F3E"/>
    <w:p w:rsidR="00943912" w:rsidRDefault="00943912" w:rsidP="00081F3E">
      <w:r>
        <w:t xml:space="preserve">Jeżeli chcemy, aby na innej stacji roboczej działały filtry, wówczas razem z kopiowanym plikiem należy skopiować również trzy dodatkowe pliki: </w:t>
      </w:r>
      <w:r w:rsidRPr="00943912">
        <w:rPr>
          <w:i/>
        </w:rPr>
        <w:t>actb.js, filtergrid.css, tablefilter.js</w:t>
      </w:r>
      <w:r>
        <w:t xml:space="preserve">. </w:t>
      </w:r>
    </w:p>
    <w:p w:rsidR="003F163F" w:rsidRDefault="003F163F" w:rsidP="00081F3E"/>
    <w:p w:rsidR="003F163F" w:rsidRDefault="003F163F" w:rsidP="003F163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757FD6" wp14:editId="0B037D27">
            <wp:extent cx="3705225" cy="6381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3F" w:rsidRPr="00081F3E" w:rsidRDefault="003F163F" w:rsidP="00081F3E"/>
    <w:p w:rsidR="00D35043" w:rsidRDefault="00D35043" w:rsidP="00D35043">
      <w:pPr>
        <w:pStyle w:val="Nagwek3"/>
      </w:pPr>
      <w:bookmarkStart w:id="7" w:name="_Toc385060435"/>
      <w:r>
        <w:t>Uwagi dla zaawansowanych użytkowników</w:t>
      </w:r>
      <w:bookmarkEnd w:id="7"/>
    </w:p>
    <w:p w:rsidR="00326085" w:rsidRDefault="00326085" w:rsidP="00326085"/>
    <w:p w:rsidR="00137E5E" w:rsidRDefault="009D4836" w:rsidP="00D35043">
      <w:r>
        <w:t xml:space="preserve">Filtrowanie danych zostało zrealizowane za pomocą oprogramowania </w:t>
      </w:r>
      <w:proofErr w:type="spellStart"/>
      <w:r w:rsidRPr="009D4836">
        <w:rPr>
          <w:b/>
        </w:rPr>
        <w:t>Javascript</w:t>
      </w:r>
      <w:proofErr w:type="spellEnd"/>
      <w:r w:rsidRPr="009D4836">
        <w:rPr>
          <w:b/>
        </w:rPr>
        <w:t xml:space="preserve"> kit</w:t>
      </w:r>
      <w:r>
        <w:t>.</w:t>
      </w:r>
      <w:r w:rsidR="00F61DD2">
        <w:t xml:space="preserve"> Zaawansowani użytkownicy mogą </w:t>
      </w:r>
      <w:r w:rsidR="00FA1B4B">
        <w:t>modyfikować</w:t>
      </w:r>
      <w:r w:rsidR="00F61DD2">
        <w:t xml:space="preserve"> plik</w:t>
      </w:r>
      <w:r w:rsidR="00FA1B4B">
        <w:t>i</w:t>
      </w:r>
      <w:r w:rsidR="00F61DD2">
        <w:t xml:space="preserve"> utworzon</w:t>
      </w:r>
      <w:r w:rsidR="00FA1B4B">
        <w:t>e</w:t>
      </w:r>
      <w:r w:rsidR="00F61DD2">
        <w:t xml:space="preserve"> przez program</w:t>
      </w:r>
      <w:r w:rsidR="00A56723">
        <w:t>, korzystając z następujących możliwości pakietu np.</w:t>
      </w:r>
    </w:p>
    <w:p w:rsidR="00A56723" w:rsidRDefault="00A56723" w:rsidP="00D35043">
      <w:r>
        <w:t>- Tworzenie własnych filtrów;</w:t>
      </w:r>
    </w:p>
    <w:p w:rsidR="00A56723" w:rsidRDefault="00A56723" w:rsidP="00D35043">
      <w:r>
        <w:t>- Sortowanie danych i wyświetlanie na stronie określonej liczby rekordów;</w:t>
      </w:r>
    </w:p>
    <w:p w:rsidR="00A56723" w:rsidRDefault="00A56723" w:rsidP="00D35043">
      <w:r>
        <w:t>- Rozszerzona nawigacja za pomocą skrótów klawiszowych;</w:t>
      </w:r>
    </w:p>
    <w:p w:rsidR="00A56723" w:rsidRDefault="00A56723" w:rsidP="00D35043">
      <w:r>
        <w:t>- Zaznaczanie całych wierszy;</w:t>
      </w:r>
    </w:p>
    <w:p w:rsidR="00137E5E" w:rsidRDefault="00A56723" w:rsidP="00D35043">
      <w:r>
        <w:t>- Wstawianie lub usuwanie wierszy.</w:t>
      </w:r>
    </w:p>
    <w:p w:rsidR="00137E5E" w:rsidRDefault="00137E5E" w:rsidP="00D35043"/>
    <w:p w:rsidR="009D4836" w:rsidRPr="00326085" w:rsidRDefault="009D4836" w:rsidP="00326085">
      <w:r>
        <w:t xml:space="preserve">Aby dowiedzieć się więcej, zajrzyj na stronę </w:t>
      </w:r>
      <w:hyperlink r:id="rId28" w:history="1">
        <w:r w:rsidR="00137E5E">
          <w:rPr>
            <w:rStyle w:val="Hipercze"/>
          </w:rPr>
          <w:t>http://tablefilter.free.fr/</w:t>
        </w:r>
      </w:hyperlink>
    </w:p>
    <w:p w:rsidR="000E3517" w:rsidRDefault="000E3517" w:rsidP="000E3517"/>
    <w:p w:rsidR="008E37FF" w:rsidRDefault="008E37FF" w:rsidP="00457BAC">
      <w:pPr>
        <w:pStyle w:val="Nagwek1"/>
      </w:pPr>
      <w:bookmarkStart w:id="8" w:name="_Toc385060436"/>
      <w:r>
        <w:t>Przeglądanie zajęć w tabeli- zmiany</w:t>
      </w:r>
      <w:bookmarkEnd w:id="8"/>
    </w:p>
    <w:p w:rsidR="008E37FF" w:rsidRDefault="008E37FF" w:rsidP="00DF0F82">
      <w:pPr>
        <w:jc w:val="both"/>
      </w:pPr>
      <w:r>
        <w:t>W nowej wersji programu sortowanie danych wg dnia i godziny wyświetla dane w ten sposób, że najnowsze dane znajdują się na górze tabeli.</w:t>
      </w:r>
    </w:p>
    <w:p w:rsidR="008E37FF" w:rsidRDefault="008E37FF" w:rsidP="00DF0F82">
      <w:pPr>
        <w:jc w:val="both"/>
      </w:pPr>
      <w:r>
        <w:t>W kolumnie wykładowcy wyświetlana jest pełna nazwa wykładowcy, a nie skrót nazwy.</w:t>
      </w:r>
    </w:p>
    <w:p w:rsidR="008E37FF" w:rsidRPr="008E37FF" w:rsidRDefault="008E37FF" w:rsidP="00DF0F82">
      <w:pPr>
        <w:jc w:val="both"/>
      </w:pPr>
      <w:r>
        <w:t>Ponadto ukryto pola opis1..opis4 oraz id zajęcia. Pola można wł</w:t>
      </w:r>
      <w:r w:rsidR="00820A7A">
        <w:t>ą</w:t>
      </w:r>
      <w:r>
        <w:t>czyć za pomocą przez zmodyfikowanie wyglądu siatki.</w:t>
      </w:r>
    </w:p>
    <w:p w:rsidR="008E37FF" w:rsidRDefault="008E37FF" w:rsidP="008E37FF">
      <w:r>
        <w:rPr>
          <w:noProof/>
          <w:lang w:val="en-GB" w:eastAsia="en-GB"/>
        </w:rPr>
        <w:drawing>
          <wp:inline distT="0" distB="0" distL="0" distR="0" wp14:anchorId="4A0D9437" wp14:editId="2339C287">
            <wp:extent cx="5972810" cy="2358390"/>
            <wp:effectExtent l="0" t="0" r="889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FF" w:rsidRPr="008E37FF" w:rsidRDefault="008E37FF" w:rsidP="008E37FF"/>
    <w:p w:rsidR="0093125F" w:rsidRDefault="0093125F" w:rsidP="00457BAC">
      <w:pPr>
        <w:pStyle w:val="Nagwek1"/>
      </w:pPr>
      <w:bookmarkStart w:id="9" w:name="_Toc385060437"/>
      <w:r w:rsidRPr="0093125F">
        <w:lastRenderedPageBreak/>
        <w:t xml:space="preserve">Eksport danych do </w:t>
      </w:r>
      <w:r>
        <w:t>Excela-poprawka</w:t>
      </w:r>
      <w:bookmarkEnd w:id="9"/>
    </w:p>
    <w:p w:rsidR="0093125F" w:rsidRDefault="0093125F" w:rsidP="0093125F">
      <w:r>
        <w:t>Zide</w:t>
      </w:r>
      <w:r w:rsidR="00AB6ACC">
        <w:t>n</w:t>
      </w:r>
      <w:r>
        <w:t>tyfikowano i poprawiono błąd polegający na tym, że import danych do programu Excel w niektórych sytuacjach działał w sposób nieprawidłowy.</w:t>
      </w:r>
    </w:p>
    <w:p w:rsidR="0093125F" w:rsidRDefault="0093125F" w:rsidP="0093125F"/>
    <w:p w:rsidR="0093125F" w:rsidRPr="00FE274A" w:rsidRDefault="00FE274A" w:rsidP="00FE274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A475DBD" wp14:editId="5534FBE3">
            <wp:extent cx="2743200" cy="11144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45" w:rsidRDefault="004C3745" w:rsidP="004C3745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1B1200" w:rsidRDefault="001B1200" w:rsidP="004C3745">
      <w:pPr>
        <w:pStyle w:val="Nagwek1"/>
      </w:pPr>
      <w:bookmarkStart w:id="10" w:name="_Toc385060438"/>
      <w:r>
        <w:t>Okno zajęcia-zaawansowane filtrowanie</w:t>
      </w:r>
    </w:p>
    <w:p w:rsidR="001B1200" w:rsidRDefault="001B1200" w:rsidP="001B1200"/>
    <w:p w:rsidR="001B1200" w:rsidRDefault="001B1200" w:rsidP="001B1200">
      <w:r>
        <w:t>W oknie zajęcia dodano funkcjonalność filtrowania zaawansowanego. Filtr zaawansowany można uruchamiać w odniesieniu do wykładowców, grup, form zajęć, semestrów</w:t>
      </w:r>
      <w:r w:rsidR="00E41379">
        <w:t>, zasobów</w:t>
      </w:r>
      <w:r>
        <w:t xml:space="preserve"> i przedmiotów.</w:t>
      </w:r>
    </w:p>
    <w:p w:rsidR="001B1200" w:rsidRDefault="001B1200" w:rsidP="001B1200"/>
    <w:p w:rsidR="001B1200" w:rsidRDefault="001B1200" w:rsidP="001B1200">
      <w:r>
        <w:rPr>
          <w:noProof/>
          <w:lang w:val="en-GB" w:eastAsia="en-GB"/>
        </w:rPr>
        <w:drawing>
          <wp:inline distT="0" distB="0" distL="0" distR="0" wp14:anchorId="0B859AD9" wp14:editId="0D189B64">
            <wp:extent cx="5972810" cy="1572895"/>
            <wp:effectExtent l="0" t="0" r="889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00" w:rsidRPr="001B1200" w:rsidRDefault="001B1200" w:rsidP="001B1200"/>
    <w:p w:rsidR="004C3745" w:rsidRDefault="004C3745" w:rsidP="004C3745">
      <w:pPr>
        <w:pStyle w:val="Nagwek1"/>
      </w:pPr>
      <w:r w:rsidRPr="004C3745">
        <w:t>Okno zajęcia – pełna nazwa wykładowcy</w:t>
      </w:r>
      <w:bookmarkEnd w:id="10"/>
    </w:p>
    <w:p w:rsidR="004C3745" w:rsidRPr="004C3745" w:rsidRDefault="004C3745" w:rsidP="004C3745">
      <w:r>
        <w:t>W oknie zajęcia wyświetlana jest pełna nazwa wykładowcy (a nie jego inicjały, jak w poprzedniej wersji Aplikacji).</w:t>
      </w:r>
    </w:p>
    <w:p w:rsidR="004C3745" w:rsidRDefault="004C3745" w:rsidP="0031721A">
      <w:r>
        <w:rPr>
          <w:noProof/>
          <w:lang w:val="en-GB" w:eastAsia="en-GB"/>
        </w:rPr>
        <w:drawing>
          <wp:inline distT="0" distB="0" distL="0" distR="0" wp14:anchorId="60E81BF0" wp14:editId="4384BA7A">
            <wp:extent cx="5972810" cy="187325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17" w:rsidRDefault="00B64F6A" w:rsidP="00457BAC">
      <w:pPr>
        <w:pStyle w:val="Nagwek1"/>
      </w:pPr>
      <w:bookmarkStart w:id="11" w:name="_Toc385060439"/>
      <w:r>
        <w:t>Okna słownikowe- bardziej intuicyjny interfejs</w:t>
      </w:r>
      <w:bookmarkEnd w:id="11"/>
    </w:p>
    <w:p w:rsidR="00457BAC" w:rsidRDefault="00457BAC" w:rsidP="000E3517"/>
    <w:p w:rsidR="00B64F6A" w:rsidRDefault="00457BAC" w:rsidP="000E3517">
      <w:r>
        <w:t xml:space="preserve">Część funkcji okien słownikowych zostało ukrytych. Zostały ukryte funkcje, które są używane bardzo rzadko. Dzięki wprowadzonej zmienia korzystanie z programu jest bardziej intuicyjne. </w:t>
      </w:r>
    </w:p>
    <w:p w:rsidR="000E3517" w:rsidRDefault="000E3517" w:rsidP="000E3517"/>
    <w:p w:rsidR="00457BAC" w:rsidRPr="000E3517" w:rsidRDefault="00457BAC" w:rsidP="000E3517">
      <w:r>
        <w:t>Wygląd paska narzędzi przed zmianą</w:t>
      </w:r>
    </w:p>
    <w:p w:rsidR="003B23C0" w:rsidRDefault="003B23C0" w:rsidP="00D47F1E">
      <w:pPr>
        <w:rPr>
          <w:lang w:eastAsia="en-US"/>
        </w:rPr>
      </w:pPr>
    </w:p>
    <w:p w:rsidR="00E2196A" w:rsidRDefault="00E2196A" w:rsidP="003F643B">
      <w:pPr>
        <w:jc w:val="center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01013099" wp14:editId="25B20DFD">
            <wp:extent cx="3952875" cy="3333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D0" w:rsidRDefault="003761D0" w:rsidP="00E2196A">
      <w:pPr>
        <w:rPr>
          <w:lang w:eastAsia="en-US"/>
        </w:rPr>
      </w:pPr>
    </w:p>
    <w:p w:rsidR="00457BAC" w:rsidRDefault="00457BAC" w:rsidP="00E2196A">
      <w:pPr>
        <w:rPr>
          <w:lang w:eastAsia="en-US"/>
        </w:rPr>
      </w:pPr>
      <w:r>
        <w:rPr>
          <w:lang w:eastAsia="en-US"/>
        </w:rPr>
        <w:t>Wygląd paska narzędzi po zmianie</w:t>
      </w:r>
    </w:p>
    <w:p w:rsidR="00E2196A" w:rsidRDefault="00E2196A" w:rsidP="003F643B">
      <w:pPr>
        <w:jc w:val="center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6DD8ACB0" wp14:editId="2C65D519">
            <wp:extent cx="2647950" cy="3429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AC" w:rsidRDefault="00457BAC" w:rsidP="00E2196A">
      <w:pPr>
        <w:rPr>
          <w:lang w:eastAsia="en-US"/>
        </w:rPr>
      </w:pPr>
    </w:p>
    <w:p w:rsidR="00457BAC" w:rsidRDefault="00457BAC" w:rsidP="00E2196A">
      <w:pPr>
        <w:rPr>
          <w:lang w:eastAsia="en-US"/>
        </w:rPr>
      </w:pPr>
      <w:r>
        <w:rPr>
          <w:lang w:eastAsia="en-US"/>
        </w:rPr>
        <w:t>Ukryte funkcje aplikacji są nadal dostępne po kliknięciu w przycisk menu kontekstowego.</w:t>
      </w:r>
    </w:p>
    <w:p w:rsidR="00E2196A" w:rsidRDefault="00E2196A" w:rsidP="003F643B">
      <w:pPr>
        <w:jc w:val="center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22139F23" wp14:editId="65CCBF9B">
            <wp:extent cx="2028825" cy="287655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96A" w:rsidRDefault="00E2196A" w:rsidP="00E2196A">
      <w:pPr>
        <w:rPr>
          <w:lang w:eastAsia="en-US"/>
        </w:rPr>
      </w:pPr>
    </w:p>
    <w:p w:rsidR="009E71A9" w:rsidRDefault="009E71A9" w:rsidP="002548EF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color w:val="FFFFFF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2D1909D7" wp14:editId="349B3E98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8B7FCA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hyperlink r:id="rId37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38"/>
      <w:footerReference w:type="default" r:id="rId3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7FCA" w:rsidRDefault="008B7FCA">
      <w:r>
        <w:separator/>
      </w:r>
    </w:p>
  </w:endnote>
  <w:endnote w:type="continuationSeparator" w:id="0">
    <w:p w:rsidR="008B7FCA" w:rsidRDefault="008B7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7FCA" w:rsidRDefault="008B7FCA">
      <w:r>
        <w:separator/>
      </w:r>
    </w:p>
  </w:footnote>
  <w:footnote w:type="continuationSeparator" w:id="0">
    <w:p w:rsidR="008B7FCA" w:rsidRDefault="008B7F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C2106"/>
    <w:rsid w:val="000D56A0"/>
    <w:rsid w:val="000E3517"/>
    <w:rsid w:val="000F071D"/>
    <w:rsid w:val="000F08E6"/>
    <w:rsid w:val="00103719"/>
    <w:rsid w:val="001110F9"/>
    <w:rsid w:val="001113FF"/>
    <w:rsid w:val="001203F7"/>
    <w:rsid w:val="00126792"/>
    <w:rsid w:val="00133DFC"/>
    <w:rsid w:val="00136366"/>
    <w:rsid w:val="00137E5E"/>
    <w:rsid w:val="0014134E"/>
    <w:rsid w:val="001424BA"/>
    <w:rsid w:val="0014538B"/>
    <w:rsid w:val="00146733"/>
    <w:rsid w:val="001542E9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6239C"/>
    <w:rsid w:val="00273DDE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63B6"/>
    <w:rsid w:val="0034242C"/>
    <w:rsid w:val="003431BD"/>
    <w:rsid w:val="00345860"/>
    <w:rsid w:val="003535D2"/>
    <w:rsid w:val="00354663"/>
    <w:rsid w:val="003551BB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7FF8"/>
    <w:rsid w:val="003A17DE"/>
    <w:rsid w:val="003A2BAA"/>
    <w:rsid w:val="003A61DD"/>
    <w:rsid w:val="003A6E46"/>
    <w:rsid w:val="003B23C0"/>
    <w:rsid w:val="003B5811"/>
    <w:rsid w:val="003C04C5"/>
    <w:rsid w:val="003C17E0"/>
    <w:rsid w:val="003D676F"/>
    <w:rsid w:val="003E07A3"/>
    <w:rsid w:val="003E38FA"/>
    <w:rsid w:val="003F163F"/>
    <w:rsid w:val="003F643B"/>
    <w:rsid w:val="004013C0"/>
    <w:rsid w:val="0040141F"/>
    <w:rsid w:val="00402105"/>
    <w:rsid w:val="00404B1A"/>
    <w:rsid w:val="0040614F"/>
    <w:rsid w:val="00410D01"/>
    <w:rsid w:val="00414AAB"/>
    <w:rsid w:val="00415D04"/>
    <w:rsid w:val="00444F13"/>
    <w:rsid w:val="00451BD8"/>
    <w:rsid w:val="0045520E"/>
    <w:rsid w:val="00457BAC"/>
    <w:rsid w:val="00460362"/>
    <w:rsid w:val="00463F07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504C93"/>
    <w:rsid w:val="00512697"/>
    <w:rsid w:val="00522197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C14B8"/>
    <w:rsid w:val="005C1908"/>
    <w:rsid w:val="005C1CEB"/>
    <w:rsid w:val="005D17F5"/>
    <w:rsid w:val="005E612F"/>
    <w:rsid w:val="005F20FF"/>
    <w:rsid w:val="005F2DBB"/>
    <w:rsid w:val="005F48E4"/>
    <w:rsid w:val="005F79B2"/>
    <w:rsid w:val="006008E1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2021"/>
    <w:rsid w:val="008B7FCA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3125F"/>
    <w:rsid w:val="00931D6F"/>
    <w:rsid w:val="009320D2"/>
    <w:rsid w:val="0093658E"/>
    <w:rsid w:val="00936D79"/>
    <w:rsid w:val="00943912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7AD5"/>
    <w:rsid w:val="00A0161B"/>
    <w:rsid w:val="00A16BB6"/>
    <w:rsid w:val="00A263EC"/>
    <w:rsid w:val="00A32415"/>
    <w:rsid w:val="00A53EDE"/>
    <w:rsid w:val="00A56723"/>
    <w:rsid w:val="00A66B57"/>
    <w:rsid w:val="00A708CD"/>
    <w:rsid w:val="00A80DEE"/>
    <w:rsid w:val="00A94974"/>
    <w:rsid w:val="00AA121A"/>
    <w:rsid w:val="00AB212A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523D3"/>
    <w:rsid w:val="00C54A2C"/>
    <w:rsid w:val="00C5775B"/>
    <w:rsid w:val="00C67DC0"/>
    <w:rsid w:val="00C87404"/>
    <w:rsid w:val="00C93128"/>
    <w:rsid w:val="00CA6214"/>
    <w:rsid w:val="00CA7021"/>
    <w:rsid w:val="00CA70EC"/>
    <w:rsid w:val="00CC3E68"/>
    <w:rsid w:val="00CD1F7D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E4DFF"/>
    <w:rsid w:val="00DF0F82"/>
    <w:rsid w:val="00DF22E3"/>
    <w:rsid w:val="00DF2F29"/>
    <w:rsid w:val="00DF71A8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2221"/>
    <w:rsid w:val="00E44AF2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B5017"/>
    <w:rsid w:val="00EB64BD"/>
    <w:rsid w:val="00ED0C32"/>
    <w:rsid w:val="00ED3A58"/>
    <w:rsid w:val="00ED5DBE"/>
    <w:rsid w:val="00EE02DF"/>
    <w:rsid w:val="00EE2EE8"/>
    <w:rsid w:val="00EF13FA"/>
    <w:rsid w:val="00F05631"/>
    <w:rsid w:val="00F14F5E"/>
    <w:rsid w:val="00F35969"/>
    <w:rsid w:val="00F40A42"/>
    <w:rsid w:val="00F57DE6"/>
    <w:rsid w:val="00F61DD2"/>
    <w:rsid w:val="00F635B9"/>
    <w:rsid w:val="00F65CCD"/>
    <w:rsid w:val="00F65E0A"/>
    <w:rsid w:val="00F66923"/>
    <w:rsid w:val="00F72279"/>
    <w:rsid w:val="00F82FEB"/>
    <w:rsid w:val="00F84B0E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plansoft.org/wp-content/uploads/pdf/install.exe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tablefilter.free.fr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A6A60A4A-7C2B-4ED5-8625-2D265A458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1</Pages>
  <Words>1090</Words>
  <Characters>6218</Characters>
  <Application>Microsoft Office Word</Application>
  <DocSecurity>0</DocSecurity>
  <Lines>51</Lines>
  <Paragraphs>14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374</cp:revision>
  <cp:lastPrinted>2015-01-31T12:18:00Z</cp:lastPrinted>
  <dcterms:created xsi:type="dcterms:W3CDTF">2012-11-05T13:20:00Z</dcterms:created>
  <dcterms:modified xsi:type="dcterms:W3CDTF">2015-01-31T12:18:00Z</dcterms:modified>
</cp:coreProperties>
</file>