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5BA" w:rsidRDefault="00DC45BA" w:rsidP="00DC45BA">
      <w:pPr>
        <w:pStyle w:val="Tytu"/>
      </w:pPr>
      <w:r>
        <w:t>Zmiany w Plansoft.org</w:t>
      </w:r>
    </w:p>
    <w:p w:rsidR="00DC45BA" w:rsidRPr="00DC45BA" w:rsidRDefault="00DC45BA" w:rsidP="00DC45BA"/>
    <w:p w:rsidR="00DC45BA" w:rsidRDefault="00DC45BA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5403854" w:history="1">
        <w:r w:rsidRPr="00C231E1">
          <w:rPr>
            <w:rStyle w:val="Hipercze"/>
            <w:noProof/>
          </w:rPr>
          <w:t>Zmiany w menu głównym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_Toc85403854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69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C45BA" w:rsidRDefault="00734FD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403855" w:history="1">
        <w:r w:rsidR="00DC45BA" w:rsidRPr="00C231E1">
          <w:rPr>
            <w:rStyle w:val="Hipercze"/>
            <w:noProof/>
          </w:rPr>
          <w:t>Grupy nadrzędne i podrzędne- ulepszenia</w:t>
        </w:r>
        <w:r w:rsidR="00DC45BA">
          <w:rPr>
            <w:noProof/>
            <w:webHidden/>
          </w:rPr>
          <w:tab/>
        </w:r>
        <w:r w:rsidR="00DC45BA">
          <w:rPr>
            <w:noProof/>
            <w:webHidden/>
          </w:rPr>
          <w:fldChar w:fldCharType="begin"/>
        </w:r>
        <w:r w:rsidR="00DC45BA">
          <w:rPr>
            <w:noProof/>
            <w:webHidden/>
          </w:rPr>
          <w:instrText xml:space="preserve"> PAGEREF _Toc85403855 \h </w:instrText>
        </w:r>
        <w:r w:rsidR="00DC45BA">
          <w:rPr>
            <w:noProof/>
            <w:webHidden/>
          </w:rPr>
        </w:r>
        <w:r w:rsidR="00DC45BA">
          <w:rPr>
            <w:noProof/>
            <w:webHidden/>
          </w:rPr>
          <w:fldChar w:fldCharType="separate"/>
        </w:r>
        <w:r w:rsidR="008E3694">
          <w:rPr>
            <w:noProof/>
            <w:webHidden/>
          </w:rPr>
          <w:t>1</w:t>
        </w:r>
        <w:r w:rsidR="00DC45BA">
          <w:rPr>
            <w:noProof/>
            <w:webHidden/>
          </w:rPr>
          <w:fldChar w:fldCharType="end"/>
        </w:r>
      </w:hyperlink>
    </w:p>
    <w:p w:rsidR="00DC45BA" w:rsidRDefault="00734FD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403856" w:history="1">
        <w:r w:rsidR="00DC45BA" w:rsidRPr="00C231E1">
          <w:rPr>
            <w:rStyle w:val="Hipercze"/>
            <w:noProof/>
          </w:rPr>
          <w:t>Pobieranie danych z programu Excel- ulepszenia</w:t>
        </w:r>
        <w:r w:rsidR="00DC45BA">
          <w:rPr>
            <w:noProof/>
            <w:webHidden/>
          </w:rPr>
          <w:tab/>
        </w:r>
        <w:r w:rsidR="00DC45BA">
          <w:rPr>
            <w:noProof/>
            <w:webHidden/>
          </w:rPr>
          <w:fldChar w:fldCharType="begin"/>
        </w:r>
        <w:r w:rsidR="00DC45BA">
          <w:rPr>
            <w:noProof/>
            <w:webHidden/>
          </w:rPr>
          <w:instrText xml:space="preserve"> PAGEREF _Toc85403856 \h </w:instrText>
        </w:r>
        <w:r w:rsidR="00DC45BA">
          <w:rPr>
            <w:noProof/>
            <w:webHidden/>
          </w:rPr>
        </w:r>
        <w:r w:rsidR="00DC45BA">
          <w:rPr>
            <w:noProof/>
            <w:webHidden/>
          </w:rPr>
          <w:fldChar w:fldCharType="separate"/>
        </w:r>
        <w:r w:rsidR="008E3694">
          <w:rPr>
            <w:noProof/>
            <w:webHidden/>
          </w:rPr>
          <w:t>2</w:t>
        </w:r>
        <w:r w:rsidR="00DC45BA">
          <w:rPr>
            <w:noProof/>
            <w:webHidden/>
          </w:rPr>
          <w:fldChar w:fldCharType="end"/>
        </w:r>
      </w:hyperlink>
    </w:p>
    <w:p w:rsidR="00DC45BA" w:rsidRDefault="00734FD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403857" w:history="1">
        <w:r w:rsidR="00DC45BA" w:rsidRPr="00C231E1">
          <w:rPr>
            <w:rStyle w:val="Hipercze"/>
            <w:noProof/>
          </w:rPr>
          <w:t>Funkcja dostęp- zmiany</w:t>
        </w:r>
        <w:r w:rsidR="00DC45BA">
          <w:rPr>
            <w:noProof/>
            <w:webHidden/>
          </w:rPr>
          <w:tab/>
        </w:r>
        <w:r w:rsidR="00DC45BA">
          <w:rPr>
            <w:noProof/>
            <w:webHidden/>
          </w:rPr>
          <w:fldChar w:fldCharType="begin"/>
        </w:r>
        <w:r w:rsidR="00DC45BA">
          <w:rPr>
            <w:noProof/>
            <w:webHidden/>
          </w:rPr>
          <w:instrText xml:space="preserve"> PAGEREF _Toc85403857 \h </w:instrText>
        </w:r>
        <w:r w:rsidR="00DC45BA">
          <w:rPr>
            <w:noProof/>
            <w:webHidden/>
          </w:rPr>
        </w:r>
        <w:r w:rsidR="00DC45BA">
          <w:rPr>
            <w:noProof/>
            <w:webHidden/>
          </w:rPr>
          <w:fldChar w:fldCharType="separate"/>
        </w:r>
        <w:r w:rsidR="008E3694">
          <w:rPr>
            <w:noProof/>
            <w:webHidden/>
          </w:rPr>
          <w:t>2</w:t>
        </w:r>
        <w:r w:rsidR="00DC45BA">
          <w:rPr>
            <w:noProof/>
            <w:webHidden/>
          </w:rPr>
          <w:fldChar w:fldCharType="end"/>
        </w:r>
      </w:hyperlink>
    </w:p>
    <w:p w:rsidR="00DC45BA" w:rsidRDefault="00734FD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403858" w:history="1">
        <w:r w:rsidR="00DC45BA" w:rsidRPr="00C231E1">
          <w:rPr>
            <w:rStyle w:val="Hipercze"/>
            <w:noProof/>
          </w:rPr>
          <w:t>Pola - zmiany</w:t>
        </w:r>
        <w:r w:rsidR="00DC45BA">
          <w:rPr>
            <w:noProof/>
            <w:webHidden/>
          </w:rPr>
          <w:tab/>
        </w:r>
        <w:r w:rsidR="00DC45BA">
          <w:rPr>
            <w:noProof/>
            <w:webHidden/>
          </w:rPr>
          <w:fldChar w:fldCharType="begin"/>
        </w:r>
        <w:r w:rsidR="00DC45BA">
          <w:rPr>
            <w:noProof/>
            <w:webHidden/>
          </w:rPr>
          <w:instrText xml:space="preserve"> PAGEREF _Toc85403858 \h </w:instrText>
        </w:r>
        <w:r w:rsidR="00DC45BA">
          <w:rPr>
            <w:noProof/>
            <w:webHidden/>
          </w:rPr>
        </w:r>
        <w:r w:rsidR="00DC45BA">
          <w:rPr>
            <w:noProof/>
            <w:webHidden/>
          </w:rPr>
          <w:fldChar w:fldCharType="separate"/>
        </w:r>
        <w:r w:rsidR="008E3694">
          <w:rPr>
            <w:noProof/>
            <w:webHidden/>
          </w:rPr>
          <w:t>3</w:t>
        </w:r>
        <w:r w:rsidR="00DC45BA">
          <w:rPr>
            <w:noProof/>
            <w:webHidden/>
          </w:rPr>
          <w:fldChar w:fldCharType="end"/>
        </w:r>
      </w:hyperlink>
    </w:p>
    <w:p w:rsidR="00DC45BA" w:rsidRDefault="00734FD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403859" w:history="1">
        <w:r w:rsidR="00DC45BA" w:rsidRPr="00C231E1">
          <w:rPr>
            <w:rStyle w:val="Hipercze"/>
            <w:noProof/>
          </w:rPr>
          <w:t>Scalanie- zmiany</w:t>
        </w:r>
        <w:r w:rsidR="00DC45BA">
          <w:rPr>
            <w:noProof/>
            <w:webHidden/>
          </w:rPr>
          <w:tab/>
        </w:r>
        <w:r w:rsidR="00DC45BA">
          <w:rPr>
            <w:noProof/>
            <w:webHidden/>
          </w:rPr>
          <w:fldChar w:fldCharType="begin"/>
        </w:r>
        <w:r w:rsidR="00DC45BA">
          <w:rPr>
            <w:noProof/>
            <w:webHidden/>
          </w:rPr>
          <w:instrText xml:space="preserve"> PAGEREF _Toc85403859 \h </w:instrText>
        </w:r>
        <w:r w:rsidR="00DC45BA">
          <w:rPr>
            <w:noProof/>
            <w:webHidden/>
          </w:rPr>
        </w:r>
        <w:r w:rsidR="00DC45BA">
          <w:rPr>
            <w:noProof/>
            <w:webHidden/>
          </w:rPr>
          <w:fldChar w:fldCharType="separate"/>
        </w:r>
        <w:r w:rsidR="008E3694">
          <w:rPr>
            <w:noProof/>
            <w:webHidden/>
          </w:rPr>
          <w:t>3</w:t>
        </w:r>
        <w:r w:rsidR="00DC45BA">
          <w:rPr>
            <w:noProof/>
            <w:webHidden/>
          </w:rPr>
          <w:fldChar w:fldCharType="end"/>
        </w:r>
      </w:hyperlink>
    </w:p>
    <w:p w:rsidR="00DC45BA" w:rsidRDefault="00734FD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403860" w:history="1">
        <w:r w:rsidR="00DC45BA" w:rsidRPr="00C231E1">
          <w:rPr>
            <w:rStyle w:val="Hipercze"/>
            <w:noProof/>
          </w:rPr>
          <w:t>Kopia zapasowa- zmiany</w:t>
        </w:r>
        <w:r w:rsidR="00DC45BA">
          <w:rPr>
            <w:noProof/>
            <w:webHidden/>
          </w:rPr>
          <w:tab/>
        </w:r>
        <w:r w:rsidR="00DC45BA">
          <w:rPr>
            <w:noProof/>
            <w:webHidden/>
          </w:rPr>
          <w:fldChar w:fldCharType="begin"/>
        </w:r>
        <w:r w:rsidR="00DC45BA">
          <w:rPr>
            <w:noProof/>
            <w:webHidden/>
          </w:rPr>
          <w:instrText xml:space="preserve"> PAGEREF _Toc85403860 \h </w:instrText>
        </w:r>
        <w:r w:rsidR="00DC45BA">
          <w:rPr>
            <w:noProof/>
            <w:webHidden/>
          </w:rPr>
        </w:r>
        <w:r w:rsidR="00DC45BA">
          <w:rPr>
            <w:noProof/>
            <w:webHidden/>
          </w:rPr>
          <w:fldChar w:fldCharType="separate"/>
        </w:r>
        <w:r w:rsidR="008E3694">
          <w:rPr>
            <w:noProof/>
            <w:webHidden/>
          </w:rPr>
          <w:t>4</w:t>
        </w:r>
        <w:r w:rsidR="00DC45BA">
          <w:rPr>
            <w:noProof/>
            <w:webHidden/>
          </w:rPr>
          <w:fldChar w:fldCharType="end"/>
        </w:r>
      </w:hyperlink>
    </w:p>
    <w:p w:rsidR="00DC45BA" w:rsidRDefault="00734FD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5403861" w:history="1">
        <w:r w:rsidR="00DC45BA" w:rsidRPr="00C231E1">
          <w:rPr>
            <w:rStyle w:val="Hipercze"/>
            <w:noProof/>
          </w:rPr>
          <w:t>Inne zmiany</w:t>
        </w:r>
        <w:r w:rsidR="00DC45BA">
          <w:rPr>
            <w:noProof/>
            <w:webHidden/>
          </w:rPr>
          <w:tab/>
        </w:r>
        <w:r w:rsidR="00DC45BA">
          <w:rPr>
            <w:noProof/>
            <w:webHidden/>
          </w:rPr>
          <w:fldChar w:fldCharType="begin"/>
        </w:r>
        <w:r w:rsidR="00DC45BA">
          <w:rPr>
            <w:noProof/>
            <w:webHidden/>
          </w:rPr>
          <w:instrText xml:space="preserve"> PAGEREF _Toc85403861 \h </w:instrText>
        </w:r>
        <w:r w:rsidR="00DC45BA">
          <w:rPr>
            <w:noProof/>
            <w:webHidden/>
          </w:rPr>
        </w:r>
        <w:r w:rsidR="00DC45BA">
          <w:rPr>
            <w:noProof/>
            <w:webHidden/>
          </w:rPr>
          <w:fldChar w:fldCharType="separate"/>
        </w:r>
        <w:r w:rsidR="008E3694">
          <w:rPr>
            <w:noProof/>
            <w:webHidden/>
          </w:rPr>
          <w:t>4</w:t>
        </w:r>
        <w:r w:rsidR="00DC45BA">
          <w:rPr>
            <w:noProof/>
            <w:webHidden/>
          </w:rPr>
          <w:fldChar w:fldCharType="end"/>
        </w:r>
      </w:hyperlink>
    </w:p>
    <w:p w:rsidR="00B5248A" w:rsidRDefault="00DC45BA" w:rsidP="007776FB">
      <w:pPr>
        <w:pStyle w:val="Nagwek1"/>
      </w:pPr>
      <w:r>
        <w:fldChar w:fldCharType="end"/>
      </w:r>
      <w:bookmarkStart w:id="0" w:name="_Toc85403854"/>
      <w:r w:rsidR="00B5248A">
        <w:t>Zmiany w menu głównym programu</w:t>
      </w:r>
      <w:bookmarkEnd w:id="0"/>
    </w:p>
    <w:p w:rsidR="00DC45BA" w:rsidRDefault="00DC45BA" w:rsidP="00DC45BA"/>
    <w:p w:rsidR="00DC45BA" w:rsidRDefault="00F23855" w:rsidP="00DC45BA">
      <w:r>
        <w:t>Uporządkowano menu gł</w:t>
      </w:r>
      <w:r w:rsidR="00DC45BA">
        <w:t>ówne programu. Zmiany w menu na pewno wprowadzą w zakłopotanie wieloletnich użytkowników Aplikacji.</w:t>
      </w:r>
      <w:r w:rsidR="00682FEB">
        <w:t xml:space="preserve"> </w:t>
      </w:r>
      <w:r w:rsidR="00DC45BA">
        <w:t>Wierzę jednak, że w dłuższym okresie czasu zostaną przyjęte pozytywnie!</w:t>
      </w:r>
    </w:p>
    <w:p w:rsidR="00F23855" w:rsidRDefault="00F23855" w:rsidP="00B5248A"/>
    <w:p w:rsidR="00F23855" w:rsidRDefault="00F23855" w:rsidP="00F23855">
      <w:pPr>
        <w:pStyle w:val="Akapitzlist"/>
        <w:numPr>
          <w:ilvl w:val="0"/>
          <w:numId w:val="8"/>
        </w:numPr>
      </w:pPr>
      <w:r>
        <w:t xml:space="preserve">Zmieniono nazwę menu „Eksport bazy </w:t>
      </w:r>
      <w:proofErr w:type="spellStart"/>
      <w:r>
        <w:t>danch</w:t>
      </w:r>
      <w:proofErr w:type="spellEnd"/>
      <w:r>
        <w:t>” na „Kopia zapasowa”</w:t>
      </w:r>
    </w:p>
    <w:p w:rsidR="00F23855" w:rsidRDefault="00F23855" w:rsidP="00F23855">
      <w:pPr>
        <w:pStyle w:val="Akapitzlist"/>
        <w:numPr>
          <w:ilvl w:val="0"/>
          <w:numId w:val="8"/>
        </w:numPr>
      </w:pPr>
      <w:r>
        <w:t xml:space="preserve">Zmieniono nazwę menu „Import bazy </w:t>
      </w:r>
      <w:proofErr w:type="spellStart"/>
      <w:r>
        <w:t>danch</w:t>
      </w:r>
      <w:proofErr w:type="spellEnd"/>
      <w:r>
        <w:t>” na „Odzyskiwanie danych”</w:t>
      </w:r>
    </w:p>
    <w:p w:rsidR="00F23855" w:rsidRDefault="00F23855" w:rsidP="00F23855">
      <w:pPr>
        <w:pStyle w:val="Akapitzlist"/>
        <w:numPr>
          <w:ilvl w:val="0"/>
          <w:numId w:val="8"/>
        </w:numPr>
      </w:pPr>
      <w:r>
        <w:t>Zmieniono nazwę menu „Uprawnienia do obiektów” na „Uprawnienia”</w:t>
      </w:r>
    </w:p>
    <w:p w:rsidR="00F23855" w:rsidRDefault="00F23855" w:rsidP="00F23855">
      <w:pPr>
        <w:pStyle w:val="Akapitzlist"/>
        <w:numPr>
          <w:ilvl w:val="0"/>
          <w:numId w:val="8"/>
        </w:numPr>
      </w:pPr>
      <w:r>
        <w:t>Zmieniono nazwę menu „Narzędzia” na „Raporty i publikowanie”</w:t>
      </w:r>
    </w:p>
    <w:p w:rsidR="00F23855" w:rsidRDefault="00F23855" w:rsidP="00F23855">
      <w:pPr>
        <w:pStyle w:val="Akapitzlist"/>
        <w:numPr>
          <w:ilvl w:val="0"/>
          <w:numId w:val="8"/>
        </w:numPr>
      </w:pPr>
      <w:r>
        <w:t>Zmieniono nazwę menu „Słowniki” na „Dane”</w:t>
      </w:r>
    </w:p>
    <w:p w:rsidR="00F23855" w:rsidRDefault="00F23855" w:rsidP="00F23855">
      <w:pPr>
        <w:pStyle w:val="Akapitzlist"/>
        <w:numPr>
          <w:ilvl w:val="0"/>
          <w:numId w:val="8"/>
        </w:numPr>
      </w:pPr>
      <w:r>
        <w:t>Dodano w menu Dane polecenie „Zarządzanie danymi” i w menu tym umieszczono polecenia: Pobierz dane z programu Excel, kopiuj, scalaj, usuń, kopia zapasowa oraz Odzyskiwanie danych</w:t>
      </w:r>
    </w:p>
    <w:p w:rsidR="00F23855" w:rsidRDefault="00F23855" w:rsidP="00B5248A">
      <w:pPr>
        <w:pStyle w:val="Akapitzlist"/>
        <w:numPr>
          <w:ilvl w:val="0"/>
          <w:numId w:val="8"/>
        </w:numPr>
      </w:pPr>
      <w:r>
        <w:t>Do menu Dane przeniesiono: Uprawnienia, Typu ograniczeń, Ograniczenia, Lista zajęć, Preferowane terminy.</w:t>
      </w:r>
    </w:p>
    <w:p w:rsidR="00B5248A" w:rsidRDefault="00B9015C" w:rsidP="00B5248A">
      <w:pPr>
        <w:pStyle w:val="Akapitzlist"/>
        <w:numPr>
          <w:ilvl w:val="0"/>
          <w:numId w:val="8"/>
        </w:numPr>
      </w:pPr>
      <w:r>
        <w:t>W menu Dane umieszczono obok siebie polecenia: Planiści oraz Uprawnienia.</w:t>
      </w:r>
    </w:p>
    <w:p w:rsidR="00F43558" w:rsidRDefault="00F43558" w:rsidP="007776FB">
      <w:pPr>
        <w:pStyle w:val="Nagwek1"/>
      </w:pPr>
      <w:bookmarkStart w:id="1" w:name="_Toc85403855"/>
      <w:r>
        <w:t>Grupy nadrzędne i podrzędne- ulepszenia</w:t>
      </w:r>
      <w:bookmarkEnd w:id="1"/>
    </w:p>
    <w:p w:rsidR="001E3D3E" w:rsidRPr="00F43558" w:rsidRDefault="001E3D3E" w:rsidP="001E3D3E">
      <w:pPr>
        <w:pStyle w:val="Akapitzlist"/>
        <w:numPr>
          <w:ilvl w:val="0"/>
          <w:numId w:val="14"/>
        </w:numPr>
      </w:pPr>
      <w:r>
        <w:t>Znacznie przyspieszono odświeżanie rozkładu zajęć grupy rocznikowej, co jest szczególnie widoczne, gdy grupa rocznikowa składa się z kilkudziesięciu grup ćwiczeniowych.</w:t>
      </w:r>
    </w:p>
    <w:p w:rsidR="001E3D3E" w:rsidRDefault="001E3D3E" w:rsidP="001E3D3E">
      <w:pPr>
        <w:pStyle w:val="Akapitzlist"/>
      </w:pPr>
    </w:p>
    <w:p w:rsidR="00D665F5" w:rsidRDefault="00F43558" w:rsidP="00D665F5">
      <w:pPr>
        <w:pStyle w:val="Akapitzlist"/>
        <w:numPr>
          <w:ilvl w:val="0"/>
          <w:numId w:val="14"/>
        </w:numPr>
      </w:pPr>
      <w:r>
        <w:t>Wprowadzono ulepszenia w zakresie funkcjonowania relacji „tylko jedna grupa nadrzędna</w:t>
      </w:r>
      <w:r w:rsidR="00D665F5">
        <w:t xml:space="preserve">”, zmiany w relacjach pomiędzy grupami są </w:t>
      </w:r>
      <w:r w:rsidR="00A20C19">
        <w:t xml:space="preserve">obecnie </w:t>
      </w:r>
      <w:r w:rsidR="00D665F5">
        <w:t xml:space="preserve">odwzorowywane w planach w sposób natychmiastowy.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06"/>
        <w:gridCol w:w="3307"/>
        <w:gridCol w:w="3307"/>
      </w:tblGrid>
      <w:tr w:rsidR="00D665F5" w:rsidTr="00D665F5">
        <w:tc>
          <w:tcPr>
            <w:tcW w:w="3306" w:type="dxa"/>
          </w:tcPr>
          <w:p w:rsidR="00D665F5" w:rsidRDefault="00D665F5" w:rsidP="00D665F5"/>
        </w:tc>
        <w:tc>
          <w:tcPr>
            <w:tcW w:w="3307" w:type="dxa"/>
          </w:tcPr>
          <w:p w:rsidR="00D665F5" w:rsidRDefault="00D665F5" w:rsidP="00D665F5">
            <w:r>
              <w:t xml:space="preserve">Poprzednia wersja </w:t>
            </w:r>
          </w:p>
        </w:tc>
        <w:tc>
          <w:tcPr>
            <w:tcW w:w="3307" w:type="dxa"/>
          </w:tcPr>
          <w:p w:rsidR="00D665F5" w:rsidRDefault="00D665F5" w:rsidP="00D665F5">
            <w:r>
              <w:t>Obecna wersja</w:t>
            </w:r>
          </w:p>
        </w:tc>
      </w:tr>
      <w:tr w:rsidR="00D665F5" w:rsidTr="00D665F5">
        <w:tc>
          <w:tcPr>
            <w:tcW w:w="3306" w:type="dxa"/>
          </w:tcPr>
          <w:p w:rsidR="00D665F5" w:rsidRDefault="00D665F5" w:rsidP="004D22AB">
            <w:r>
              <w:t xml:space="preserve">Dodanie nowej grupy </w:t>
            </w:r>
            <w:r w:rsidR="004D22AB">
              <w:t>ćwiczeniowej</w:t>
            </w:r>
            <w:r>
              <w:t xml:space="preserve"> </w:t>
            </w:r>
            <w:r w:rsidR="004D22AB">
              <w:t xml:space="preserve">do grupy rocznika </w:t>
            </w:r>
            <w:r>
              <w:t>po zaplanowaniu zajęć</w:t>
            </w:r>
          </w:p>
        </w:tc>
        <w:tc>
          <w:tcPr>
            <w:tcW w:w="3307" w:type="dxa"/>
          </w:tcPr>
          <w:p w:rsidR="00D665F5" w:rsidRDefault="00D665F5" w:rsidP="00D665F5">
            <w:r>
              <w:t>Wyświetlała symbole NAD/POD w miejscu zajęć wykładowych</w:t>
            </w:r>
            <w:r w:rsidR="009D0F5F">
              <w:t xml:space="preserve"> na nowej grupie ćwiczeniowej</w:t>
            </w:r>
            <w:r>
              <w:t>.</w:t>
            </w:r>
          </w:p>
          <w:p w:rsidR="00D665F5" w:rsidRDefault="00D665F5" w:rsidP="00D665F5">
            <w:r>
              <w:t xml:space="preserve">Pozbycie się symboli </w:t>
            </w:r>
            <w:r>
              <w:lastRenderedPageBreak/>
              <w:t>NAD/POD wymagało żmudnego klikania w każdą komórkę zajęć.</w:t>
            </w:r>
          </w:p>
        </w:tc>
        <w:tc>
          <w:tcPr>
            <w:tcW w:w="3307" w:type="dxa"/>
          </w:tcPr>
          <w:p w:rsidR="00D665F5" w:rsidRDefault="009D0F5F" w:rsidP="009D0F5F">
            <w:r>
              <w:lastRenderedPageBreak/>
              <w:t>Wyświetla</w:t>
            </w:r>
            <w:r w:rsidR="00D665F5">
              <w:t xml:space="preserve"> natychmiast zajęcia wykładowe </w:t>
            </w:r>
            <w:r>
              <w:t>na</w:t>
            </w:r>
            <w:r w:rsidR="00D665F5">
              <w:t xml:space="preserve"> </w:t>
            </w:r>
            <w:r>
              <w:t xml:space="preserve">rozkładzie </w:t>
            </w:r>
            <w:r w:rsidR="00D665F5">
              <w:t>nowoutworzonej grupy ćwiczeniowej.</w:t>
            </w:r>
          </w:p>
        </w:tc>
      </w:tr>
    </w:tbl>
    <w:p w:rsidR="00D665F5" w:rsidRDefault="00D665F5" w:rsidP="00D665F5"/>
    <w:p w:rsidR="00D665F5" w:rsidRDefault="009F7D81" w:rsidP="001E3D3E">
      <w:pPr>
        <w:pStyle w:val="Akapitzlist"/>
        <w:numPr>
          <w:ilvl w:val="0"/>
          <w:numId w:val="15"/>
        </w:numPr>
      </w:pPr>
      <w:r>
        <w:t>G</w:t>
      </w:r>
      <w:r w:rsidR="001E3D3E">
        <w:t>dy jest zaznaczone polecenie Narzędzia administracyjne | Skasuj konflikty, wó</w:t>
      </w:r>
      <w:r>
        <w:t xml:space="preserve">wczas, w trakcie odświeżania rozkładu zajęć </w:t>
      </w:r>
      <w:r w:rsidR="001E3D3E">
        <w:t xml:space="preserve">usuwa </w:t>
      </w:r>
      <w:r>
        <w:t xml:space="preserve">ona </w:t>
      </w:r>
      <w:r w:rsidR="001E3D3E">
        <w:t>wszystkie relacje pomiędzy grupami</w:t>
      </w:r>
      <w:r w:rsidR="00B748BC">
        <w:t xml:space="preserve"> (NAD/POD itd.)</w:t>
      </w:r>
      <w:r w:rsidR="001E3D3E">
        <w:t xml:space="preserve"> i </w:t>
      </w:r>
      <w:r w:rsidR="004D217A">
        <w:t>tworzy</w:t>
      </w:r>
      <w:r w:rsidR="001E3D3E">
        <w:t xml:space="preserve"> je</w:t>
      </w:r>
      <w:r w:rsidR="004D217A">
        <w:t xml:space="preserve"> ponownie</w:t>
      </w:r>
      <w:r w:rsidR="001E3D3E">
        <w:t xml:space="preserve">. Funkcja powoduje spowolnienie działania programu i powinna być uruchamiana w przypadku zauważenia nieprawidłowości. </w:t>
      </w:r>
    </w:p>
    <w:p w:rsidR="007776FB" w:rsidRDefault="007776FB" w:rsidP="007776FB">
      <w:pPr>
        <w:pStyle w:val="Nagwek1"/>
      </w:pPr>
      <w:bookmarkStart w:id="2" w:name="_Toc85403856"/>
      <w:r>
        <w:t>Pobieranie danych z programu Excel</w:t>
      </w:r>
      <w:r w:rsidR="00AD1EAD">
        <w:t>- ulepszenia</w:t>
      </w:r>
      <w:bookmarkEnd w:id="2"/>
    </w:p>
    <w:p w:rsidR="00AF38E2" w:rsidRPr="00AF38E2" w:rsidRDefault="00AF38E2" w:rsidP="00AF38E2"/>
    <w:p w:rsidR="007776FB" w:rsidRDefault="00FF02A0" w:rsidP="00F43558">
      <w:pPr>
        <w:spacing w:line="360" w:lineRule="auto"/>
      </w:pPr>
      <w:r>
        <w:t>W</w:t>
      </w:r>
      <w:r w:rsidR="007776FB">
        <w:t>prowadzono ulepszenia w module importowania danych z programu Excel:</w:t>
      </w:r>
    </w:p>
    <w:p w:rsidR="007776FB" w:rsidRPr="00AE4D70" w:rsidRDefault="007776FB" w:rsidP="007776FB">
      <w:pPr>
        <w:pStyle w:val="Akapitzlist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E4D70">
        <w:rPr>
          <w:rFonts w:ascii="Times New Roman" w:eastAsia="Times New Roman" w:hAnsi="Times New Roman" w:cs="Times New Roman"/>
          <w:sz w:val="24"/>
          <w:szCs w:val="24"/>
          <w:lang w:eastAsia="pl-PL"/>
        </w:rPr>
        <w:t>Można nie tylko wstawiać nowe rekordy ale także aktualizować istniejące rekordy.</w:t>
      </w:r>
    </w:p>
    <w:p w:rsidR="007776FB" w:rsidRDefault="007776FB" w:rsidP="00AE4D70">
      <w:pPr>
        <w:ind w:left="708"/>
      </w:pPr>
      <w:r w:rsidRPr="007776FB">
        <w:t>Program wstawia lub aktualizuje rekordy, w zależności od tego, czy rekord o podanym skrócie istnieje.</w:t>
      </w:r>
      <w:r>
        <w:t xml:space="preserve"> </w:t>
      </w:r>
      <w:r w:rsidRPr="007776FB">
        <w:t>Pamiętaj, by raz użytego skrótu nie zmieniać, ponieważ spowoduje to zdublowanie danych.</w:t>
      </w:r>
    </w:p>
    <w:p w:rsidR="007776FB" w:rsidRDefault="007776FB" w:rsidP="00AE4D70">
      <w:pPr>
        <w:ind w:left="708"/>
      </w:pPr>
      <w:r w:rsidRPr="007776FB">
        <w:rPr>
          <w:noProof/>
        </w:rPr>
        <w:drawing>
          <wp:inline distT="0" distB="0" distL="0" distR="0" wp14:anchorId="4D40B660" wp14:editId="3A4F6B8E">
            <wp:extent cx="5812599" cy="103864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2599" cy="10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FB" w:rsidRDefault="007776FB" w:rsidP="007776FB"/>
    <w:p w:rsidR="00AF38E2" w:rsidRPr="00AE4D70" w:rsidRDefault="00AF38E2" w:rsidP="00AF38E2">
      <w:pPr>
        <w:pStyle w:val="Akapitzlist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E4D7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Importowanie danych odbywa się za </w:t>
      </w:r>
      <w:r w:rsidR="00AE4D70">
        <w:rPr>
          <w:rFonts w:ascii="Times New Roman" w:eastAsia="Times New Roman" w:hAnsi="Times New Roman" w:cs="Times New Roman"/>
          <w:sz w:val="24"/>
          <w:szCs w:val="24"/>
          <w:lang w:eastAsia="pl-PL"/>
        </w:rPr>
        <w:t>trzech</w:t>
      </w:r>
      <w:r w:rsidRPr="00AE4D7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intuicyjnych kroków: </w:t>
      </w:r>
    </w:p>
    <w:p w:rsidR="00AF38E2" w:rsidRPr="00AE4D70" w:rsidRDefault="00AF38E2" w:rsidP="00AF38E2">
      <w:pPr>
        <w:pStyle w:val="Akapitzlist"/>
        <w:numPr>
          <w:ilvl w:val="1"/>
          <w:numId w:val="11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E4D70">
        <w:rPr>
          <w:rFonts w:ascii="Times New Roman" w:eastAsia="Times New Roman" w:hAnsi="Times New Roman" w:cs="Times New Roman"/>
          <w:sz w:val="24"/>
          <w:szCs w:val="24"/>
          <w:lang w:eastAsia="pl-PL"/>
        </w:rPr>
        <w:t>Wskazujemy co importujemy (wykładowców, grupy, sale, ..)</w:t>
      </w:r>
    </w:p>
    <w:p w:rsidR="00AF38E2" w:rsidRPr="00AE4D70" w:rsidRDefault="00AF38E2" w:rsidP="00AF38E2">
      <w:pPr>
        <w:pStyle w:val="Akapitzlist"/>
        <w:numPr>
          <w:ilvl w:val="1"/>
          <w:numId w:val="11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E4D70">
        <w:rPr>
          <w:rFonts w:ascii="Times New Roman" w:eastAsia="Times New Roman" w:hAnsi="Times New Roman" w:cs="Times New Roman"/>
          <w:sz w:val="24"/>
          <w:szCs w:val="24"/>
          <w:lang w:eastAsia="pl-PL"/>
        </w:rPr>
        <w:t>Pobieramy szablon do uzupełnienia i wypełniamy go danymi.</w:t>
      </w:r>
    </w:p>
    <w:p w:rsidR="00AF38E2" w:rsidRDefault="00AF38E2" w:rsidP="00AF38E2">
      <w:pPr>
        <w:pStyle w:val="Akapitzlist"/>
        <w:numPr>
          <w:ilvl w:val="1"/>
          <w:numId w:val="11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E4D70">
        <w:rPr>
          <w:rFonts w:ascii="Times New Roman" w:eastAsia="Times New Roman" w:hAnsi="Times New Roman" w:cs="Times New Roman"/>
          <w:sz w:val="24"/>
          <w:szCs w:val="24"/>
          <w:lang w:eastAsia="pl-PL"/>
        </w:rPr>
        <w:t>Importujemy dane.</w:t>
      </w:r>
    </w:p>
    <w:p w:rsidR="00AE4D70" w:rsidRDefault="00AE4D70" w:rsidP="00AE4D70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0"/>
        <w:gridCol w:w="3073"/>
        <w:gridCol w:w="3073"/>
      </w:tblGrid>
      <w:tr w:rsidR="00AE4D70" w:rsidTr="00AE4D70">
        <w:tc>
          <w:tcPr>
            <w:tcW w:w="3306" w:type="dxa"/>
          </w:tcPr>
          <w:p w:rsidR="00AE4D70" w:rsidRDefault="00AE4D70" w:rsidP="00AE4D70">
            <w:pPr>
              <w:pStyle w:val="Akapitzlist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AE4D7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6C0730AF" wp14:editId="6AE3ADAC">
                  <wp:extent cx="1804737" cy="1371600"/>
                  <wp:effectExtent l="0" t="0" r="5080" b="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523" cy="1372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7" w:type="dxa"/>
          </w:tcPr>
          <w:p w:rsidR="00AE4D70" w:rsidRDefault="00AE4D70" w:rsidP="00AE4D70">
            <w:pPr>
              <w:pStyle w:val="Akapitzlist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AE4D7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3B8A8251" wp14:editId="4BB62761">
                  <wp:extent cx="1759843" cy="1337481"/>
                  <wp:effectExtent l="0" t="0" r="0" b="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611" cy="1338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7" w:type="dxa"/>
          </w:tcPr>
          <w:p w:rsidR="00AE4D70" w:rsidRDefault="00AE4D70" w:rsidP="00AE4D70">
            <w:pPr>
              <w:pStyle w:val="Akapitzlist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AE4D7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 wp14:anchorId="261198CB" wp14:editId="0C1F7473">
                  <wp:extent cx="1759845" cy="1337481"/>
                  <wp:effectExtent l="0" t="0" r="0" b="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612" cy="1338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76FB" w:rsidRPr="00AE4D70" w:rsidRDefault="007776FB" w:rsidP="007776FB">
      <w:pPr>
        <w:pStyle w:val="Akapitzlist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E4D7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Szablony </w:t>
      </w:r>
      <w:r w:rsidR="003800E4" w:rsidRPr="00AE4D70">
        <w:rPr>
          <w:rFonts w:ascii="Times New Roman" w:eastAsia="Times New Roman" w:hAnsi="Times New Roman" w:cs="Times New Roman"/>
          <w:sz w:val="24"/>
          <w:szCs w:val="24"/>
          <w:lang w:eastAsia="pl-PL"/>
        </w:rPr>
        <w:t>plików</w:t>
      </w:r>
      <w:r w:rsidR="00AF38E2" w:rsidRPr="00AE4D70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Excel </w:t>
      </w:r>
      <w:r w:rsidRPr="00AE4D70">
        <w:rPr>
          <w:rFonts w:ascii="Times New Roman" w:eastAsia="Times New Roman" w:hAnsi="Times New Roman" w:cs="Times New Roman"/>
          <w:sz w:val="24"/>
          <w:szCs w:val="24"/>
          <w:lang w:eastAsia="pl-PL"/>
        </w:rPr>
        <w:t>do uzupełnienia są do pobrania wprost z Aplikacji</w:t>
      </w:r>
    </w:p>
    <w:p w:rsidR="007776FB" w:rsidRPr="00AE4D70" w:rsidRDefault="007776FB" w:rsidP="007776FB">
      <w:pPr>
        <w:pStyle w:val="Akapitzlist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E4D70">
        <w:rPr>
          <w:rFonts w:ascii="Times New Roman" w:eastAsia="Times New Roman" w:hAnsi="Times New Roman" w:cs="Times New Roman"/>
          <w:sz w:val="24"/>
          <w:szCs w:val="24"/>
          <w:lang w:eastAsia="pl-PL"/>
        </w:rPr>
        <w:t>Dodano możliwość importowania dodatkowych danych np. przedmioty wykładowców, słowa kluczowe itd.</w:t>
      </w:r>
    </w:p>
    <w:p w:rsidR="00681711" w:rsidRDefault="00681711" w:rsidP="00DF6ADA">
      <w:pPr>
        <w:pStyle w:val="Nagwek1"/>
      </w:pPr>
      <w:bookmarkStart w:id="3" w:name="_Toc85403857"/>
      <w:r>
        <w:t>Funkcja dostęp- zmiany</w:t>
      </w:r>
      <w:bookmarkEnd w:id="3"/>
    </w:p>
    <w:p w:rsidR="00681711" w:rsidRDefault="00681711" w:rsidP="00681711">
      <w:pPr>
        <w:pStyle w:val="Akapitzlist"/>
        <w:numPr>
          <w:ilvl w:val="0"/>
          <w:numId w:val="9"/>
        </w:numPr>
      </w:pPr>
      <w:r>
        <w:t xml:space="preserve">Obecnie funkcja </w:t>
      </w:r>
      <w:r w:rsidRPr="00C032F4">
        <w:rPr>
          <w:b/>
        </w:rPr>
        <w:t>Dostęp</w:t>
      </w:r>
      <w:r>
        <w:t xml:space="preserve"> pozwala również na odebranie dostępu dla bieżącego użytkownika (jest to przydatne, gdy chcemy ukryć na zawsze element na liście)</w:t>
      </w:r>
    </w:p>
    <w:p w:rsidR="00681711" w:rsidRPr="00681711" w:rsidRDefault="00681711" w:rsidP="00681711">
      <w:pPr>
        <w:pStyle w:val="Akapitzlist"/>
        <w:numPr>
          <w:ilvl w:val="0"/>
          <w:numId w:val="9"/>
        </w:numPr>
      </w:pPr>
      <w:r>
        <w:t xml:space="preserve">Poprawiono błąd w funkcjonowaniu funkcji </w:t>
      </w:r>
      <w:r w:rsidRPr="00C032F4">
        <w:rPr>
          <w:b/>
        </w:rPr>
        <w:t>Dostęp</w:t>
      </w:r>
      <w:r>
        <w:rPr>
          <w:b/>
        </w:rPr>
        <w:t xml:space="preserve"> (</w:t>
      </w:r>
      <w:r>
        <w:t>Pola wyboru nie były domyślnie zaznaczane</w:t>
      </w:r>
      <w:r>
        <w:rPr>
          <w:b/>
        </w:rPr>
        <w:t>)</w:t>
      </w:r>
    </w:p>
    <w:p w:rsidR="00681711" w:rsidRPr="00681711" w:rsidRDefault="00681711" w:rsidP="00681711">
      <w:pPr>
        <w:jc w:val="center"/>
      </w:pPr>
      <w:r w:rsidRPr="00681711">
        <w:rPr>
          <w:noProof/>
        </w:rPr>
        <w:lastRenderedPageBreak/>
        <w:drawing>
          <wp:inline distT="0" distB="0" distL="0" distR="0" wp14:anchorId="131B6465" wp14:editId="6E3C4129">
            <wp:extent cx="3580428" cy="2907052"/>
            <wp:effectExtent l="0" t="0" r="127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2383" cy="29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FB" w:rsidRDefault="00681711" w:rsidP="00DF6ADA">
      <w:pPr>
        <w:pStyle w:val="Nagwek1"/>
      </w:pPr>
      <w:bookmarkStart w:id="4" w:name="_Toc85403858"/>
      <w:r>
        <w:t>P</w:t>
      </w:r>
      <w:r w:rsidR="00DF6ADA">
        <w:t>ola</w:t>
      </w:r>
      <w:r>
        <w:t xml:space="preserve"> - zmiany</w:t>
      </w:r>
      <w:bookmarkEnd w:id="4"/>
    </w:p>
    <w:p w:rsidR="00681711" w:rsidRDefault="00681711" w:rsidP="00681711">
      <w:pPr>
        <w:pStyle w:val="Akapitzlist"/>
        <w:numPr>
          <w:ilvl w:val="0"/>
          <w:numId w:val="13"/>
        </w:numPr>
      </w:pPr>
      <w:r>
        <w:t>Dodano pole Słowa Kluczowe do formularzy: Wykładowca, Grupa, Sala, Przedmiot.</w:t>
      </w:r>
    </w:p>
    <w:p w:rsidR="00681711" w:rsidRDefault="00681711" w:rsidP="00681711">
      <w:pPr>
        <w:pStyle w:val="Akapitzlist"/>
        <w:numPr>
          <w:ilvl w:val="0"/>
          <w:numId w:val="13"/>
        </w:numPr>
      </w:pPr>
      <w:r>
        <w:t>Dodano pole Przedmioty do formularza Wykładowcy.</w:t>
      </w:r>
    </w:p>
    <w:p w:rsidR="00681711" w:rsidRDefault="00681711" w:rsidP="00681711">
      <w:pPr>
        <w:pStyle w:val="Akapitzlist"/>
        <w:numPr>
          <w:ilvl w:val="0"/>
          <w:numId w:val="13"/>
        </w:numPr>
      </w:pPr>
      <w:r>
        <w:t>Dodano pole Wyposażenie do formularza Sale</w:t>
      </w:r>
    </w:p>
    <w:p w:rsidR="00681711" w:rsidRDefault="00681711" w:rsidP="00681711">
      <w:pPr>
        <w:pStyle w:val="Akapitzlist"/>
        <w:numPr>
          <w:ilvl w:val="0"/>
          <w:numId w:val="13"/>
        </w:numPr>
      </w:pPr>
      <w:r>
        <w:t>Skasowano pole Emila i Przeglądanie przez przeglądarkę z formularza Grupy</w:t>
      </w:r>
    </w:p>
    <w:p w:rsidR="00681711" w:rsidRDefault="00681711" w:rsidP="00681711">
      <w:pPr>
        <w:pStyle w:val="Akapitzlist"/>
        <w:numPr>
          <w:ilvl w:val="0"/>
          <w:numId w:val="13"/>
        </w:numPr>
      </w:pPr>
      <w:r>
        <w:t>Skasowano pola Email oraz Portal z formularza Wykładowcy.</w:t>
      </w:r>
    </w:p>
    <w:p w:rsidR="00681711" w:rsidRDefault="00681711" w:rsidP="00681711">
      <w:pPr>
        <w:ind w:left="708"/>
      </w:pPr>
      <w:r w:rsidRPr="00595E26">
        <w:rPr>
          <w:noProof/>
        </w:rPr>
        <w:drawing>
          <wp:inline distT="0" distB="0" distL="0" distR="0" wp14:anchorId="1152F8AF" wp14:editId="371B1DA1">
            <wp:extent cx="5357158" cy="1811729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9427" cy="18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EA" w:rsidRDefault="007D4CEA" w:rsidP="00DF6ADA"/>
    <w:p w:rsidR="007D4CEA" w:rsidRPr="00DF6ADA" w:rsidRDefault="007D4CEA" w:rsidP="00DF6ADA">
      <w:r>
        <w:t>Niektóre z pól np. Słowa kluczowe były wcześniej dostępne w programie ponieważ istniały jako atrybuty zdefiniowane przez użytkownika. Obecnie zostały one włączone jako integralna część Aplikacji.</w:t>
      </w:r>
    </w:p>
    <w:p w:rsidR="00DF6ADA" w:rsidRDefault="00DF6ADA" w:rsidP="00F74CF0">
      <w:pPr>
        <w:pStyle w:val="Nagwek1"/>
      </w:pPr>
      <w:bookmarkStart w:id="5" w:name="_Toc85403859"/>
      <w:r>
        <w:t>Scalanie</w:t>
      </w:r>
      <w:r w:rsidR="00421CFE">
        <w:t>- zmiany</w:t>
      </w:r>
      <w:bookmarkEnd w:id="5"/>
    </w:p>
    <w:p w:rsidR="00F74CF0" w:rsidRDefault="00F74CF0" w:rsidP="00F74CF0">
      <w:r>
        <w:t>Scalanie rekordów odbywa się obecnie z</w:t>
      </w:r>
      <w:r w:rsidR="00421CFE">
        <w:t>a pomocą intuicyjnego kreatora.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6"/>
        <w:gridCol w:w="3307"/>
        <w:gridCol w:w="3341"/>
      </w:tblGrid>
      <w:tr w:rsidR="00421CFE" w:rsidTr="00421CFE">
        <w:tc>
          <w:tcPr>
            <w:tcW w:w="3306" w:type="dxa"/>
          </w:tcPr>
          <w:p w:rsidR="00421CFE" w:rsidRDefault="00421CFE" w:rsidP="00DC45BA">
            <w:r w:rsidRPr="00421CFE">
              <w:rPr>
                <w:noProof/>
              </w:rPr>
              <w:lastRenderedPageBreak/>
              <w:drawing>
                <wp:inline distT="0" distB="0" distL="0" distR="0" wp14:anchorId="45088A22" wp14:editId="73A80E45">
                  <wp:extent cx="1838181" cy="1257960"/>
                  <wp:effectExtent l="0" t="0" r="0" b="0"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671" cy="1259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7" w:type="dxa"/>
          </w:tcPr>
          <w:p w:rsidR="00421CFE" w:rsidRPr="00DC45BA" w:rsidRDefault="00421CFE" w:rsidP="00DC45BA">
            <w:r w:rsidRPr="00DC45BA">
              <w:rPr>
                <w:noProof/>
              </w:rPr>
              <w:drawing>
                <wp:inline distT="0" distB="0" distL="0" distR="0" wp14:anchorId="1C535C33" wp14:editId="4504DA68">
                  <wp:extent cx="1907693" cy="1305530"/>
                  <wp:effectExtent l="0" t="0" r="0" b="9525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908" cy="130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7" w:type="dxa"/>
          </w:tcPr>
          <w:p w:rsidR="00421CFE" w:rsidRPr="00DC45BA" w:rsidRDefault="00421CFE" w:rsidP="00DC45BA">
            <w:r w:rsidRPr="00DC45BA">
              <w:rPr>
                <w:noProof/>
              </w:rPr>
              <w:drawing>
                <wp:inline distT="0" distB="0" distL="0" distR="0" wp14:anchorId="5B5A843F" wp14:editId="3A9045D8">
                  <wp:extent cx="1984928" cy="1358386"/>
                  <wp:effectExtent l="0" t="0" r="0" b="0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975" cy="135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1CFE" w:rsidRDefault="00421CFE" w:rsidP="00421CFE">
      <w:pPr>
        <w:pStyle w:val="Nagwek1"/>
      </w:pPr>
      <w:bookmarkStart w:id="6" w:name="_Toc85403860"/>
      <w:r>
        <w:t>Kopia zapasowa- zmiany</w:t>
      </w:r>
      <w:bookmarkEnd w:id="6"/>
    </w:p>
    <w:p w:rsidR="00421CFE" w:rsidRDefault="008807A9" w:rsidP="00421CFE">
      <w:r>
        <w:t>Uproszczono funkcjonowanie funkcji Kopia zapasowa oraz Odzyskiwanie danych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0"/>
        <w:gridCol w:w="4960"/>
      </w:tblGrid>
      <w:tr w:rsidR="008807A9" w:rsidTr="00B5248A">
        <w:tc>
          <w:tcPr>
            <w:tcW w:w="4960" w:type="dxa"/>
          </w:tcPr>
          <w:p w:rsidR="008807A9" w:rsidRPr="00DC45BA" w:rsidRDefault="008807A9" w:rsidP="00DC45BA">
            <w:r w:rsidRPr="00DC45BA">
              <w:rPr>
                <w:noProof/>
              </w:rPr>
              <w:drawing>
                <wp:inline distT="0" distB="0" distL="0" distR="0" wp14:anchorId="509F887F" wp14:editId="1344469B">
                  <wp:extent cx="2287681" cy="761119"/>
                  <wp:effectExtent l="0" t="0" r="0" b="127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810" cy="761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6FEC" w:rsidRDefault="009C6FEC" w:rsidP="00421CFE"/>
          <w:p w:rsidR="009C6FEC" w:rsidRDefault="009C6FEC" w:rsidP="00421CFE">
            <w:r>
              <w:t>Możliwość wygodnego wybrania folderu. Funkcja nie powoduje już wylogowania z programu.</w:t>
            </w:r>
          </w:p>
        </w:tc>
        <w:tc>
          <w:tcPr>
            <w:tcW w:w="4960" w:type="dxa"/>
          </w:tcPr>
          <w:p w:rsidR="008807A9" w:rsidRDefault="008807A9" w:rsidP="00421CFE">
            <w:r w:rsidRPr="008807A9">
              <w:rPr>
                <w:noProof/>
              </w:rPr>
              <w:drawing>
                <wp:inline distT="0" distB="0" distL="0" distR="0" wp14:anchorId="3DAF9E67" wp14:editId="155CA2AC">
                  <wp:extent cx="2594148" cy="1376392"/>
                  <wp:effectExtent l="0" t="0" r="0" b="0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200" cy="137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07A9" w:rsidRPr="00421CFE" w:rsidRDefault="008807A9" w:rsidP="00421CFE"/>
    <w:p w:rsidR="00681711" w:rsidRDefault="00681711" w:rsidP="00421CFE">
      <w:pPr>
        <w:pStyle w:val="Nagwek1"/>
      </w:pPr>
      <w:bookmarkStart w:id="7" w:name="_Toc85403861"/>
      <w:r>
        <w:t>Inne zmiany</w:t>
      </w:r>
      <w:bookmarkEnd w:id="7"/>
    </w:p>
    <w:p w:rsidR="00681711" w:rsidRDefault="00681711" w:rsidP="00681711">
      <w:r>
        <w:t>Poprawiono błąd: Przyciski są ukrywane gdy lista nie zawiera rekordów</w:t>
      </w:r>
    </w:p>
    <w:p w:rsidR="00681711" w:rsidRDefault="00681711" w:rsidP="00681711">
      <w:r w:rsidRPr="009C080A">
        <w:rPr>
          <w:noProof/>
        </w:rPr>
        <w:drawing>
          <wp:inline distT="0" distB="0" distL="0" distR="0" wp14:anchorId="5FCD59AA" wp14:editId="63F5BAA7">
            <wp:extent cx="5972810" cy="848360"/>
            <wp:effectExtent l="0" t="0" r="889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AA" w:rsidRDefault="004158AA" w:rsidP="004158AA"/>
    <w:p w:rsidR="00EB32FC" w:rsidRDefault="00EB32FC" w:rsidP="004158AA">
      <w:r>
        <w:t xml:space="preserve">Aby zobaczyć zmiany należy pobrać aktualizację aplikacji za pomocą linku </w:t>
      </w:r>
      <w:hyperlink r:id="rId21" w:history="1">
        <w:r w:rsidRPr="00365D52">
          <w:rPr>
            <w:rStyle w:val="Hipercze"/>
          </w:rPr>
          <w:t>http://plansoft.org/wp-content/uploads/pdf/install.exe</w:t>
        </w:r>
      </w:hyperlink>
    </w:p>
    <w:p w:rsidR="00EB32FC" w:rsidRDefault="00EB32FC" w:rsidP="004158AA">
      <w:r>
        <w:t xml:space="preserve">Oraz zainstalować skrypt </w:t>
      </w:r>
    </w:p>
    <w:p w:rsidR="00EB32FC" w:rsidRDefault="00EB32FC" w:rsidP="004158AA">
      <w:hyperlink r:id="rId22" w:history="1">
        <w:r w:rsidRPr="00365D52">
          <w:rPr>
            <w:rStyle w:val="Hipercze"/>
          </w:rPr>
          <w:t>https://github.com/MaciejSzymczak/Plansoft.org/blob/master/cd/serverInstall/DBschema/2021.10.13.sql</w:t>
        </w:r>
      </w:hyperlink>
    </w:p>
    <w:p w:rsidR="00EB32FC" w:rsidRDefault="00EB32FC" w:rsidP="004158AA">
      <w:bookmarkStart w:id="8" w:name="_GoBack"/>
      <w:bookmarkEnd w:id="8"/>
    </w:p>
    <w:p w:rsidR="00EB32FC" w:rsidRPr="002D5F7D" w:rsidRDefault="00EB32FC" w:rsidP="004158AA"/>
    <w:sectPr w:rsidR="00EB32FC" w:rsidRPr="002D5F7D" w:rsidSect="00CB3433">
      <w:headerReference w:type="default" r:id="rId23"/>
      <w:footerReference w:type="default" r:id="rId2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4FD8" w:rsidRDefault="00734FD8">
      <w:r>
        <w:separator/>
      </w:r>
    </w:p>
  </w:endnote>
  <w:endnote w:type="continuationSeparator" w:id="0">
    <w:p w:rsidR="00734FD8" w:rsidRDefault="00734F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24EDF643" wp14:editId="580D3417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4FD8" w:rsidRDefault="00734FD8">
      <w:r>
        <w:separator/>
      </w:r>
    </w:p>
  </w:footnote>
  <w:footnote w:type="continuationSeparator" w:id="0">
    <w:p w:rsidR="00734FD8" w:rsidRDefault="00734F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462D78D" wp14:editId="6EF4159C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9" w:name="OLE_LINK1"/>
    <w:bookmarkStart w:id="10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9"/>
    <w:bookmarkEnd w:id="10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330519"/>
    <w:multiLevelType w:val="hybridMultilevel"/>
    <w:tmpl w:val="7DB88A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BF6D4C"/>
    <w:multiLevelType w:val="hybridMultilevel"/>
    <w:tmpl w:val="11CE65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E939FE"/>
    <w:multiLevelType w:val="hybridMultilevel"/>
    <w:tmpl w:val="23C0CF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2A6E8F"/>
    <w:multiLevelType w:val="hybridMultilevel"/>
    <w:tmpl w:val="AFD060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915298"/>
    <w:multiLevelType w:val="hybridMultilevel"/>
    <w:tmpl w:val="B2B0A3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6C2188"/>
    <w:multiLevelType w:val="hybridMultilevel"/>
    <w:tmpl w:val="29002D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8069E0"/>
    <w:multiLevelType w:val="hybridMultilevel"/>
    <w:tmpl w:val="F93033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B315D66"/>
    <w:multiLevelType w:val="hybridMultilevel"/>
    <w:tmpl w:val="B06480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2"/>
  </w:num>
  <w:num w:numId="5">
    <w:abstractNumId w:val="11"/>
  </w:num>
  <w:num w:numId="6">
    <w:abstractNumId w:val="1"/>
  </w:num>
  <w:num w:numId="7">
    <w:abstractNumId w:val="12"/>
  </w:num>
  <w:num w:numId="8">
    <w:abstractNumId w:val="9"/>
  </w:num>
  <w:num w:numId="9">
    <w:abstractNumId w:val="4"/>
  </w:num>
  <w:num w:numId="10">
    <w:abstractNumId w:val="8"/>
  </w:num>
  <w:num w:numId="11">
    <w:abstractNumId w:val="0"/>
  </w:num>
  <w:num w:numId="12">
    <w:abstractNumId w:val="14"/>
  </w:num>
  <w:num w:numId="13">
    <w:abstractNumId w:val="7"/>
  </w:num>
  <w:num w:numId="14">
    <w:abstractNumId w:val="3"/>
  </w:num>
  <w:num w:numId="15">
    <w:abstractNumId w:val="1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7EA4"/>
    <w:rsid w:val="00011FFD"/>
    <w:rsid w:val="00015733"/>
    <w:rsid w:val="00015784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43A32"/>
    <w:rsid w:val="00043AA7"/>
    <w:rsid w:val="00044889"/>
    <w:rsid w:val="0004688A"/>
    <w:rsid w:val="00047D49"/>
    <w:rsid w:val="00053C44"/>
    <w:rsid w:val="00053D80"/>
    <w:rsid w:val="0006172E"/>
    <w:rsid w:val="00061DD5"/>
    <w:rsid w:val="00062220"/>
    <w:rsid w:val="00062E5A"/>
    <w:rsid w:val="00063F62"/>
    <w:rsid w:val="00072C1E"/>
    <w:rsid w:val="00072EA9"/>
    <w:rsid w:val="00073706"/>
    <w:rsid w:val="00073A6E"/>
    <w:rsid w:val="000802BA"/>
    <w:rsid w:val="00080CB4"/>
    <w:rsid w:val="000827CC"/>
    <w:rsid w:val="00085546"/>
    <w:rsid w:val="00094EEA"/>
    <w:rsid w:val="00097B95"/>
    <w:rsid w:val="000A15DB"/>
    <w:rsid w:val="000A3AB4"/>
    <w:rsid w:val="000A3FA0"/>
    <w:rsid w:val="000A609A"/>
    <w:rsid w:val="000C1006"/>
    <w:rsid w:val="000C24E5"/>
    <w:rsid w:val="000C2996"/>
    <w:rsid w:val="000C4DAA"/>
    <w:rsid w:val="000C7368"/>
    <w:rsid w:val="000D7A0B"/>
    <w:rsid w:val="000E2438"/>
    <w:rsid w:val="000E6048"/>
    <w:rsid w:val="000F0ACD"/>
    <w:rsid w:val="000F2BA1"/>
    <w:rsid w:val="000F70A9"/>
    <w:rsid w:val="00100EB8"/>
    <w:rsid w:val="0010114D"/>
    <w:rsid w:val="00101C83"/>
    <w:rsid w:val="0010623B"/>
    <w:rsid w:val="00107202"/>
    <w:rsid w:val="0011634D"/>
    <w:rsid w:val="001203F7"/>
    <w:rsid w:val="001231AD"/>
    <w:rsid w:val="001239B9"/>
    <w:rsid w:val="00124155"/>
    <w:rsid w:val="00125D39"/>
    <w:rsid w:val="001309DE"/>
    <w:rsid w:val="0013225E"/>
    <w:rsid w:val="0013483D"/>
    <w:rsid w:val="0014211B"/>
    <w:rsid w:val="00146E11"/>
    <w:rsid w:val="00152322"/>
    <w:rsid w:val="001529FB"/>
    <w:rsid w:val="001560B7"/>
    <w:rsid w:val="00160A3D"/>
    <w:rsid w:val="00162692"/>
    <w:rsid w:val="0016409C"/>
    <w:rsid w:val="00166145"/>
    <w:rsid w:val="00167D09"/>
    <w:rsid w:val="00171B67"/>
    <w:rsid w:val="0017337C"/>
    <w:rsid w:val="001756CA"/>
    <w:rsid w:val="001763BA"/>
    <w:rsid w:val="00177745"/>
    <w:rsid w:val="001863ED"/>
    <w:rsid w:val="00194309"/>
    <w:rsid w:val="001969C2"/>
    <w:rsid w:val="001971AA"/>
    <w:rsid w:val="00197C07"/>
    <w:rsid w:val="00197E93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E0A41"/>
    <w:rsid w:val="001E0B67"/>
    <w:rsid w:val="001E3D3E"/>
    <w:rsid w:val="001E6777"/>
    <w:rsid w:val="001E7D3C"/>
    <w:rsid w:val="001F08CC"/>
    <w:rsid w:val="001F13ED"/>
    <w:rsid w:val="001F15FB"/>
    <w:rsid w:val="001F417A"/>
    <w:rsid w:val="00202574"/>
    <w:rsid w:val="0020440A"/>
    <w:rsid w:val="002052A4"/>
    <w:rsid w:val="00206A20"/>
    <w:rsid w:val="00206B27"/>
    <w:rsid w:val="00225901"/>
    <w:rsid w:val="00233D34"/>
    <w:rsid w:val="00240F89"/>
    <w:rsid w:val="00244213"/>
    <w:rsid w:val="00245B49"/>
    <w:rsid w:val="00246671"/>
    <w:rsid w:val="00246877"/>
    <w:rsid w:val="00282D29"/>
    <w:rsid w:val="002842B9"/>
    <w:rsid w:val="002846E0"/>
    <w:rsid w:val="002847B0"/>
    <w:rsid w:val="002865B7"/>
    <w:rsid w:val="00290A8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3340"/>
    <w:rsid w:val="002C6B99"/>
    <w:rsid w:val="002D41D4"/>
    <w:rsid w:val="002D44A8"/>
    <w:rsid w:val="002D5F7D"/>
    <w:rsid w:val="002D76AF"/>
    <w:rsid w:val="002E541B"/>
    <w:rsid w:val="002E5EEF"/>
    <w:rsid w:val="002E62E7"/>
    <w:rsid w:val="002E6A0C"/>
    <w:rsid w:val="002E788D"/>
    <w:rsid w:val="002F15D2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5500"/>
    <w:rsid w:val="00316E4B"/>
    <w:rsid w:val="00321AEB"/>
    <w:rsid w:val="003226A1"/>
    <w:rsid w:val="003311F9"/>
    <w:rsid w:val="00333637"/>
    <w:rsid w:val="00335D80"/>
    <w:rsid w:val="0034177E"/>
    <w:rsid w:val="0034271B"/>
    <w:rsid w:val="00342963"/>
    <w:rsid w:val="00343FB7"/>
    <w:rsid w:val="00344BB9"/>
    <w:rsid w:val="00344E0F"/>
    <w:rsid w:val="00345EBB"/>
    <w:rsid w:val="003471D8"/>
    <w:rsid w:val="003539E5"/>
    <w:rsid w:val="00354517"/>
    <w:rsid w:val="0036469D"/>
    <w:rsid w:val="003717F6"/>
    <w:rsid w:val="003800E4"/>
    <w:rsid w:val="00381C24"/>
    <w:rsid w:val="003875B3"/>
    <w:rsid w:val="00387877"/>
    <w:rsid w:val="00396A15"/>
    <w:rsid w:val="003A2509"/>
    <w:rsid w:val="003A569C"/>
    <w:rsid w:val="003A775D"/>
    <w:rsid w:val="003B09BF"/>
    <w:rsid w:val="003B0A30"/>
    <w:rsid w:val="003B2949"/>
    <w:rsid w:val="003B42D0"/>
    <w:rsid w:val="003B602F"/>
    <w:rsid w:val="003B6634"/>
    <w:rsid w:val="003B75CC"/>
    <w:rsid w:val="003C2184"/>
    <w:rsid w:val="003D0779"/>
    <w:rsid w:val="003E2026"/>
    <w:rsid w:val="003F2B5D"/>
    <w:rsid w:val="004158AA"/>
    <w:rsid w:val="00415D61"/>
    <w:rsid w:val="00421CFE"/>
    <w:rsid w:val="00422FA5"/>
    <w:rsid w:val="0042347C"/>
    <w:rsid w:val="004415FC"/>
    <w:rsid w:val="00443426"/>
    <w:rsid w:val="00445A95"/>
    <w:rsid w:val="00462A44"/>
    <w:rsid w:val="004637F6"/>
    <w:rsid w:val="00464A25"/>
    <w:rsid w:val="004666A5"/>
    <w:rsid w:val="00466D78"/>
    <w:rsid w:val="00467804"/>
    <w:rsid w:val="0047040E"/>
    <w:rsid w:val="00470E52"/>
    <w:rsid w:val="00471934"/>
    <w:rsid w:val="00473E9E"/>
    <w:rsid w:val="0047555C"/>
    <w:rsid w:val="00484CF5"/>
    <w:rsid w:val="00491DA7"/>
    <w:rsid w:val="004A1004"/>
    <w:rsid w:val="004A14D1"/>
    <w:rsid w:val="004B085E"/>
    <w:rsid w:val="004B12C8"/>
    <w:rsid w:val="004B345B"/>
    <w:rsid w:val="004B64F0"/>
    <w:rsid w:val="004B6717"/>
    <w:rsid w:val="004C12EC"/>
    <w:rsid w:val="004C1820"/>
    <w:rsid w:val="004C4B90"/>
    <w:rsid w:val="004D217A"/>
    <w:rsid w:val="004D22AB"/>
    <w:rsid w:val="004D289E"/>
    <w:rsid w:val="004D370E"/>
    <w:rsid w:val="004D58CD"/>
    <w:rsid w:val="004D662C"/>
    <w:rsid w:val="004E0A71"/>
    <w:rsid w:val="004E0C3B"/>
    <w:rsid w:val="004E293B"/>
    <w:rsid w:val="004E36D4"/>
    <w:rsid w:val="004E53F8"/>
    <w:rsid w:val="004F0D70"/>
    <w:rsid w:val="004F1F9D"/>
    <w:rsid w:val="004F4CF3"/>
    <w:rsid w:val="004F549A"/>
    <w:rsid w:val="005003C0"/>
    <w:rsid w:val="00501009"/>
    <w:rsid w:val="00506B73"/>
    <w:rsid w:val="00510F28"/>
    <w:rsid w:val="00515690"/>
    <w:rsid w:val="00520125"/>
    <w:rsid w:val="00530078"/>
    <w:rsid w:val="00531E75"/>
    <w:rsid w:val="00532B51"/>
    <w:rsid w:val="00533D0E"/>
    <w:rsid w:val="00537151"/>
    <w:rsid w:val="005401B2"/>
    <w:rsid w:val="00542B41"/>
    <w:rsid w:val="0054335C"/>
    <w:rsid w:val="005447A0"/>
    <w:rsid w:val="005509F3"/>
    <w:rsid w:val="0055377E"/>
    <w:rsid w:val="005610A9"/>
    <w:rsid w:val="00562114"/>
    <w:rsid w:val="00566439"/>
    <w:rsid w:val="0057056D"/>
    <w:rsid w:val="005751DC"/>
    <w:rsid w:val="00594279"/>
    <w:rsid w:val="00594B55"/>
    <w:rsid w:val="00595E26"/>
    <w:rsid w:val="00597391"/>
    <w:rsid w:val="005A3D30"/>
    <w:rsid w:val="005B1CE9"/>
    <w:rsid w:val="005B4E81"/>
    <w:rsid w:val="005C74D6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605E48"/>
    <w:rsid w:val="00610E8A"/>
    <w:rsid w:val="006214D9"/>
    <w:rsid w:val="00622F7D"/>
    <w:rsid w:val="0062596D"/>
    <w:rsid w:val="00626C4B"/>
    <w:rsid w:val="00633EE6"/>
    <w:rsid w:val="006360E9"/>
    <w:rsid w:val="006373CF"/>
    <w:rsid w:val="0064025F"/>
    <w:rsid w:val="00642F64"/>
    <w:rsid w:val="00642F67"/>
    <w:rsid w:val="00647DA0"/>
    <w:rsid w:val="00650A12"/>
    <w:rsid w:val="00652DBA"/>
    <w:rsid w:val="006530D6"/>
    <w:rsid w:val="006551AC"/>
    <w:rsid w:val="00655237"/>
    <w:rsid w:val="00662467"/>
    <w:rsid w:val="00663C68"/>
    <w:rsid w:val="00672E70"/>
    <w:rsid w:val="00674C6B"/>
    <w:rsid w:val="00681711"/>
    <w:rsid w:val="00682FEB"/>
    <w:rsid w:val="006840EB"/>
    <w:rsid w:val="006879F6"/>
    <w:rsid w:val="006915CF"/>
    <w:rsid w:val="006978BD"/>
    <w:rsid w:val="006A05BA"/>
    <w:rsid w:val="006A213C"/>
    <w:rsid w:val="006A36E6"/>
    <w:rsid w:val="006A4A60"/>
    <w:rsid w:val="006B2FF5"/>
    <w:rsid w:val="006B400C"/>
    <w:rsid w:val="006B703B"/>
    <w:rsid w:val="006C3375"/>
    <w:rsid w:val="006C4D03"/>
    <w:rsid w:val="006C68A5"/>
    <w:rsid w:val="006D1087"/>
    <w:rsid w:val="006D1766"/>
    <w:rsid w:val="006D532E"/>
    <w:rsid w:val="006E155C"/>
    <w:rsid w:val="006E1C8F"/>
    <w:rsid w:val="006E2016"/>
    <w:rsid w:val="006E408D"/>
    <w:rsid w:val="006E45ED"/>
    <w:rsid w:val="006E5D90"/>
    <w:rsid w:val="006F3648"/>
    <w:rsid w:val="006F462E"/>
    <w:rsid w:val="006F6098"/>
    <w:rsid w:val="006F6377"/>
    <w:rsid w:val="006F6C96"/>
    <w:rsid w:val="006F7B70"/>
    <w:rsid w:val="00702531"/>
    <w:rsid w:val="007102F6"/>
    <w:rsid w:val="0071200A"/>
    <w:rsid w:val="00713C23"/>
    <w:rsid w:val="00714DCD"/>
    <w:rsid w:val="00726836"/>
    <w:rsid w:val="00727420"/>
    <w:rsid w:val="0073245F"/>
    <w:rsid w:val="00734FD8"/>
    <w:rsid w:val="00737774"/>
    <w:rsid w:val="007404D1"/>
    <w:rsid w:val="0074483A"/>
    <w:rsid w:val="00745381"/>
    <w:rsid w:val="00751A88"/>
    <w:rsid w:val="00754AD5"/>
    <w:rsid w:val="00757B31"/>
    <w:rsid w:val="007608B3"/>
    <w:rsid w:val="007624F1"/>
    <w:rsid w:val="00762B83"/>
    <w:rsid w:val="00762D08"/>
    <w:rsid w:val="00772C7B"/>
    <w:rsid w:val="007776FB"/>
    <w:rsid w:val="007803E1"/>
    <w:rsid w:val="00780E73"/>
    <w:rsid w:val="0078311D"/>
    <w:rsid w:val="0078380D"/>
    <w:rsid w:val="007843FC"/>
    <w:rsid w:val="00786A63"/>
    <w:rsid w:val="007A225A"/>
    <w:rsid w:val="007A2CBE"/>
    <w:rsid w:val="007A38A2"/>
    <w:rsid w:val="007A62DC"/>
    <w:rsid w:val="007A7FB6"/>
    <w:rsid w:val="007B3A02"/>
    <w:rsid w:val="007B4834"/>
    <w:rsid w:val="007B4B00"/>
    <w:rsid w:val="007B576C"/>
    <w:rsid w:val="007B76FD"/>
    <w:rsid w:val="007B7AD6"/>
    <w:rsid w:val="007C0D15"/>
    <w:rsid w:val="007C50B1"/>
    <w:rsid w:val="007C5272"/>
    <w:rsid w:val="007C79D9"/>
    <w:rsid w:val="007D0295"/>
    <w:rsid w:val="007D1F50"/>
    <w:rsid w:val="007D35B1"/>
    <w:rsid w:val="007D4CEA"/>
    <w:rsid w:val="007D54A1"/>
    <w:rsid w:val="007E215F"/>
    <w:rsid w:val="007E6B85"/>
    <w:rsid w:val="007F362D"/>
    <w:rsid w:val="007F4EF7"/>
    <w:rsid w:val="007F77D7"/>
    <w:rsid w:val="00800C89"/>
    <w:rsid w:val="00802B9A"/>
    <w:rsid w:val="00804706"/>
    <w:rsid w:val="00804DDB"/>
    <w:rsid w:val="008060AF"/>
    <w:rsid w:val="00807793"/>
    <w:rsid w:val="00807AFD"/>
    <w:rsid w:val="00810E9E"/>
    <w:rsid w:val="008126F7"/>
    <w:rsid w:val="00821153"/>
    <w:rsid w:val="008224C1"/>
    <w:rsid w:val="00822FF8"/>
    <w:rsid w:val="00825E4E"/>
    <w:rsid w:val="008304DF"/>
    <w:rsid w:val="00831F0F"/>
    <w:rsid w:val="00842510"/>
    <w:rsid w:val="00844548"/>
    <w:rsid w:val="008456DA"/>
    <w:rsid w:val="00846B55"/>
    <w:rsid w:val="00847532"/>
    <w:rsid w:val="00851AB1"/>
    <w:rsid w:val="00852354"/>
    <w:rsid w:val="00873A30"/>
    <w:rsid w:val="008807A9"/>
    <w:rsid w:val="00883900"/>
    <w:rsid w:val="008910A5"/>
    <w:rsid w:val="00897323"/>
    <w:rsid w:val="008A2CA7"/>
    <w:rsid w:val="008A36CC"/>
    <w:rsid w:val="008A482A"/>
    <w:rsid w:val="008A5990"/>
    <w:rsid w:val="008A7839"/>
    <w:rsid w:val="008B125B"/>
    <w:rsid w:val="008B1BD5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E3694"/>
    <w:rsid w:val="008F6E29"/>
    <w:rsid w:val="00903DBE"/>
    <w:rsid w:val="00911B4F"/>
    <w:rsid w:val="0091626F"/>
    <w:rsid w:val="00917D64"/>
    <w:rsid w:val="00926002"/>
    <w:rsid w:val="009324EC"/>
    <w:rsid w:val="009327A8"/>
    <w:rsid w:val="00936A99"/>
    <w:rsid w:val="00937630"/>
    <w:rsid w:val="00937ED5"/>
    <w:rsid w:val="00937FE2"/>
    <w:rsid w:val="009409CC"/>
    <w:rsid w:val="00940E12"/>
    <w:rsid w:val="00942A13"/>
    <w:rsid w:val="00946261"/>
    <w:rsid w:val="0094728C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4215"/>
    <w:rsid w:val="00981D12"/>
    <w:rsid w:val="00982486"/>
    <w:rsid w:val="00994B2E"/>
    <w:rsid w:val="009A15BA"/>
    <w:rsid w:val="009A5BA1"/>
    <w:rsid w:val="009A5FC9"/>
    <w:rsid w:val="009A77CA"/>
    <w:rsid w:val="009B00D7"/>
    <w:rsid w:val="009B0BA3"/>
    <w:rsid w:val="009B1E83"/>
    <w:rsid w:val="009B3FBD"/>
    <w:rsid w:val="009B6166"/>
    <w:rsid w:val="009C080A"/>
    <w:rsid w:val="009C6FEC"/>
    <w:rsid w:val="009C77B6"/>
    <w:rsid w:val="009C79F5"/>
    <w:rsid w:val="009D0136"/>
    <w:rsid w:val="009D0F5F"/>
    <w:rsid w:val="009D3A72"/>
    <w:rsid w:val="009D556F"/>
    <w:rsid w:val="009E1677"/>
    <w:rsid w:val="009E67C5"/>
    <w:rsid w:val="009E739C"/>
    <w:rsid w:val="009E74CD"/>
    <w:rsid w:val="009F14BD"/>
    <w:rsid w:val="009F6623"/>
    <w:rsid w:val="009F7D81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0C19"/>
    <w:rsid w:val="00A21406"/>
    <w:rsid w:val="00A25196"/>
    <w:rsid w:val="00A31CD9"/>
    <w:rsid w:val="00A329CB"/>
    <w:rsid w:val="00A336F7"/>
    <w:rsid w:val="00A33939"/>
    <w:rsid w:val="00A348EC"/>
    <w:rsid w:val="00A34D3F"/>
    <w:rsid w:val="00A44CCA"/>
    <w:rsid w:val="00A45CBB"/>
    <w:rsid w:val="00A45D2B"/>
    <w:rsid w:val="00A476A6"/>
    <w:rsid w:val="00A47906"/>
    <w:rsid w:val="00A57806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3001"/>
    <w:rsid w:val="00A83BEC"/>
    <w:rsid w:val="00A846E6"/>
    <w:rsid w:val="00A87458"/>
    <w:rsid w:val="00A87BDA"/>
    <w:rsid w:val="00A957C5"/>
    <w:rsid w:val="00A960F3"/>
    <w:rsid w:val="00A969C4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C1834"/>
    <w:rsid w:val="00AC419C"/>
    <w:rsid w:val="00AC5CB2"/>
    <w:rsid w:val="00AD0076"/>
    <w:rsid w:val="00AD1EAD"/>
    <w:rsid w:val="00AD6967"/>
    <w:rsid w:val="00AD7566"/>
    <w:rsid w:val="00AE4D70"/>
    <w:rsid w:val="00AE674A"/>
    <w:rsid w:val="00AF0A06"/>
    <w:rsid w:val="00AF1250"/>
    <w:rsid w:val="00AF31D8"/>
    <w:rsid w:val="00AF38E2"/>
    <w:rsid w:val="00AF6EFE"/>
    <w:rsid w:val="00B064B9"/>
    <w:rsid w:val="00B06B12"/>
    <w:rsid w:val="00B07BF3"/>
    <w:rsid w:val="00B07FF2"/>
    <w:rsid w:val="00B1291C"/>
    <w:rsid w:val="00B15D57"/>
    <w:rsid w:val="00B21695"/>
    <w:rsid w:val="00B21D2C"/>
    <w:rsid w:val="00B22E5E"/>
    <w:rsid w:val="00B235C2"/>
    <w:rsid w:val="00B25B55"/>
    <w:rsid w:val="00B37233"/>
    <w:rsid w:val="00B3754C"/>
    <w:rsid w:val="00B37F9F"/>
    <w:rsid w:val="00B41A93"/>
    <w:rsid w:val="00B42A5A"/>
    <w:rsid w:val="00B50439"/>
    <w:rsid w:val="00B5248A"/>
    <w:rsid w:val="00B5381C"/>
    <w:rsid w:val="00B6421B"/>
    <w:rsid w:val="00B6438A"/>
    <w:rsid w:val="00B66FEF"/>
    <w:rsid w:val="00B748BC"/>
    <w:rsid w:val="00B804B9"/>
    <w:rsid w:val="00B817ED"/>
    <w:rsid w:val="00B82E0B"/>
    <w:rsid w:val="00B854CF"/>
    <w:rsid w:val="00B8691E"/>
    <w:rsid w:val="00B877A8"/>
    <w:rsid w:val="00B9015C"/>
    <w:rsid w:val="00B905D7"/>
    <w:rsid w:val="00B91A56"/>
    <w:rsid w:val="00BB02CA"/>
    <w:rsid w:val="00BB1938"/>
    <w:rsid w:val="00BB55FD"/>
    <w:rsid w:val="00BB79EA"/>
    <w:rsid w:val="00BC503F"/>
    <w:rsid w:val="00BD0DD8"/>
    <w:rsid w:val="00BD1A62"/>
    <w:rsid w:val="00BD7967"/>
    <w:rsid w:val="00BE2767"/>
    <w:rsid w:val="00BE5AFE"/>
    <w:rsid w:val="00BE5FA6"/>
    <w:rsid w:val="00BE72B2"/>
    <w:rsid w:val="00C006D8"/>
    <w:rsid w:val="00C00D04"/>
    <w:rsid w:val="00C032F4"/>
    <w:rsid w:val="00C07150"/>
    <w:rsid w:val="00C0779E"/>
    <w:rsid w:val="00C139E0"/>
    <w:rsid w:val="00C1761B"/>
    <w:rsid w:val="00C217F0"/>
    <w:rsid w:val="00C24B9A"/>
    <w:rsid w:val="00C2631F"/>
    <w:rsid w:val="00C305BE"/>
    <w:rsid w:val="00C33466"/>
    <w:rsid w:val="00C353FE"/>
    <w:rsid w:val="00C363B5"/>
    <w:rsid w:val="00C369DB"/>
    <w:rsid w:val="00C42BAD"/>
    <w:rsid w:val="00C44AE4"/>
    <w:rsid w:val="00C4539F"/>
    <w:rsid w:val="00C46F94"/>
    <w:rsid w:val="00C51B5B"/>
    <w:rsid w:val="00C53586"/>
    <w:rsid w:val="00C547CA"/>
    <w:rsid w:val="00C54E5D"/>
    <w:rsid w:val="00C56F0C"/>
    <w:rsid w:val="00C63FA4"/>
    <w:rsid w:val="00C70DE9"/>
    <w:rsid w:val="00C734B0"/>
    <w:rsid w:val="00C8268E"/>
    <w:rsid w:val="00C93E41"/>
    <w:rsid w:val="00C966C9"/>
    <w:rsid w:val="00C97070"/>
    <w:rsid w:val="00CA050E"/>
    <w:rsid w:val="00CA1A08"/>
    <w:rsid w:val="00CA23F9"/>
    <w:rsid w:val="00CA5226"/>
    <w:rsid w:val="00CB3433"/>
    <w:rsid w:val="00CB3D0E"/>
    <w:rsid w:val="00CB760F"/>
    <w:rsid w:val="00CC30A4"/>
    <w:rsid w:val="00CC4023"/>
    <w:rsid w:val="00CC582A"/>
    <w:rsid w:val="00CD2B92"/>
    <w:rsid w:val="00CD78CE"/>
    <w:rsid w:val="00CE2DA4"/>
    <w:rsid w:val="00CE56AF"/>
    <w:rsid w:val="00CE591A"/>
    <w:rsid w:val="00CF0E52"/>
    <w:rsid w:val="00CF48C6"/>
    <w:rsid w:val="00D00FBB"/>
    <w:rsid w:val="00D05DDC"/>
    <w:rsid w:val="00D11476"/>
    <w:rsid w:val="00D11A5E"/>
    <w:rsid w:val="00D241D8"/>
    <w:rsid w:val="00D27803"/>
    <w:rsid w:val="00D32E9F"/>
    <w:rsid w:val="00D33DA5"/>
    <w:rsid w:val="00D35577"/>
    <w:rsid w:val="00D35F6E"/>
    <w:rsid w:val="00D362AB"/>
    <w:rsid w:val="00D4188A"/>
    <w:rsid w:val="00D429EE"/>
    <w:rsid w:val="00D441A4"/>
    <w:rsid w:val="00D45123"/>
    <w:rsid w:val="00D47F8B"/>
    <w:rsid w:val="00D53A5C"/>
    <w:rsid w:val="00D56485"/>
    <w:rsid w:val="00D57650"/>
    <w:rsid w:val="00D604E3"/>
    <w:rsid w:val="00D665F5"/>
    <w:rsid w:val="00D67047"/>
    <w:rsid w:val="00D74403"/>
    <w:rsid w:val="00D80894"/>
    <w:rsid w:val="00D85672"/>
    <w:rsid w:val="00D93E99"/>
    <w:rsid w:val="00D957E0"/>
    <w:rsid w:val="00D97770"/>
    <w:rsid w:val="00DB0630"/>
    <w:rsid w:val="00DB1176"/>
    <w:rsid w:val="00DB4547"/>
    <w:rsid w:val="00DC1938"/>
    <w:rsid w:val="00DC37B9"/>
    <w:rsid w:val="00DC45BA"/>
    <w:rsid w:val="00DC47EF"/>
    <w:rsid w:val="00DC5BDF"/>
    <w:rsid w:val="00DC7110"/>
    <w:rsid w:val="00DD1876"/>
    <w:rsid w:val="00DD2452"/>
    <w:rsid w:val="00DE1122"/>
    <w:rsid w:val="00DE4D1B"/>
    <w:rsid w:val="00DF2750"/>
    <w:rsid w:val="00DF30BE"/>
    <w:rsid w:val="00DF4756"/>
    <w:rsid w:val="00DF6ADA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559"/>
    <w:rsid w:val="00E4536E"/>
    <w:rsid w:val="00E506BF"/>
    <w:rsid w:val="00E5209B"/>
    <w:rsid w:val="00E54CF3"/>
    <w:rsid w:val="00E567BD"/>
    <w:rsid w:val="00E648C3"/>
    <w:rsid w:val="00E71E5E"/>
    <w:rsid w:val="00E72D35"/>
    <w:rsid w:val="00E73041"/>
    <w:rsid w:val="00E73947"/>
    <w:rsid w:val="00E8124A"/>
    <w:rsid w:val="00E8559A"/>
    <w:rsid w:val="00E8682F"/>
    <w:rsid w:val="00E87059"/>
    <w:rsid w:val="00E873F1"/>
    <w:rsid w:val="00E91F0E"/>
    <w:rsid w:val="00E957A5"/>
    <w:rsid w:val="00EB1E02"/>
    <w:rsid w:val="00EB32FC"/>
    <w:rsid w:val="00EC1AF5"/>
    <w:rsid w:val="00EC2BC3"/>
    <w:rsid w:val="00EC34D1"/>
    <w:rsid w:val="00EC714C"/>
    <w:rsid w:val="00ED1468"/>
    <w:rsid w:val="00ED32E5"/>
    <w:rsid w:val="00ED6B2C"/>
    <w:rsid w:val="00EF1DB4"/>
    <w:rsid w:val="00EF3065"/>
    <w:rsid w:val="00EF3B34"/>
    <w:rsid w:val="00EF4C27"/>
    <w:rsid w:val="00EF5133"/>
    <w:rsid w:val="00EF523F"/>
    <w:rsid w:val="00EF5885"/>
    <w:rsid w:val="00F007A7"/>
    <w:rsid w:val="00F02E22"/>
    <w:rsid w:val="00F06B54"/>
    <w:rsid w:val="00F0710C"/>
    <w:rsid w:val="00F0727A"/>
    <w:rsid w:val="00F079AE"/>
    <w:rsid w:val="00F07CEB"/>
    <w:rsid w:val="00F102DE"/>
    <w:rsid w:val="00F11FEE"/>
    <w:rsid w:val="00F1626B"/>
    <w:rsid w:val="00F1786D"/>
    <w:rsid w:val="00F20A22"/>
    <w:rsid w:val="00F23855"/>
    <w:rsid w:val="00F23E86"/>
    <w:rsid w:val="00F25206"/>
    <w:rsid w:val="00F26487"/>
    <w:rsid w:val="00F268A4"/>
    <w:rsid w:val="00F42B93"/>
    <w:rsid w:val="00F43558"/>
    <w:rsid w:val="00F45CCD"/>
    <w:rsid w:val="00F47084"/>
    <w:rsid w:val="00F47914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4CF0"/>
    <w:rsid w:val="00F7638D"/>
    <w:rsid w:val="00F769B9"/>
    <w:rsid w:val="00F8161E"/>
    <w:rsid w:val="00F83C0D"/>
    <w:rsid w:val="00F94371"/>
    <w:rsid w:val="00FA49B0"/>
    <w:rsid w:val="00FA59AC"/>
    <w:rsid w:val="00FB1210"/>
    <w:rsid w:val="00FB4723"/>
    <w:rsid w:val="00FB671F"/>
    <w:rsid w:val="00FC050D"/>
    <w:rsid w:val="00FC0A0E"/>
    <w:rsid w:val="00FC19E9"/>
    <w:rsid w:val="00FC32A2"/>
    <w:rsid w:val="00FC372D"/>
    <w:rsid w:val="00FC7833"/>
    <w:rsid w:val="00FD6EF1"/>
    <w:rsid w:val="00FD7637"/>
    <w:rsid w:val="00FE12AD"/>
    <w:rsid w:val="00FE2F3E"/>
    <w:rsid w:val="00FE7E2A"/>
    <w:rsid w:val="00FF0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C45BA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C45B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plansoft.org/wp-content/uploads/pdf/install.exe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MaciejSzymczak/Plansoft.org/blob/master/cd/serverInstall/DBschema/2021.10.13.sq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7BE1B0-5EFB-45CA-A55E-0D8BCDFA6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4</Pages>
  <Words>726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130</cp:revision>
  <cp:lastPrinted>2021-10-17T21:21:00Z</cp:lastPrinted>
  <dcterms:created xsi:type="dcterms:W3CDTF">2021-02-17T06:51:00Z</dcterms:created>
  <dcterms:modified xsi:type="dcterms:W3CDTF">2021-10-17T21:21:00Z</dcterms:modified>
</cp:coreProperties>
</file>