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415" w:rsidRDefault="002F5415" w:rsidP="00872501">
      <w:pPr>
        <w:pStyle w:val="Tytu"/>
        <w:spacing w:after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Zmiany w Aplikacji Plansoft.org</w:t>
      </w:r>
    </w:p>
    <w:p w:rsidR="00F24FA7" w:rsidRPr="00605D7F" w:rsidRDefault="00F24FA7" w:rsidP="00CC79B9">
      <w:pPr>
        <w:spacing w:after="240"/>
        <w:rPr>
          <w:rFonts w:eastAsiaTheme="minorHAnsi"/>
        </w:rPr>
      </w:pPr>
      <w:r w:rsidRPr="00605D7F">
        <w:rPr>
          <w:rFonts w:eastAsiaTheme="minorHAnsi"/>
        </w:rPr>
        <w:t>Aby zobaczyć zmiany opisane w tym dokumencie należy zainstalować najnowszą wersję Aplikacji, co najmniej 2022-03-</w:t>
      </w:r>
      <w:r w:rsidR="00DA5C9B" w:rsidRPr="00605D7F">
        <w:rPr>
          <w:rFonts w:eastAsiaTheme="minorHAnsi"/>
        </w:rPr>
        <w:t>16</w:t>
      </w:r>
      <w:r w:rsidRPr="00605D7F">
        <w:rPr>
          <w:rFonts w:eastAsiaTheme="minorHAnsi"/>
        </w:rPr>
        <w:t>.</w:t>
      </w:r>
    </w:p>
    <w:p w:rsidR="00DA5C9B" w:rsidRDefault="00DA5C9B" w:rsidP="00CC79B9">
      <w:pPr>
        <w:pStyle w:val="Nagwek1"/>
        <w:spacing w:before="0"/>
        <w:rPr>
          <w:rFonts w:eastAsiaTheme="minorHAnsi"/>
        </w:rPr>
      </w:pPr>
      <w:r>
        <w:rPr>
          <w:rFonts w:eastAsiaTheme="minorHAnsi"/>
        </w:rPr>
        <w:t>Statystyki</w:t>
      </w:r>
      <w:r w:rsidR="00605D7F">
        <w:rPr>
          <w:rFonts w:eastAsiaTheme="minorHAnsi"/>
        </w:rPr>
        <w:t>: raportowanie dowolnych form zajęć</w:t>
      </w:r>
    </w:p>
    <w:p w:rsidR="00605D7F" w:rsidRPr="00605D7F" w:rsidRDefault="00605D7F" w:rsidP="00605D7F">
      <w:pPr>
        <w:rPr>
          <w:rFonts w:eastAsiaTheme="minorHAnsi"/>
        </w:rPr>
      </w:pPr>
    </w:p>
    <w:p w:rsidR="00DA5C9B" w:rsidRDefault="003B3139" w:rsidP="00DA5C9B">
      <w:pPr>
        <w:rPr>
          <w:rFonts w:eastAsiaTheme="minorHAnsi"/>
        </w:rPr>
      </w:pPr>
      <w:r>
        <w:rPr>
          <w:rFonts w:eastAsiaTheme="minorHAnsi"/>
        </w:rPr>
        <w:t>Wprowadzono zmianę pozwalającą na raportowanie dowolnego podzbioru form prowadzenia zajęć.</w:t>
      </w:r>
    </w:p>
    <w:p w:rsidR="00337735" w:rsidRDefault="00337735" w:rsidP="00DA5C9B">
      <w:pPr>
        <w:rPr>
          <w:rFonts w:eastAsiaTheme="minorHAnsi"/>
        </w:rPr>
      </w:pPr>
      <w:r w:rsidRPr="00337735">
        <w:rPr>
          <w:rFonts w:eastAsiaTheme="minorHAnsi"/>
        </w:rPr>
        <w:t xml:space="preserve">W tej sposób </w:t>
      </w:r>
      <w:r w:rsidRPr="00337735">
        <w:rPr>
          <w:rFonts w:eastAsiaTheme="minorHAnsi"/>
        </w:rPr>
        <w:t xml:space="preserve">dajmy na to, </w:t>
      </w:r>
      <w:r w:rsidRPr="00337735">
        <w:rPr>
          <w:rFonts w:eastAsiaTheme="minorHAnsi"/>
        </w:rPr>
        <w:t xml:space="preserve">Wydział Elektroniki może zdefiniować własny zestaw, </w:t>
      </w:r>
      <w:r w:rsidRPr="00337735">
        <w:rPr>
          <w:rFonts w:eastAsiaTheme="minorHAnsi"/>
        </w:rPr>
        <w:t xml:space="preserve">Wydział </w:t>
      </w:r>
      <w:r w:rsidRPr="00337735">
        <w:rPr>
          <w:rFonts w:eastAsiaTheme="minorHAnsi"/>
        </w:rPr>
        <w:t>WIM inny, co więcej, dany planista</w:t>
      </w:r>
      <w:bookmarkStart w:id="0" w:name="_GoBack"/>
      <w:bookmarkEnd w:id="0"/>
      <w:r w:rsidRPr="00337735">
        <w:rPr>
          <w:rFonts w:eastAsiaTheme="minorHAnsi"/>
        </w:rPr>
        <w:t xml:space="preserve"> może utworzyć kilka zestawów - na różne okazje.</w:t>
      </w:r>
    </w:p>
    <w:p w:rsidR="00D549DD" w:rsidRDefault="00D549DD" w:rsidP="00DA5C9B">
      <w:pPr>
        <w:rPr>
          <w:rFonts w:eastAsiaTheme="minorHAnsi"/>
        </w:rPr>
      </w:pPr>
      <w:r>
        <w:rPr>
          <w:rFonts w:eastAsiaTheme="minorHAnsi"/>
        </w:rPr>
        <w:t xml:space="preserve">Najpierw, </w:t>
      </w:r>
      <w:r w:rsidR="00872501">
        <w:rPr>
          <w:rFonts w:eastAsiaTheme="minorHAnsi"/>
        </w:rPr>
        <w:t xml:space="preserve">w oknie </w:t>
      </w:r>
      <w:r w:rsidR="00872501">
        <w:rPr>
          <w:rFonts w:eastAsiaTheme="minorHAnsi"/>
          <w:b/>
        </w:rPr>
        <w:t xml:space="preserve">Dane | Formy, </w:t>
      </w:r>
      <w:r>
        <w:rPr>
          <w:rFonts w:eastAsiaTheme="minorHAnsi"/>
        </w:rPr>
        <w:t>korzystając z funkcjonalności słów kluczowych wskazujemy, które formy zajęć chcemy zobaczyć na raporcie.</w:t>
      </w:r>
    </w:p>
    <w:p w:rsidR="00D549DD" w:rsidRDefault="00D549DD" w:rsidP="00DA5C9B">
      <w:pPr>
        <w:rPr>
          <w:rFonts w:eastAsiaTheme="minorHAnsi"/>
        </w:rPr>
      </w:pPr>
    </w:p>
    <w:p w:rsidR="00DA5C9B" w:rsidRDefault="00D549DD" w:rsidP="00DA5C9B">
      <w:pPr>
        <w:rPr>
          <w:rFonts w:eastAsiaTheme="minorHAnsi"/>
        </w:rPr>
      </w:pPr>
      <w:r>
        <w:rPr>
          <w:rFonts w:eastAsiaTheme="minorHAnsi"/>
        </w:rPr>
        <w:t>Na rysunku poniżej zdefiniowano trzy zbiory: PENSUM, WCY oraz WEL.</w:t>
      </w:r>
    </w:p>
    <w:p w:rsidR="00DA5C9B" w:rsidRDefault="00357F6B" w:rsidP="00DA5C9B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6202680" cy="2490470"/>
            <wp:effectExtent l="0" t="0" r="762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C9B" w:rsidRDefault="00DA5C9B" w:rsidP="00DA5C9B">
      <w:pPr>
        <w:rPr>
          <w:rFonts w:eastAsiaTheme="minorHAnsi"/>
        </w:rPr>
      </w:pPr>
    </w:p>
    <w:p w:rsidR="00D549DD" w:rsidRDefault="00D549DD" w:rsidP="00DA5C9B">
      <w:pPr>
        <w:rPr>
          <w:rFonts w:eastAsiaTheme="minorHAnsi"/>
        </w:rPr>
      </w:pPr>
      <w:r>
        <w:rPr>
          <w:rFonts w:eastAsiaTheme="minorHAnsi"/>
        </w:rPr>
        <w:t>Następnie uruchamiamy okno Statystyki i w polu zaznaczonym na rysunku wpisujemy nazwę zbioru form zajęć, który chcemy zobaczyć na raporcie:</w:t>
      </w:r>
    </w:p>
    <w:p w:rsidR="00D549DD" w:rsidRDefault="00D549DD" w:rsidP="00DA5C9B">
      <w:pPr>
        <w:rPr>
          <w:rFonts w:eastAsiaTheme="minorHAnsi"/>
        </w:rPr>
      </w:pPr>
    </w:p>
    <w:p w:rsidR="00D549DD" w:rsidRPr="00DA5C9B" w:rsidRDefault="00605D7F" w:rsidP="00DA5C9B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6202680" cy="1767205"/>
            <wp:effectExtent l="0" t="0" r="762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9DD" w:rsidRPr="00DA5C9B" w:rsidSect="00CB3433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F46" w:rsidRDefault="00084F46">
      <w:r>
        <w:separator/>
      </w:r>
    </w:p>
  </w:endnote>
  <w:endnote w:type="continuationSeparator" w:id="0">
    <w:p w:rsidR="00084F46" w:rsidRDefault="00084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F46" w:rsidRDefault="00084F46">
      <w:r>
        <w:separator/>
      </w:r>
    </w:p>
  </w:footnote>
  <w:footnote w:type="continuationSeparator" w:id="0">
    <w:p w:rsidR="00084F46" w:rsidRDefault="00084F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9"/>
  </w:num>
  <w:num w:numId="8">
    <w:abstractNumId w:val="11"/>
  </w:num>
  <w:num w:numId="9">
    <w:abstractNumId w:val="0"/>
  </w:num>
  <w:num w:numId="10">
    <w:abstractNumId w:val="5"/>
  </w:num>
  <w:num w:numId="11">
    <w:abstractNumId w:val="10"/>
  </w:num>
  <w:num w:numId="12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71398"/>
    <w:rsid w:val="00072C1E"/>
    <w:rsid w:val="00072EA9"/>
    <w:rsid w:val="00073706"/>
    <w:rsid w:val="00073A6E"/>
    <w:rsid w:val="000802BA"/>
    <w:rsid w:val="00080CB4"/>
    <w:rsid w:val="000821FB"/>
    <w:rsid w:val="00084F46"/>
    <w:rsid w:val="00085546"/>
    <w:rsid w:val="00085BEB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7368"/>
    <w:rsid w:val="000D7A0B"/>
    <w:rsid w:val="000E2438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D34"/>
    <w:rsid w:val="00234E30"/>
    <w:rsid w:val="00240F89"/>
    <w:rsid w:val="00244213"/>
    <w:rsid w:val="00245B49"/>
    <w:rsid w:val="00246671"/>
    <w:rsid w:val="00246877"/>
    <w:rsid w:val="002500CA"/>
    <w:rsid w:val="002627D5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2F5415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37735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57F6B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3139"/>
    <w:rsid w:val="003B42D0"/>
    <w:rsid w:val="003B602F"/>
    <w:rsid w:val="003B6634"/>
    <w:rsid w:val="003B6DCA"/>
    <w:rsid w:val="003B75CC"/>
    <w:rsid w:val="003C2184"/>
    <w:rsid w:val="003C534F"/>
    <w:rsid w:val="003D0779"/>
    <w:rsid w:val="003F2B5D"/>
    <w:rsid w:val="00410143"/>
    <w:rsid w:val="00414A6D"/>
    <w:rsid w:val="00415D61"/>
    <w:rsid w:val="00422FA5"/>
    <w:rsid w:val="0042347C"/>
    <w:rsid w:val="00431F28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93081"/>
    <w:rsid w:val="00594279"/>
    <w:rsid w:val="00594645"/>
    <w:rsid w:val="00594B55"/>
    <w:rsid w:val="00597391"/>
    <w:rsid w:val="005A3D30"/>
    <w:rsid w:val="005B1CE9"/>
    <w:rsid w:val="005B4E81"/>
    <w:rsid w:val="005C74D6"/>
    <w:rsid w:val="005D0608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D7F"/>
    <w:rsid w:val="00605E48"/>
    <w:rsid w:val="00610E8A"/>
    <w:rsid w:val="006214D9"/>
    <w:rsid w:val="00622F7D"/>
    <w:rsid w:val="00623D5F"/>
    <w:rsid w:val="0062596D"/>
    <w:rsid w:val="00626C4B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4D1"/>
    <w:rsid w:val="00743A25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5B1"/>
    <w:rsid w:val="007D54A1"/>
    <w:rsid w:val="007D7986"/>
    <w:rsid w:val="007E215F"/>
    <w:rsid w:val="007E6B85"/>
    <w:rsid w:val="007F0ED7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72501"/>
    <w:rsid w:val="00873A30"/>
    <w:rsid w:val="00883900"/>
    <w:rsid w:val="008910A5"/>
    <w:rsid w:val="00891211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47C23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57385"/>
    <w:rsid w:val="00B6421B"/>
    <w:rsid w:val="00B6438A"/>
    <w:rsid w:val="00B66FEF"/>
    <w:rsid w:val="00B67167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3DB3"/>
    <w:rsid w:val="00CC4023"/>
    <w:rsid w:val="00CC582A"/>
    <w:rsid w:val="00CC79B9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49DD"/>
    <w:rsid w:val="00D56485"/>
    <w:rsid w:val="00D57650"/>
    <w:rsid w:val="00D604E3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A5C9B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378D"/>
    <w:rsid w:val="00E648C3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487"/>
    <w:rsid w:val="00F268A4"/>
    <w:rsid w:val="00F34EB0"/>
    <w:rsid w:val="00F42B93"/>
    <w:rsid w:val="00F45CCD"/>
    <w:rsid w:val="00F47084"/>
    <w:rsid w:val="00F47914"/>
    <w:rsid w:val="00F55A65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6467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9245B-1033-49A4-A769-30E2223B1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115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167</cp:revision>
  <dcterms:created xsi:type="dcterms:W3CDTF">2021-02-17T06:51:00Z</dcterms:created>
  <dcterms:modified xsi:type="dcterms:W3CDTF">2022-03-17T22:38:00Z</dcterms:modified>
</cp:coreProperties>
</file>