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BB6C47">
      <w:pPr>
        <w:pStyle w:val="Tytu"/>
        <w:jc w:val="center"/>
      </w:pPr>
      <w:r>
        <w:t>Dokumentacja zmian, wydanie 2023.0</w:t>
      </w:r>
      <w:r w:rsidR="00CC7525">
        <w:t>5</w:t>
      </w:r>
    </w:p>
    <w:p w:rsidR="00111403" w:rsidRDefault="00111403" w:rsidP="00111403">
      <w:pPr>
        <w:pStyle w:val="Nagwek1"/>
      </w:pPr>
      <w:r>
        <w:t>Wydruki zmiana</w:t>
      </w:r>
    </w:p>
    <w:p w:rsidR="00111403" w:rsidRDefault="00111403" w:rsidP="005E63DA"/>
    <w:p w:rsidR="000716F3" w:rsidRDefault="000651C8" w:rsidP="005E63DA">
      <w:r>
        <w:t>Wprowadzono zmianę w sposobie generowania legendy jak przedstawiono na przykładzie poniżej.</w:t>
      </w:r>
    </w:p>
    <w:p w:rsidR="000651C8" w:rsidRDefault="000651C8" w:rsidP="005E63DA">
      <w:r>
        <w:t>W efekcie wydruki są czytelniejsze.</w:t>
      </w:r>
    </w:p>
    <w:p w:rsidR="000651C8" w:rsidRDefault="000651C8" w:rsidP="005E63DA"/>
    <w:p w:rsidR="009A5458" w:rsidRDefault="009A5458" w:rsidP="005E63DA">
      <w:r>
        <w:t>Przed zmianą</w:t>
      </w:r>
    </w:p>
    <w:tbl>
      <w:tblPr>
        <w:tblW w:w="28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"/>
        <w:gridCol w:w="95"/>
        <w:gridCol w:w="872"/>
        <w:gridCol w:w="554"/>
        <w:gridCol w:w="872"/>
        <w:gridCol w:w="872"/>
        <w:gridCol w:w="424"/>
        <w:gridCol w:w="1500"/>
      </w:tblGrid>
      <w:tr w:rsidR="009A5458" w:rsidTr="00A119C6">
        <w:tc>
          <w:tcPr>
            <w:tcW w:w="3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8822B2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</w:t>
            </w:r>
            <w:r w:rsidR="009A5458">
              <w:rPr>
                <w:sz w:val="15"/>
                <w:szCs w:val="15"/>
              </w:rPr>
              <w:t>wiecień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</w:tr>
      <w:tr w:rsidR="009A5458" w:rsidTr="00A119C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A2D2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Ait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Aplikacje internetowe</w:t>
            </w:r>
          </w:p>
        </w:tc>
      </w:tr>
      <w:tr w:rsidR="009A5458" w:rsidTr="00A119C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A2D2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Ait</w:t>
            </w:r>
            <w:proofErr w:type="spellEnd"/>
            <w:r>
              <w:rPr>
                <w:b/>
                <w:bCs/>
                <w:sz w:val="15"/>
                <w:szCs w:val="15"/>
              </w:rPr>
              <w:t>(</w:t>
            </w:r>
            <w:proofErr w:type="spellStart"/>
            <w:r>
              <w:rPr>
                <w:b/>
                <w:bCs/>
                <w:sz w:val="15"/>
                <w:szCs w:val="15"/>
              </w:rPr>
              <w:t>ćw</w:t>
            </w:r>
            <w:proofErr w:type="spellEnd"/>
            <w:r>
              <w:rPr>
                <w:b/>
                <w:bCs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2"/>
                <w:szCs w:val="12"/>
              </w:rPr>
              <w:t>BrMi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BAPa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BeJa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BePa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BIAd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BiKr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BłMa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BŁWo</w:t>
            </w:r>
            <w:proofErr w:type="spellEnd"/>
            <w:r>
              <w:rPr>
                <w:sz w:val="15"/>
                <w:szCs w:val="15"/>
              </w:rPr>
              <w:br/>
            </w:r>
            <w:r>
              <w:rPr>
                <w:sz w:val="12"/>
                <w:szCs w:val="12"/>
              </w:rPr>
              <w:t>D-C1</w:t>
            </w:r>
            <w:r>
              <w:rPr>
                <w:sz w:val="15"/>
                <w:szCs w:val="15"/>
              </w:rPr>
              <w:br/>
            </w:r>
            <w:r>
              <w:rPr>
                <w:sz w:val="12"/>
                <w:szCs w:val="12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BAPa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BePa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BIAd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BŁWo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BeJa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BiKr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BrMi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BłMa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dr BAŁDYS Patrycja</w:t>
            </w:r>
            <w:r>
              <w:rPr>
                <w:sz w:val="12"/>
                <w:szCs w:val="12"/>
              </w:rPr>
              <w:br/>
            </w:r>
            <w:proofErr w:type="spellStart"/>
            <w:r>
              <w:rPr>
                <w:sz w:val="12"/>
                <w:szCs w:val="12"/>
              </w:rPr>
              <w:t>kmdr</w:t>
            </w:r>
            <w:proofErr w:type="spellEnd"/>
            <w:r>
              <w:rPr>
                <w:sz w:val="12"/>
                <w:szCs w:val="12"/>
              </w:rPr>
              <w:t xml:space="preserve"> por DEMO BEKIER</w:t>
            </w:r>
            <w:r>
              <w:rPr>
                <w:sz w:val="12"/>
                <w:szCs w:val="12"/>
              </w:rPr>
              <w:br/>
              <w:t>mgr BIELSKI Adam</w:t>
            </w:r>
            <w:r>
              <w:rPr>
                <w:sz w:val="12"/>
                <w:szCs w:val="12"/>
              </w:rPr>
              <w:br/>
              <w:t xml:space="preserve">mgr BŁAŻEK Wojciech </w:t>
            </w:r>
            <w:r>
              <w:rPr>
                <w:sz w:val="12"/>
                <w:szCs w:val="12"/>
              </w:rPr>
              <w:br/>
              <w:t>mgr inż. DEMO BEDNARSKI</w:t>
            </w:r>
            <w:r>
              <w:rPr>
                <w:sz w:val="12"/>
                <w:szCs w:val="12"/>
              </w:rPr>
              <w:br/>
              <w:t>mgr inż. DEMO BIŃKOWSKI</w:t>
            </w:r>
            <w:r>
              <w:rPr>
                <w:sz w:val="12"/>
                <w:szCs w:val="12"/>
              </w:rPr>
              <w:br/>
              <w:t xml:space="preserve">mgr inż. DEMO BRODZICKI </w:t>
            </w:r>
            <w:r>
              <w:rPr>
                <w:sz w:val="12"/>
                <w:szCs w:val="12"/>
              </w:rPr>
              <w:br/>
              <w:t>mgr inż. DEMO BŁASZCZYK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05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26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śr.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06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27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czw.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07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08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15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sob.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09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niedz.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17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2"/>
                <w:szCs w:val="12"/>
              </w:rPr>
              <w:t> </w:t>
            </w:r>
          </w:p>
        </w:tc>
      </w:tr>
    </w:tbl>
    <w:p w:rsidR="009A5458" w:rsidRDefault="009A5458" w:rsidP="005E63DA"/>
    <w:p w:rsidR="009A5458" w:rsidRDefault="009A5458" w:rsidP="005E63DA">
      <w:r>
        <w:t>Po zmianie</w:t>
      </w:r>
    </w:p>
    <w:tbl>
      <w:tblPr>
        <w:tblW w:w="285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"/>
        <w:gridCol w:w="95"/>
        <w:gridCol w:w="871"/>
        <w:gridCol w:w="554"/>
        <w:gridCol w:w="871"/>
        <w:gridCol w:w="871"/>
        <w:gridCol w:w="424"/>
        <w:gridCol w:w="1500"/>
      </w:tblGrid>
      <w:tr w:rsidR="009A5458" w:rsidTr="00A119C6">
        <w:tc>
          <w:tcPr>
            <w:tcW w:w="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8822B2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K</w:t>
            </w:r>
            <w:r w:rsidR="009A5458">
              <w:rPr>
                <w:sz w:val="15"/>
                <w:szCs w:val="15"/>
              </w:rPr>
              <w:t>wiecień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</w:tr>
      <w:tr w:rsidR="009A5458" w:rsidTr="00A119C6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11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18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25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A2D2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Ait</w:t>
            </w:r>
            <w:proofErr w:type="spellEnd"/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Aplikacje internetowe</w:t>
            </w:r>
          </w:p>
        </w:tc>
      </w:tr>
      <w:tr w:rsidR="009A5458" w:rsidTr="00A119C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rPr>
                <w:sz w:val="15"/>
                <w:szCs w:val="1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9A2D2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b/>
                <w:bCs/>
                <w:sz w:val="15"/>
                <w:szCs w:val="15"/>
              </w:rPr>
              <w:t>Ait</w:t>
            </w:r>
            <w:proofErr w:type="spellEnd"/>
            <w:r>
              <w:rPr>
                <w:b/>
                <w:bCs/>
                <w:sz w:val="15"/>
                <w:szCs w:val="15"/>
              </w:rPr>
              <w:t>(</w:t>
            </w:r>
            <w:proofErr w:type="spellStart"/>
            <w:r>
              <w:rPr>
                <w:b/>
                <w:bCs/>
                <w:sz w:val="15"/>
                <w:szCs w:val="15"/>
              </w:rPr>
              <w:t>ćw</w:t>
            </w:r>
            <w:proofErr w:type="spellEnd"/>
            <w:r>
              <w:rPr>
                <w:b/>
                <w:bCs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2"/>
                <w:szCs w:val="12"/>
              </w:rPr>
              <w:t>BrMi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BAPa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BeJa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BePa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BIAd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BiKr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BłMa</w:t>
            </w:r>
            <w:proofErr w:type="spellEnd"/>
            <w:r>
              <w:rPr>
                <w:sz w:val="12"/>
                <w:szCs w:val="12"/>
              </w:rPr>
              <w:t xml:space="preserve">; </w:t>
            </w:r>
            <w:proofErr w:type="spellStart"/>
            <w:r>
              <w:rPr>
                <w:sz w:val="12"/>
                <w:szCs w:val="12"/>
              </w:rPr>
              <w:t>BŁWo</w:t>
            </w:r>
            <w:proofErr w:type="spellEnd"/>
            <w:r>
              <w:rPr>
                <w:sz w:val="15"/>
                <w:szCs w:val="15"/>
              </w:rPr>
              <w:br/>
            </w:r>
            <w:r>
              <w:rPr>
                <w:sz w:val="12"/>
                <w:szCs w:val="12"/>
              </w:rPr>
              <w:t>D-C1</w:t>
            </w:r>
            <w:r>
              <w:rPr>
                <w:sz w:val="15"/>
                <w:szCs w:val="15"/>
              </w:rPr>
              <w:br/>
            </w:r>
            <w:r>
              <w:rPr>
                <w:sz w:val="12"/>
                <w:szCs w:val="12"/>
              </w:rPr>
              <w:t>S155 GLOWNY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BAPa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dr BAŁDYS Patrycja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wt.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05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12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19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26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BePa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proofErr w:type="spellStart"/>
            <w:r>
              <w:rPr>
                <w:sz w:val="12"/>
                <w:szCs w:val="12"/>
              </w:rPr>
              <w:t>kmdr</w:t>
            </w:r>
            <w:proofErr w:type="spellEnd"/>
            <w:r>
              <w:rPr>
                <w:sz w:val="12"/>
                <w:szCs w:val="12"/>
              </w:rPr>
              <w:t xml:space="preserve"> por DEMO BEKIER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śr.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06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13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20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27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BIAd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mgr BIELSKI Adam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czw.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07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21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28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BŁWo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mgr BŁAŻEK Wojciech 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pt.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08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15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22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29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BeJa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mgr inż. DEMO BEDNARSKI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sob.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09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16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23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30 IV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BiKr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mgr inż. DEMO BIŃKOWSKI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niedz.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10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17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24 IV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BrMi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mgr inż. DEMO BRODZICKI </w:t>
            </w:r>
          </w:p>
        </w:tc>
      </w:tr>
      <w:tr w:rsidR="009A5458" w:rsidTr="00A119C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 </w:t>
            </w:r>
          </w:p>
        </w:tc>
        <w:tc>
          <w:tcPr>
            <w:tcW w:w="4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jc w:val="center"/>
              <w:rPr>
                <w:sz w:val="15"/>
                <w:szCs w:val="15"/>
              </w:rPr>
            </w:pPr>
            <w:proofErr w:type="spellStart"/>
            <w:r>
              <w:rPr>
                <w:sz w:val="15"/>
                <w:szCs w:val="15"/>
              </w:rPr>
              <w:t>BłMa</w:t>
            </w:r>
            <w:proofErr w:type="spellEnd"/>
            <w:r>
              <w:rPr>
                <w:sz w:val="15"/>
                <w:szCs w:val="15"/>
              </w:rPr>
              <w:br/>
            </w:r>
            <w:proofErr w:type="spellStart"/>
            <w:r>
              <w:rPr>
                <w:sz w:val="15"/>
                <w:szCs w:val="15"/>
              </w:rPr>
              <w:t>ćw</w:t>
            </w:r>
            <w:proofErr w:type="spellEnd"/>
            <w:r>
              <w:rPr>
                <w:sz w:val="15"/>
                <w:szCs w:val="15"/>
              </w:rPr>
              <w:t xml:space="preserve"> .25</w:t>
            </w:r>
          </w:p>
        </w:tc>
        <w:tc>
          <w:tcPr>
            <w:tcW w:w="1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9A5458" w:rsidRDefault="009A5458" w:rsidP="00A119C6">
            <w:pPr>
              <w:pStyle w:val="NormalnyWeb"/>
              <w:rPr>
                <w:rFonts w:eastAsiaTheme="minorEastAsia"/>
                <w:sz w:val="12"/>
                <w:szCs w:val="12"/>
              </w:rPr>
            </w:pPr>
            <w:r>
              <w:rPr>
                <w:sz w:val="12"/>
                <w:szCs w:val="12"/>
              </w:rPr>
              <w:t>mgr inż. DEMO BŁASZCZYK</w:t>
            </w:r>
          </w:p>
        </w:tc>
      </w:tr>
    </w:tbl>
    <w:p w:rsidR="00206115" w:rsidRDefault="00206115" w:rsidP="005E63DA"/>
    <w:p w:rsidR="00111403" w:rsidRDefault="00111403" w:rsidP="000651C8"/>
    <w:p w:rsidR="00111403" w:rsidRDefault="00111403" w:rsidP="00111403">
      <w:pPr>
        <w:pStyle w:val="Nagwek1"/>
      </w:pPr>
      <w:r>
        <w:lastRenderedPageBreak/>
        <w:t>Inne zmiany</w:t>
      </w:r>
    </w:p>
    <w:p w:rsidR="00111403" w:rsidRPr="00111403" w:rsidRDefault="00111403" w:rsidP="00111403"/>
    <w:p w:rsidR="00C331B7" w:rsidRDefault="00C331B7" w:rsidP="000651C8">
      <w:r>
        <w:t xml:space="preserve">Stwierdzono błąd, polegający na tym, że, gdy podczas dodawania rekordu występował błąd, zamiast informacji o błędzie pojawiał się numer. </w:t>
      </w:r>
      <w:r w:rsidR="00505CDF">
        <w:t>Problem ten został rozwiązany, obecnie pojawia się komunikat o błędzie w formie tekstu</w:t>
      </w:r>
      <w:r w:rsidR="0088470A">
        <w:t xml:space="preserve">, na przykład: </w:t>
      </w:r>
    </w:p>
    <w:p w:rsidR="0088470A" w:rsidRDefault="0088470A" w:rsidP="000651C8">
      <w:bookmarkStart w:id="0" w:name="_GoBack"/>
      <w:bookmarkEnd w:id="0"/>
    </w:p>
    <w:p w:rsidR="00C331B7" w:rsidRDefault="00C331B7" w:rsidP="00C331B7">
      <w:pPr>
        <w:jc w:val="center"/>
      </w:pPr>
      <w:r w:rsidRPr="00C331B7">
        <w:drawing>
          <wp:inline distT="0" distB="0" distL="0" distR="0" wp14:anchorId="55DA39DB" wp14:editId="4DE87612">
            <wp:extent cx="2337837" cy="104775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4097" cy="105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B7" w:rsidRDefault="00C331B7" w:rsidP="000651C8"/>
    <w:p w:rsidR="000651C8" w:rsidRPr="00BB6C47" w:rsidRDefault="000651C8" w:rsidP="000651C8">
      <w:r w:rsidRPr="00BB6C47">
        <w:t>Aby zobaczyć zmiany opisane w tym dokumencie należy zainstalować najnowszą wersję Aplikacji plansoft.org</w:t>
      </w:r>
    </w:p>
    <w:p w:rsidR="000651C8" w:rsidRPr="00206115" w:rsidRDefault="000651C8" w:rsidP="005E63DA"/>
    <w:sectPr w:rsidR="000651C8" w:rsidRPr="00206115" w:rsidSect="00CB3433">
      <w:headerReference w:type="default" r:id="rId10"/>
      <w:footerReference w:type="default" r:id="rId1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9D" w:rsidRDefault="0033359D">
      <w:r>
        <w:separator/>
      </w:r>
    </w:p>
  </w:endnote>
  <w:endnote w:type="continuationSeparator" w:id="0">
    <w:p w:rsidR="0033359D" w:rsidRDefault="0033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470A">
          <w:rPr>
            <w:noProof/>
          </w:rPr>
          <w:t>2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9D" w:rsidRDefault="0033359D">
      <w:r>
        <w:separator/>
      </w:r>
    </w:p>
  </w:footnote>
  <w:footnote w:type="continuationSeparator" w:id="0">
    <w:p w:rsidR="0033359D" w:rsidRDefault="003335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CB3433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67373783" wp14:editId="4C597E5F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" w:name="OLE_LINK1"/>
    <w:bookmarkStart w:id="2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1"/>
    <w:bookmarkEnd w:id="2"/>
  </w:p>
  <w:p w:rsidR="00CB3433" w:rsidRPr="005C2237" w:rsidRDefault="00CB3433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5"/>
  </w:num>
  <w:num w:numId="5">
    <w:abstractNumId w:val="14"/>
  </w:num>
  <w:num w:numId="6">
    <w:abstractNumId w:val="4"/>
  </w:num>
  <w:num w:numId="7">
    <w:abstractNumId w:val="17"/>
  </w:num>
  <w:num w:numId="8">
    <w:abstractNumId w:val="20"/>
  </w:num>
  <w:num w:numId="9">
    <w:abstractNumId w:val="3"/>
  </w:num>
  <w:num w:numId="10">
    <w:abstractNumId w:val="11"/>
  </w:num>
  <w:num w:numId="11">
    <w:abstractNumId w:val="18"/>
  </w:num>
  <w:num w:numId="12">
    <w:abstractNumId w:val="13"/>
  </w:num>
  <w:num w:numId="13">
    <w:abstractNumId w:val="16"/>
  </w:num>
  <w:num w:numId="14">
    <w:abstractNumId w:val="15"/>
  </w:num>
  <w:num w:numId="15">
    <w:abstractNumId w:val="8"/>
  </w:num>
  <w:num w:numId="16">
    <w:abstractNumId w:val="7"/>
  </w:num>
  <w:num w:numId="17">
    <w:abstractNumId w:val="2"/>
  </w:num>
  <w:num w:numId="18">
    <w:abstractNumId w:val="1"/>
  </w:num>
  <w:num w:numId="19">
    <w:abstractNumId w:val="19"/>
  </w:num>
  <w:num w:numId="20">
    <w:abstractNumId w:val="0"/>
  </w:num>
  <w:num w:numId="2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5733"/>
    <w:rsid w:val="00015784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1C8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5546"/>
    <w:rsid w:val="00094EEA"/>
    <w:rsid w:val="00097B95"/>
    <w:rsid w:val="000A15DB"/>
    <w:rsid w:val="000A3AB4"/>
    <w:rsid w:val="000A4D27"/>
    <w:rsid w:val="000A609A"/>
    <w:rsid w:val="000A7DEB"/>
    <w:rsid w:val="000C1006"/>
    <w:rsid w:val="000C24E5"/>
    <w:rsid w:val="000C2996"/>
    <w:rsid w:val="000C43A0"/>
    <w:rsid w:val="000C4DAA"/>
    <w:rsid w:val="000C5A1B"/>
    <w:rsid w:val="000C7368"/>
    <w:rsid w:val="000D7407"/>
    <w:rsid w:val="000D7A0B"/>
    <w:rsid w:val="000E2438"/>
    <w:rsid w:val="000E6048"/>
    <w:rsid w:val="000F0ACD"/>
    <w:rsid w:val="000F1D09"/>
    <w:rsid w:val="000F2BA1"/>
    <w:rsid w:val="000F44F8"/>
    <w:rsid w:val="000F70A9"/>
    <w:rsid w:val="0010114D"/>
    <w:rsid w:val="00101C83"/>
    <w:rsid w:val="0010623B"/>
    <w:rsid w:val="00107202"/>
    <w:rsid w:val="00111403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111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2022B"/>
    <w:rsid w:val="00221DF9"/>
    <w:rsid w:val="002241FD"/>
    <w:rsid w:val="00225901"/>
    <w:rsid w:val="00233D34"/>
    <w:rsid w:val="00240F89"/>
    <w:rsid w:val="00244213"/>
    <w:rsid w:val="00245B49"/>
    <w:rsid w:val="00246671"/>
    <w:rsid w:val="00246877"/>
    <w:rsid w:val="002500CA"/>
    <w:rsid w:val="002627D5"/>
    <w:rsid w:val="00263D53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27651"/>
    <w:rsid w:val="003311F9"/>
    <w:rsid w:val="0033359D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641BE"/>
    <w:rsid w:val="0036469D"/>
    <w:rsid w:val="003717F6"/>
    <w:rsid w:val="00374104"/>
    <w:rsid w:val="003808BA"/>
    <w:rsid w:val="00381C24"/>
    <w:rsid w:val="003875B3"/>
    <w:rsid w:val="00387877"/>
    <w:rsid w:val="00391CFB"/>
    <w:rsid w:val="00395423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F2B5D"/>
    <w:rsid w:val="00401A48"/>
    <w:rsid w:val="00410143"/>
    <w:rsid w:val="00415D61"/>
    <w:rsid w:val="00422FA5"/>
    <w:rsid w:val="0042347C"/>
    <w:rsid w:val="00433792"/>
    <w:rsid w:val="004415FC"/>
    <w:rsid w:val="00443426"/>
    <w:rsid w:val="00445A95"/>
    <w:rsid w:val="00462A44"/>
    <w:rsid w:val="00462ACE"/>
    <w:rsid w:val="004637F6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5CDF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377E"/>
    <w:rsid w:val="00555CE9"/>
    <w:rsid w:val="005577EF"/>
    <w:rsid w:val="00557A00"/>
    <w:rsid w:val="00557CD5"/>
    <w:rsid w:val="00560D87"/>
    <w:rsid w:val="005610A9"/>
    <w:rsid w:val="00562114"/>
    <w:rsid w:val="00566439"/>
    <w:rsid w:val="0057056D"/>
    <w:rsid w:val="00571302"/>
    <w:rsid w:val="005751DC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B1CE9"/>
    <w:rsid w:val="005B4E81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35FA"/>
    <w:rsid w:val="005E6176"/>
    <w:rsid w:val="005E63DA"/>
    <w:rsid w:val="005E65B0"/>
    <w:rsid w:val="005E7855"/>
    <w:rsid w:val="005F48B5"/>
    <w:rsid w:val="005F530D"/>
    <w:rsid w:val="005F6266"/>
    <w:rsid w:val="00605E48"/>
    <w:rsid w:val="006069D7"/>
    <w:rsid w:val="00610E8A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2C7B"/>
    <w:rsid w:val="00772D43"/>
    <w:rsid w:val="00775421"/>
    <w:rsid w:val="007803E1"/>
    <w:rsid w:val="00780E73"/>
    <w:rsid w:val="0078311D"/>
    <w:rsid w:val="0078380D"/>
    <w:rsid w:val="007843FC"/>
    <w:rsid w:val="00786A63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22B2"/>
    <w:rsid w:val="00883900"/>
    <w:rsid w:val="0088470A"/>
    <w:rsid w:val="008910A5"/>
    <w:rsid w:val="00897323"/>
    <w:rsid w:val="008A2CA7"/>
    <w:rsid w:val="008A36CC"/>
    <w:rsid w:val="008A482A"/>
    <w:rsid w:val="008A5990"/>
    <w:rsid w:val="008A7839"/>
    <w:rsid w:val="008B095F"/>
    <w:rsid w:val="008B125B"/>
    <w:rsid w:val="008B4574"/>
    <w:rsid w:val="008B4FB1"/>
    <w:rsid w:val="008B5BC4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A15BA"/>
    <w:rsid w:val="009A5458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010B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71B67"/>
    <w:rsid w:val="00A728E8"/>
    <w:rsid w:val="00A74148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D0076"/>
    <w:rsid w:val="00AD00FE"/>
    <w:rsid w:val="00AD197D"/>
    <w:rsid w:val="00AD1E1A"/>
    <w:rsid w:val="00AD6967"/>
    <w:rsid w:val="00AD6A4E"/>
    <w:rsid w:val="00AD7566"/>
    <w:rsid w:val="00AE3E22"/>
    <w:rsid w:val="00AF0A06"/>
    <w:rsid w:val="00AF1250"/>
    <w:rsid w:val="00AF176D"/>
    <w:rsid w:val="00AF4547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7233"/>
    <w:rsid w:val="00B3754C"/>
    <w:rsid w:val="00B37F9F"/>
    <w:rsid w:val="00B41A93"/>
    <w:rsid w:val="00B42A5A"/>
    <w:rsid w:val="00B50439"/>
    <w:rsid w:val="00B5381C"/>
    <w:rsid w:val="00B62C98"/>
    <w:rsid w:val="00B6421B"/>
    <w:rsid w:val="00B6438A"/>
    <w:rsid w:val="00B66FEF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503F"/>
    <w:rsid w:val="00BD0167"/>
    <w:rsid w:val="00BD0DD8"/>
    <w:rsid w:val="00BD1A62"/>
    <w:rsid w:val="00BD7967"/>
    <w:rsid w:val="00BE1DC9"/>
    <w:rsid w:val="00BE2767"/>
    <w:rsid w:val="00BE4D65"/>
    <w:rsid w:val="00BE5AFE"/>
    <w:rsid w:val="00BE5FA6"/>
    <w:rsid w:val="00BE72B2"/>
    <w:rsid w:val="00BF714C"/>
    <w:rsid w:val="00C006D8"/>
    <w:rsid w:val="00C00D04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31B7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30A4"/>
    <w:rsid w:val="00CC4023"/>
    <w:rsid w:val="00CC582A"/>
    <w:rsid w:val="00CC7525"/>
    <w:rsid w:val="00CD2A9A"/>
    <w:rsid w:val="00CD2B92"/>
    <w:rsid w:val="00CD78CE"/>
    <w:rsid w:val="00CE06FF"/>
    <w:rsid w:val="00CE2DA4"/>
    <w:rsid w:val="00CE591A"/>
    <w:rsid w:val="00CF0E52"/>
    <w:rsid w:val="00CF48C6"/>
    <w:rsid w:val="00D00FBB"/>
    <w:rsid w:val="00D05DDC"/>
    <w:rsid w:val="00D11476"/>
    <w:rsid w:val="00D11A5E"/>
    <w:rsid w:val="00D1500D"/>
    <w:rsid w:val="00D201D2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5672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A4"/>
    <w:rsid w:val="00F34EB0"/>
    <w:rsid w:val="00F42B93"/>
    <w:rsid w:val="00F45CCD"/>
    <w:rsid w:val="00F47084"/>
    <w:rsid w:val="00F476E2"/>
    <w:rsid w:val="00F47914"/>
    <w:rsid w:val="00F55B79"/>
    <w:rsid w:val="00F6051D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638D"/>
    <w:rsid w:val="00F769B9"/>
    <w:rsid w:val="00F76A94"/>
    <w:rsid w:val="00F8161E"/>
    <w:rsid w:val="00F830C6"/>
    <w:rsid w:val="00F92401"/>
    <w:rsid w:val="00F94371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E2A"/>
    <w:rsid w:val="00FF0333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2D64B-2A9D-43D5-9A5D-78524C1B9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300</cp:revision>
  <cp:lastPrinted>2022-02-17T14:46:00Z</cp:lastPrinted>
  <dcterms:created xsi:type="dcterms:W3CDTF">2021-02-17T06:51:00Z</dcterms:created>
  <dcterms:modified xsi:type="dcterms:W3CDTF">2023-05-07T05:12:00Z</dcterms:modified>
</cp:coreProperties>
</file>