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C140E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12</w:t>
      </w:r>
    </w:p>
    <w:p w:rsidR="00BE33D7" w:rsidRDefault="008F6B54" w:rsidP="009430BF">
      <w:pPr>
        <w:pStyle w:val="Nagwek1"/>
      </w:pPr>
      <w:r>
        <w:t xml:space="preserve">Dowolna fraza: </w:t>
      </w:r>
      <w:r w:rsidR="00ED533B">
        <w:t xml:space="preserve">można wpisać </w:t>
      </w:r>
      <w:r w:rsidR="00ED533B">
        <w:t xml:space="preserve">więcej niż jedną </w:t>
      </w:r>
      <w:r w:rsidR="00ED533B">
        <w:t>fraz</w:t>
      </w:r>
      <w:r w:rsidR="00ED533B">
        <w:t>ę</w:t>
      </w:r>
      <w:r w:rsidR="00ED533B">
        <w:t xml:space="preserve"> do wyszukania</w:t>
      </w:r>
    </w:p>
    <w:p w:rsidR="00D57B23" w:rsidRDefault="00D57B23" w:rsidP="00AB0B81">
      <w:pPr>
        <w:jc w:val="both"/>
      </w:pPr>
    </w:p>
    <w:p w:rsidR="008F6B54" w:rsidRDefault="008F6B54" w:rsidP="00AB0B81">
      <w:pPr>
        <w:jc w:val="both"/>
      </w:pPr>
      <w:r>
        <w:t xml:space="preserve">Wprowadzono zmianę polegającą na tym, że w polu dowolna fraza można wpisać dowolną liczbę fraz do wyszukania. Frazy rozdzielamy znakiem przecinka. Na przykład, po wpisaniu </w:t>
      </w:r>
      <w:r w:rsidR="00916E5C">
        <w:t>„</w:t>
      </w:r>
      <w:proofErr w:type="spellStart"/>
      <w:r>
        <w:t>prawo,podstawy</w:t>
      </w:r>
      <w:proofErr w:type="spellEnd"/>
      <w:r w:rsidR="00916E5C">
        <w:t>”</w:t>
      </w:r>
      <w:r>
        <w:t xml:space="preserve"> pojawią się wszystkie przedmioty ze słowem „prawo” lub ze słowem „postawy”.</w:t>
      </w:r>
    </w:p>
    <w:p w:rsidR="008F6B54" w:rsidRDefault="008F6B54" w:rsidP="00AB0B81">
      <w:pPr>
        <w:jc w:val="both"/>
      </w:pPr>
    </w:p>
    <w:p w:rsidR="008F6B54" w:rsidRDefault="008F6B54" w:rsidP="00AB0B81">
      <w:pPr>
        <w:jc w:val="both"/>
      </w:pPr>
      <w:r w:rsidRPr="008F6B54">
        <w:rPr>
          <w:noProof/>
        </w:rPr>
        <w:drawing>
          <wp:inline distT="0" distB="0" distL="0" distR="0" wp14:anchorId="0A267468" wp14:editId="464EB4DD">
            <wp:extent cx="5972810" cy="350139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54" w:rsidRDefault="008F6B54" w:rsidP="00AB0B81">
      <w:pPr>
        <w:jc w:val="both"/>
      </w:pPr>
    </w:p>
    <w:p w:rsidR="001A144B" w:rsidRDefault="001A144B" w:rsidP="00AB0B81">
      <w:pPr>
        <w:jc w:val="both"/>
      </w:pPr>
      <w:r>
        <w:t>Zmiana została wprowadzona w oknach:</w:t>
      </w:r>
    </w:p>
    <w:p w:rsidR="001A144B" w:rsidRDefault="000A166F" w:rsidP="000A166F">
      <w:pPr>
        <w:pStyle w:val="Akapitzlist"/>
        <w:numPr>
          <w:ilvl w:val="0"/>
          <w:numId w:val="29"/>
        </w:numPr>
        <w:jc w:val="both"/>
      </w:pPr>
      <w:r>
        <w:t>Wykładowcy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Przedmioty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Formy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Grupy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Sale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Semestry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Plan studiów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Wartości wyszukiwania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Ulubione terminy</w:t>
      </w:r>
    </w:p>
    <w:p w:rsidR="00E76E87" w:rsidRDefault="00E76E87" w:rsidP="00E76E87">
      <w:pPr>
        <w:pStyle w:val="Nagwek1"/>
      </w:pPr>
      <w:r>
        <w:t>Wykładowcy: ulepszenie</w:t>
      </w:r>
    </w:p>
    <w:p w:rsidR="008F6B54" w:rsidRDefault="003B3862" w:rsidP="00AB0B81">
      <w:pPr>
        <w:jc w:val="both"/>
      </w:pPr>
      <w:r>
        <w:t xml:space="preserve">W siatce oknie wykładowcy dodano dwie nowe kolumny: Email oraz </w:t>
      </w:r>
      <w:r w:rsidR="008813E9">
        <w:t>Błąd podczas powiadamiania.</w:t>
      </w:r>
    </w:p>
    <w:p w:rsidR="003B3862" w:rsidRDefault="003B3862" w:rsidP="00AB0B81">
      <w:pPr>
        <w:jc w:val="both"/>
      </w:pPr>
    </w:p>
    <w:p w:rsidR="003B3862" w:rsidRDefault="003B3862" w:rsidP="00AB0B81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48FB96A1" wp14:editId="20D91D74">
            <wp:extent cx="5972810" cy="117602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87" w:rsidRDefault="00561A75" w:rsidP="00561A75">
      <w:pPr>
        <w:pStyle w:val="Nagwek1"/>
      </w:pPr>
      <w:r>
        <w:t>Scalanie</w:t>
      </w:r>
    </w:p>
    <w:p w:rsidR="00561A75" w:rsidRDefault="00561A75" w:rsidP="00561A75">
      <w:r>
        <w:t>Program w bardzo specyficznej sytuacji, w wyniku scalania danych, zostawiał osierocone zajęcia-bez wykładowcy, grupy i Sali. Problem został rozwiązany.</w:t>
      </w:r>
      <w:r w:rsidR="00294F83">
        <w:t xml:space="preserve"> </w:t>
      </w:r>
    </w:p>
    <w:p w:rsidR="00C3027F" w:rsidRDefault="00C3027F" w:rsidP="00561A75"/>
    <w:p w:rsidR="00C3027F" w:rsidRDefault="00C3027F" w:rsidP="00C3027F">
      <w:pPr>
        <w:pStyle w:val="Nagwek1"/>
      </w:pPr>
      <w:bookmarkStart w:id="0" w:name="_GoBack"/>
      <w:r>
        <w:t>Kopiowanie</w:t>
      </w:r>
      <w:r w:rsidR="002A7031">
        <w:t>: Wybór okresu</w:t>
      </w:r>
    </w:p>
    <w:bookmarkEnd w:id="0"/>
    <w:p w:rsidR="00C3027F" w:rsidRDefault="00C3027F" w:rsidP="00C3027F">
      <w:r>
        <w:t xml:space="preserve">Dodano możliwość </w:t>
      </w:r>
      <w:r w:rsidR="00D04D28">
        <w:t>wybrania okresu skąd – dokąd, co w powiązaniu z funkcją „Utwórz tygodnie”, bardzo usprawnia pracę.</w:t>
      </w:r>
    </w:p>
    <w:p w:rsidR="00B5701E" w:rsidRPr="00C3027F" w:rsidRDefault="00B5701E" w:rsidP="00C3027F"/>
    <w:p w:rsidR="00C3027F" w:rsidRPr="00561A75" w:rsidRDefault="00D04D28" w:rsidP="00561A75">
      <w:r w:rsidRPr="00D04D28">
        <w:rPr>
          <w:noProof/>
        </w:rPr>
        <w:drawing>
          <wp:inline distT="0" distB="0" distL="0" distR="0" wp14:anchorId="11EE4282" wp14:editId="60FED5E4">
            <wp:extent cx="5972810" cy="33451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2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3"/>
      <w:footerReference w:type="default" r:id="rId14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DDC" w:rsidRDefault="00002DDC">
      <w:r>
        <w:separator/>
      </w:r>
    </w:p>
  </w:endnote>
  <w:endnote w:type="continuationSeparator" w:id="0">
    <w:p w:rsidR="00002DDC" w:rsidRDefault="0000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031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DDC" w:rsidRDefault="00002DDC">
      <w:r>
        <w:separator/>
      </w:r>
    </w:p>
  </w:footnote>
  <w:footnote w:type="continuationSeparator" w:id="0">
    <w:p w:rsidR="00002DDC" w:rsidRDefault="00002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2DDC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2D78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4F83"/>
    <w:rsid w:val="002968C0"/>
    <w:rsid w:val="002A31C7"/>
    <w:rsid w:val="002A5203"/>
    <w:rsid w:val="002A7031"/>
    <w:rsid w:val="002A76C4"/>
    <w:rsid w:val="002A7873"/>
    <w:rsid w:val="002B0340"/>
    <w:rsid w:val="002B2E35"/>
    <w:rsid w:val="002B4DBE"/>
    <w:rsid w:val="002C1F98"/>
    <w:rsid w:val="002C3340"/>
    <w:rsid w:val="002C6B99"/>
    <w:rsid w:val="002C6C7F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1A75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5701E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40E3"/>
    <w:rsid w:val="00C1761B"/>
    <w:rsid w:val="00C217F0"/>
    <w:rsid w:val="00C24B9A"/>
    <w:rsid w:val="00C2631F"/>
    <w:rsid w:val="00C3027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4D28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9B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B35"/>
    <w:rsid w:val="00EB3D93"/>
    <w:rsid w:val="00EC1AF5"/>
    <w:rsid w:val="00EC2BC3"/>
    <w:rsid w:val="00EC34D1"/>
    <w:rsid w:val="00EC714C"/>
    <w:rsid w:val="00ED1468"/>
    <w:rsid w:val="00ED32E5"/>
    <w:rsid w:val="00ED533B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497D5-66EA-464B-8483-A0AEE749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436</cp:revision>
  <cp:lastPrinted>2023-06-28T09:27:00Z</cp:lastPrinted>
  <dcterms:created xsi:type="dcterms:W3CDTF">2021-02-17T06:51:00Z</dcterms:created>
  <dcterms:modified xsi:type="dcterms:W3CDTF">2024-12-31T00:35:00Z</dcterms:modified>
</cp:coreProperties>
</file>