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73A" w:rsidRDefault="00147BB7">
      <w:pPr>
        <w:pStyle w:val="Tytu"/>
      </w:pPr>
      <w:r>
        <w:t>Dokumentacja zmian 2026.10</w:t>
      </w:r>
    </w:p>
    <w:p w:rsidR="00AC773A" w:rsidRDefault="00AC773A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AC773A">
        <w:tc>
          <w:tcPr>
            <w:tcW w:w="9920" w:type="dxa"/>
            <w:shd w:val="clear" w:color="auto" w:fill="D9D9D9" w:themeFill="background1" w:themeFillShade="D9"/>
          </w:tcPr>
          <w:p w:rsidR="00AC773A" w:rsidRDefault="00147BB7">
            <w:r>
              <w:t>Prosimy o pobranie i zainstalowanie najnowszej wersji Aplikacji ze strony</w:t>
            </w:r>
            <w:hyperlink r:id="rId9" w:history="1">
              <w:r>
                <w:rPr>
                  <w:rStyle w:val="Hipercze"/>
                </w:rPr>
                <w:t>https://www.plansoft.org/index.php/dokumentacja-2/</w:t>
              </w:r>
            </w:hyperlink>
          </w:p>
          <w:p w:rsidR="00AC773A" w:rsidRDefault="00147BB7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AC773A" w:rsidRDefault="00AC773A">
      <w:pPr>
        <w:jc w:val="both"/>
      </w:pPr>
    </w:p>
    <w:p w:rsidR="00147BB7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</w:instrText>
      </w:r>
      <w:r>
        <w:instrText xml:space="preserve"> \z \u </w:instrText>
      </w:r>
      <w:r>
        <w:fldChar w:fldCharType="separate"/>
      </w:r>
      <w:hyperlink w:anchor="_Toc240964470" w:history="1">
        <w:r w:rsidRPr="00163477">
          <w:rPr>
            <w:rStyle w:val="Hipercze"/>
            <w:noProof/>
          </w:rPr>
          <w:t>Kontrola uprawnień przy kopiowaniu i wklejaniu zajęć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47BB7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0964471" w:history="1">
        <w:r w:rsidRPr="00163477">
          <w:rPr>
            <w:rStyle w:val="Hipercze"/>
            <w:noProof/>
          </w:rPr>
          <w:t>Strona statusu publikacji rozkładów zajęć bez XSLT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147BB7" w:rsidRDefault="00147BB7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40964472" w:history="1">
        <w:r w:rsidRPr="00163477">
          <w:rPr>
            <w:rStyle w:val="Hipercze"/>
            <w:noProof/>
          </w:rPr>
          <w:t>Czytelniejsze komunikaty o uprawnieniach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AC773A" w:rsidRDefault="00147BB7">
      <w:pPr>
        <w:rPr>
          <w:b/>
        </w:rPr>
      </w:pPr>
      <w:r>
        <w:fldChar w:fldCharType="end"/>
      </w:r>
    </w:p>
    <w:p w:rsidR="00AC773A" w:rsidRDefault="00147BB7">
      <w:pPr>
        <w:pStyle w:val="Nagwek1"/>
      </w:pPr>
      <w:bookmarkStart w:id="0" w:name="_Toc240964470"/>
      <w:r>
        <w:t>Kontrola uprawnień przy kopiowaniu i wklejaniu zajęć</w:t>
      </w:r>
      <w:bookmarkEnd w:id="0"/>
    </w:p>
    <w:p>
      <w:pPr>
        <w:jc w:val="both"/>
      </w:pPr>
      <w:r>
        <w:t xml:space="preserve">Do tej pory w siatce planowania można było skopiować istniejące zajęcia (Ctrl+C lub Ctrl+X, a następnie Ctrl+V) w nowe miejsce nawet wtedy, gdy dotyczyły one sali, wykładowcy lub grupy, do których planista nie ma uprawnień.</w:t>
      </w:r>
    </w:p>
    <w:p>
      <w:pPr>
        <w:jc w:val="both"/>
      </w:pPr>
      <w:r>
        <w:t xml:space="preserve">Teraz przy kopiowaniu i przenoszeniu zajęć (również myszą i za pomocą strzałek) aplikacja sprawdza uprawnienia do wszystkich zasobów zajęć. Jeżeli planista nie ma uprawnień, pojawi się komunikat:</w:t>
      </w:r>
    </w:p>
    <w:p>
      <w:pPr>
        <w:ind w:left="708"/>
        <w:jc w:val="both"/>
        <w:rPr>
          <w:i/>
        </w:rPr>
      </w:pPr>
      <w:r>
        <w:rPr>
          <w:i/>
        </w:rPr>
        <w:t xml:space="preserve">„Nie masz uprawnień do planowania dla tego zasobu”</w:t>
      </w:r>
    </w:p>
    <w:p>
      <w:pPr>
        <w:jc w:val="both"/>
      </w:pPr>
      <w:r>
        <w:t xml:space="preserve">i zajęcia nie zostaną wstawione.</w:t>
      </w:r>
    </w:p>
    <w:p>
      <w:pPr>
        <w:jc w:val="both"/>
      </w:pPr>
      <w:r>
        <w:t xml:space="preserve">Podobnie w oknie szczegółów zajęć: jeżeli za pomocą funkcji „Kopiuj wszystkie pola” i „Wklej wszystkie pola” wklejono salę, wykładowcę lub grupę, do których planista nie ma uprawnień, zasób nie jest już po cichu usuwany z zajęć. Po naciśnięciu OK pojawi się komunikat „Nie znaleziono lub brak uprawnień: …” ze wskazaniem nierozpoznanych nazw, a zajęcia nie zostaną zapisane. Nazwa pozostaje w polu, dzięki czemu można ją od razu poprawić lub usunąć.</w:t>
      </w:r>
    </w:p>
    <w:p w:rsidR="00AC773A" w:rsidRDefault="00147BB7" w:rsidP="00147BB7">
      <w:pPr>
        <w:pStyle w:val="Nagwek1"/>
      </w:pPr>
      <w:bookmarkStart w:id="1" w:name="_Toc240964471"/>
      <w:r>
        <w:t>Strona statusu publikacji rozkładów zajęć bez XSLT</w:t>
      </w:r>
      <w:bookmarkEnd w:id="1"/>
    </w:p>
    <w:p>
      <w:pPr>
        <w:jc w:val="both"/>
      </w:pPr>
      <w:r>
        <w:t xml:space="preserve">Do tej pory strona „Status publikacji rozkładów zajęć” (plik status.xml, tworzony przez program Synchronizer podczas publikacji kalendarzy) była wyświetlana w przeglądarce za pomocą technologii XSLT, którą przeglądarki internetowe (w tym Chrome) sukcesywnie wycofują.</w:t>
      </w:r>
    </w:p>
    <w:p>
      <w:pPr>
        <w:jc w:val="both"/>
      </w:pPr>
      <w:r>
        <w:t xml:space="preserve">Program tworzy teraz, obok dotychczasowego pliku status.xml, dodatkowy plik status.html z tą samą tabelą statusu (folder, liczba plików przetworzonych i nieprzetworzonych, ikona stanu), niezależny od XSLT. Plik status.xml jest nadal tworzony bez zmian, dlatego dotychczasowe odnośniki działają jak wcześniej. Zalecamy, aby odnośniki do strony statusu wskazywały na plik status.html.</w:t>
      </w:r>
    </w:p>
    <w:p>
      <w:pPr>
        <w:pStyle w:val="Nagwek1"/>
      </w:pPr>
      <w:bookmarkStart w:id="3" w:name="_Toc240964472"/>
      <w:r>
        <w:t>Czytelniejsze komunikaty o uprawnieniach</w:t>
      </w:r>
      <w:bookmarkEnd w:id="3"/>
    </w:p>
    <w:p>
      <w:pPr>
        <w:jc w:val="both"/>
      </w:pPr>
      <w:r>
        <w:t xml:space="preserve">Komunikaty o braku uprawnień do planowania wskazują teraz z nazwy, których wykładowców, grup lub zasobów dotyczą, na przykład:</w:t>
      </w:r>
    </w:p>
    <w:p>
      <w:pPr>
        <w:ind w:left="708"/>
        <w:jc w:val="both"/>
        <w:rPr>
          <w:i/>
        </w:rPr>
      </w:pPr>
      <w:r>
        <w:rPr>
          <w:i/>
        </w:rPr>
        <w:t xml:space="preserve">„Nie masz uprawnień do planowania dla grupy: WEL24EX3S0”</w:t>
      </w:r>
    </w:p>
    <w:p>
      <w:pPr>
        <w:jc w:val="both"/>
      </w:pPr>
      <w:r>
        <w:t xml:space="preserve">Dzięki temu od razu wiadomo, którą pozycję poprawić lub o dostęp do czego poprosić administratora. Przy kopiowaniu i wklejaniu zajęć wszystkie brakujące uprawnienia są pokazywane razem, w jednym komunikacie.</w:t>
      </w:r>
    </w:p>
    <w:p>
      <w:pPr>
        <w:jc w:val="both"/>
      </w:pPr>
      <w:r>
        <w:t xml:space="preserve">Dodatkowo, jeżeli ta sama grupa, wykładowca lub zasób zostanie wpisany na listę kilka razy, aplikacja sama pozostawi go tylko raz – nie trzeba już niczego poprawiać ręcznie.</w:t>
      </w:r>
    </w:p>
    <w:p w:rsidR="00147BB7" w:rsidRPr="00147BB7" w:rsidRDefault="00147BB7" w:rsidP="00147BB7">
      <w:bookmarkStart w:id="2" w:name="_GoBack"/>
      <w:bookmarkEnd w:id="2"/>
    </w:p>
    <w:sectPr w:rsidR="00147BB7" w:rsidRPr="00147BB7">
      <w:headerReference w:type="default" r:id="rId11"/>
      <w:footerReference w:type="default" r:id="rId12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A102F" w:rsidRDefault="00EA102F">
      <w:r>
        <w:separator/>
      </w:r>
    </w:p>
  </w:endnote>
  <w:endnote w:type="continuationSeparator" w:id="0">
    <w:p w:rsidR="00EA102F" w:rsidRDefault="00EA10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47BB7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A102F" w:rsidRDefault="00EA102F">
      <w:r>
        <w:separator/>
      </w:r>
    </w:p>
  </w:footnote>
  <w:footnote w:type="continuationSeparator" w:id="0">
    <w:p w:rsidR="00EA102F" w:rsidRDefault="00EA102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83C08BC"/>
    <w:multiLevelType w:val="hybridMultilevel"/>
    <w:tmpl w:val="9CF87B5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6"/>
  </w:num>
  <w:num w:numId="8">
    <w:abstractNumId w:val="46"/>
  </w:num>
  <w:num w:numId="9">
    <w:abstractNumId w:val="9"/>
  </w:num>
  <w:num w:numId="10">
    <w:abstractNumId w:val="24"/>
  </w:num>
  <w:num w:numId="11">
    <w:abstractNumId w:val="37"/>
  </w:num>
  <w:num w:numId="12">
    <w:abstractNumId w:val="30"/>
  </w:num>
  <w:num w:numId="13">
    <w:abstractNumId w:val="35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5"/>
  </w:num>
  <w:num w:numId="20">
    <w:abstractNumId w:val="0"/>
  </w:num>
  <w:num w:numId="21">
    <w:abstractNumId w:val="13"/>
  </w:num>
  <w:num w:numId="22">
    <w:abstractNumId w:val="27"/>
  </w:num>
  <w:num w:numId="23">
    <w:abstractNumId w:val="44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1"/>
  </w:num>
  <w:num w:numId="30">
    <w:abstractNumId w:val="18"/>
  </w:num>
  <w:num w:numId="31">
    <w:abstractNumId w:val="5"/>
  </w:num>
  <w:num w:numId="32">
    <w:abstractNumId w:val="42"/>
  </w:num>
  <w:num w:numId="33">
    <w:abstractNumId w:val="43"/>
  </w:num>
  <w:num w:numId="34">
    <w:abstractNumId w:val="8"/>
  </w:num>
  <w:num w:numId="35">
    <w:abstractNumId w:val="33"/>
  </w:num>
  <w:num w:numId="36">
    <w:abstractNumId w:val="40"/>
  </w:num>
  <w:num w:numId="37">
    <w:abstractNumId w:val="4"/>
  </w:num>
  <w:num w:numId="38">
    <w:abstractNumId w:val="22"/>
  </w:num>
  <w:num w:numId="39">
    <w:abstractNumId w:val="26"/>
  </w:num>
  <w:num w:numId="40">
    <w:abstractNumId w:val="38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9"/>
  </w:num>
  <w:num w:numId="47">
    <w:abstractNumId w:val="34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37CA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8FE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B7BD4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5785"/>
    <w:rsid w:val="000F70A9"/>
    <w:rsid w:val="000F7F4D"/>
    <w:rsid w:val="0010114D"/>
    <w:rsid w:val="00101C83"/>
    <w:rsid w:val="0010623B"/>
    <w:rsid w:val="00106CD8"/>
    <w:rsid w:val="00107202"/>
    <w:rsid w:val="00110AE2"/>
    <w:rsid w:val="00112E96"/>
    <w:rsid w:val="00114708"/>
    <w:rsid w:val="0011634D"/>
    <w:rsid w:val="00116909"/>
    <w:rsid w:val="00116D51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47BB7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A65D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3B29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DF7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B652F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09C0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2C44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B9B"/>
    <w:rsid w:val="003A2E60"/>
    <w:rsid w:val="003A3805"/>
    <w:rsid w:val="003A569C"/>
    <w:rsid w:val="003A5CBB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5ADF"/>
    <w:rsid w:val="003B602F"/>
    <w:rsid w:val="003B6634"/>
    <w:rsid w:val="003B75CC"/>
    <w:rsid w:val="003B7C4C"/>
    <w:rsid w:val="003C0BBD"/>
    <w:rsid w:val="003C2184"/>
    <w:rsid w:val="003C22FD"/>
    <w:rsid w:val="003C2C7B"/>
    <w:rsid w:val="003C3F69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5A09"/>
    <w:rsid w:val="004365F8"/>
    <w:rsid w:val="004415FC"/>
    <w:rsid w:val="00441EC8"/>
    <w:rsid w:val="00443426"/>
    <w:rsid w:val="00443987"/>
    <w:rsid w:val="0044496C"/>
    <w:rsid w:val="00444DCE"/>
    <w:rsid w:val="00445275"/>
    <w:rsid w:val="00445A95"/>
    <w:rsid w:val="004468BF"/>
    <w:rsid w:val="0045087A"/>
    <w:rsid w:val="00455D16"/>
    <w:rsid w:val="00462A44"/>
    <w:rsid w:val="00462ACE"/>
    <w:rsid w:val="004630ED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A79DD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CFB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B6C1C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243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3632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ADA"/>
    <w:rsid w:val="00722D6A"/>
    <w:rsid w:val="00724042"/>
    <w:rsid w:val="00724876"/>
    <w:rsid w:val="00724963"/>
    <w:rsid w:val="00726836"/>
    <w:rsid w:val="00727210"/>
    <w:rsid w:val="00727420"/>
    <w:rsid w:val="0073245F"/>
    <w:rsid w:val="00733859"/>
    <w:rsid w:val="0073530B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4B1E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77E75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1E7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3670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2F35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47FF"/>
    <w:rsid w:val="00855E9F"/>
    <w:rsid w:val="00856064"/>
    <w:rsid w:val="00856970"/>
    <w:rsid w:val="00857032"/>
    <w:rsid w:val="0086076D"/>
    <w:rsid w:val="00860CED"/>
    <w:rsid w:val="00860F37"/>
    <w:rsid w:val="008629CB"/>
    <w:rsid w:val="0086469F"/>
    <w:rsid w:val="008654C8"/>
    <w:rsid w:val="00867101"/>
    <w:rsid w:val="00873642"/>
    <w:rsid w:val="00873A30"/>
    <w:rsid w:val="00873AD3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6D3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600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218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0A2D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0120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17D3E"/>
    <w:rsid w:val="00A21406"/>
    <w:rsid w:val="00A2198C"/>
    <w:rsid w:val="00A25149"/>
    <w:rsid w:val="00A25196"/>
    <w:rsid w:val="00A31390"/>
    <w:rsid w:val="00A31CD9"/>
    <w:rsid w:val="00A31FBD"/>
    <w:rsid w:val="00A32440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47A57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4BD9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3FC7"/>
    <w:rsid w:val="00AC4A41"/>
    <w:rsid w:val="00AC5CB2"/>
    <w:rsid w:val="00AC6AE2"/>
    <w:rsid w:val="00AC6DC9"/>
    <w:rsid w:val="00AC773A"/>
    <w:rsid w:val="00AD0076"/>
    <w:rsid w:val="00AD00FE"/>
    <w:rsid w:val="00AD197D"/>
    <w:rsid w:val="00AD1E1A"/>
    <w:rsid w:val="00AD304F"/>
    <w:rsid w:val="00AD31FF"/>
    <w:rsid w:val="00AD5981"/>
    <w:rsid w:val="00AD5D99"/>
    <w:rsid w:val="00AD6967"/>
    <w:rsid w:val="00AD6A4E"/>
    <w:rsid w:val="00AD7566"/>
    <w:rsid w:val="00AE014D"/>
    <w:rsid w:val="00AE1DE0"/>
    <w:rsid w:val="00AE3E22"/>
    <w:rsid w:val="00AF0A06"/>
    <w:rsid w:val="00AF1250"/>
    <w:rsid w:val="00AF176D"/>
    <w:rsid w:val="00AF31B2"/>
    <w:rsid w:val="00AF4547"/>
    <w:rsid w:val="00AF49CA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7F0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A73"/>
    <w:rsid w:val="00B24D0F"/>
    <w:rsid w:val="00B2586B"/>
    <w:rsid w:val="00B25B55"/>
    <w:rsid w:val="00B273AE"/>
    <w:rsid w:val="00B32C53"/>
    <w:rsid w:val="00B34819"/>
    <w:rsid w:val="00B3512F"/>
    <w:rsid w:val="00B35816"/>
    <w:rsid w:val="00B3684C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A00"/>
    <w:rsid w:val="00B62C98"/>
    <w:rsid w:val="00B62CEC"/>
    <w:rsid w:val="00B6396E"/>
    <w:rsid w:val="00B6421B"/>
    <w:rsid w:val="00B6438A"/>
    <w:rsid w:val="00B66FEF"/>
    <w:rsid w:val="00B7022A"/>
    <w:rsid w:val="00B712E8"/>
    <w:rsid w:val="00B71790"/>
    <w:rsid w:val="00B7310A"/>
    <w:rsid w:val="00B7478D"/>
    <w:rsid w:val="00B776DD"/>
    <w:rsid w:val="00B804B9"/>
    <w:rsid w:val="00B817ED"/>
    <w:rsid w:val="00B818FF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09FD"/>
    <w:rsid w:val="00BA20CF"/>
    <w:rsid w:val="00BA37B0"/>
    <w:rsid w:val="00BA4DEF"/>
    <w:rsid w:val="00BA5BBD"/>
    <w:rsid w:val="00BA5CCC"/>
    <w:rsid w:val="00BA688E"/>
    <w:rsid w:val="00BA7608"/>
    <w:rsid w:val="00BA77EC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0550"/>
    <w:rsid w:val="00BC1BC1"/>
    <w:rsid w:val="00BC1F6E"/>
    <w:rsid w:val="00BC211D"/>
    <w:rsid w:val="00BC296C"/>
    <w:rsid w:val="00BC365F"/>
    <w:rsid w:val="00BC503F"/>
    <w:rsid w:val="00BC6B7B"/>
    <w:rsid w:val="00BD0167"/>
    <w:rsid w:val="00BD0DD8"/>
    <w:rsid w:val="00BD1258"/>
    <w:rsid w:val="00BD1A62"/>
    <w:rsid w:val="00BD5DC0"/>
    <w:rsid w:val="00BD7582"/>
    <w:rsid w:val="00BD7943"/>
    <w:rsid w:val="00BD7967"/>
    <w:rsid w:val="00BE02C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2538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2DC8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1342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CF710A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68EB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E7B4B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6AE9"/>
    <w:rsid w:val="00E072FF"/>
    <w:rsid w:val="00E11A9B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02F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3DA2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3B3D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2D6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3142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://plansoft.org/wp-content/uploads/pdf/install.zip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3C953D-FBA2-4B42-9D79-954F2DBBCC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14617</TotalTime>
  <Pages>1</Pages>
  <Words>327</Words>
  <Characters>1967</Characters>
  <Application>Microsoft Office Word</Application>
  <DocSecurity>0</DocSecurity>
  <Lines>16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2</cp:revision>
  <dcterms:created xsi:type="dcterms:W3CDTF">2026-09-16T00:00:00Z</dcterms:created>
  <dcterms:modified xsi:type="dcterms:W3CDTF">2026-09-22T08:14:00Z</dcterms:modified>
</cp:coreProperties>
</file>