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1EC04" w14:textId="37E7E286" w:rsidR="00053AAD" w:rsidRPr="00053AAD" w:rsidRDefault="00053AAD" w:rsidP="00053AAD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053AA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Locking and unlocking record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s</w:t>
      </w:r>
    </w:p>
    <w:p w14:paraId="762B5BCE" w14:textId="60C1CA7C" w:rsidR="00557400" w:rsidRDefault="00557400" w:rsidP="00557400">
      <w:pPr>
        <w:jc w:val="center"/>
        <w:rPr>
          <w:i/>
        </w:rPr>
      </w:pPr>
      <w:r w:rsidRPr="00053AAD">
        <w:rPr>
          <w:i/>
        </w:rPr>
        <w:t>Maciej Szymczak</w:t>
      </w:r>
    </w:p>
    <w:p w14:paraId="0FABB89A" w14:textId="452496BA" w:rsidR="00053AAD" w:rsidRPr="00053AAD" w:rsidRDefault="00053AAD" w:rsidP="00557400">
      <w:pPr>
        <w:jc w:val="center"/>
        <w:rPr>
          <w:i/>
        </w:rPr>
      </w:pPr>
      <w:r>
        <w:rPr>
          <w:i/>
        </w:rPr>
        <w:t>Version 2024.04.05</w:t>
      </w:r>
    </w:p>
    <w:p w14:paraId="4CBFB70B" w14:textId="2A7A3B07" w:rsidR="00C31D0A" w:rsidRDefault="00557400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r>
        <w:rPr>
          <w:i/>
        </w:rPr>
        <w:fldChar w:fldCharType="begin"/>
      </w:r>
      <w:r>
        <w:rPr>
          <w:i/>
        </w:rPr>
        <w:instrText xml:space="preserve"> TOC \o "1-3" \h \z \u </w:instrText>
      </w:r>
      <w:r>
        <w:rPr>
          <w:i/>
        </w:rPr>
        <w:fldChar w:fldCharType="separate"/>
      </w:r>
      <w:hyperlink w:anchor="_Toc163232871" w:history="1">
        <w:r w:rsidR="00C31D0A" w:rsidRPr="00D56E25">
          <w:rPr>
            <w:rStyle w:val="Hyperlink"/>
            <w:noProof/>
          </w:rPr>
          <w:t>Functional description</w:t>
        </w:r>
        <w:r w:rsidR="00C31D0A">
          <w:rPr>
            <w:noProof/>
            <w:webHidden/>
          </w:rPr>
          <w:tab/>
        </w:r>
        <w:r w:rsidR="00C31D0A">
          <w:rPr>
            <w:noProof/>
            <w:webHidden/>
          </w:rPr>
          <w:fldChar w:fldCharType="begin"/>
        </w:r>
        <w:r w:rsidR="00C31D0A">
          <w:rPr>
            <w:noProof/>
            <w:webHidden/>
          </w:rPr>
          <w:instrText xml:space="preserve"> PAGEREF _Toc163232871 \h </w:instrText>
        </w:r>
        <w:r w:rsidR="00C31D0A">
          <w:rPr>
            <w:noProof/>
            <w:webHidden/>
          </w:rPr>
        </w:r>
        <w:r w:rsidR="00C31D0A">
          <w:rPr>
            <w:noProof/>
            <w:webHidden/>
          </w:rPr>
          <w:fldChar w:fldCharType="separate"/>
        </w:r>
        <w:r w:rsidR="00C31D0A">
          <w:rPr>
            <w:noProof/>
            <w:webHidden/>
          </w:rPr>
          <w:t>1</w:t>
        </w:r>
        <w:r w:rsidR="00C31D0A">
          <w:rPr>
            <w:noProof/>
            <w:webHidden/>
          </w:rPr>
          <w:fldChar w:fldCharType="end"/>
        </w:r>
      </w:hyperlink>
    </w:p>
    <w:p w14:paraId="71DE0E2A" w14:textId="71F4C36D" w:rsidR="00C31D0A" w:rsidRDefault="00000000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63232872" w:history="1">
        <w:r w:rsidR="00C31D0A" w:rsidRPr="00D56E25">
          <w:rPr>
            <w:rStyle w:val="Hyperlink"/>
            <w:noProof/>
          </w:rPr>
          <w:t>Technical description</w:t>
        </w:r>
        <w:r w:rsidR="00C31D0A">
          <w:rPr>
            <w:noProof/>
            <w:webHidden/>
          </w:rPr>
          <w:tab/>
        </w:r>
        <w:r w:rsidR="00C31D0A">
          <w:rPr>
            <w:noProof/>
            <w:webHidden/>
          </w:rPr>
          <w:fldChar w:fldCharType="begin"/>
        </w:r>
        <w:r w:rsidR="00C31D0A">
          <w:rPr>
            <w:noProof/>
            <w:webHidden/>
          </w:rPr>
          <w:instrText xml:space="preserve"> PAGEREF _Toc163232872 \h </w:instrText>
        </w:r>
        <w:r w:rsidR="00C31D0A">
          <w:rPr>
            <w:noProof/>
            <w:webHidden/>
          </w:rPr>
        </w:r>
        <w:r w:rsidR="00C31D0A">
          <w:rPr>
            <w:noProof/>
            <w:webHidden/>
          </w:rPr>
          <w:fldChar w:fldCharType="separate"/>
        </w:r>
        <w:r w:rsidR="00C31D0A">
          <w:rPr>
            <w:noProof/>
            <w:webHidden/>
          </w:rPr>
          <w:t>2</w:t>
        </w:r>
        <w:r w:rsidR="00C31D0A">
          <w:rPr>
            <w:noProof/>
            <w:webHidden/>
          </w:rPr>
          <w:fldChar w:fldCharType="end"/>
        </w:r>
      </w:hyperlink>
    </w:p>
    <w:p w14:paraId="6ED2540C" w14:textId="784AF2B3" w:rsidR="00C31D0A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63232873" w:history="1">
        <w:r w:rsidR="00C31D0A" w:rsidRPr="00D56E25">
          <w:rPr>
            <w:rStyle w:val="Hyperlink"/>
            <w:noProof/>
          </w:rPr>
          <w:t>How was it implemented?</w:t>
        </w:r>
        <w:r w:rsidR="00C31D0A">
          <w:rPr>
            <w:noProof/>
            <w:webHidden/>
          </w:rPr>
          <w:tab/>
        </w:r>
        <w:r w:rsidR="00C31D0A">
          <w:rPr>
            <w:noProof/>
            <w:webHidden/>
          </w:rPr>
          <w:fldChar w:fldCharType="begin"/>
        </w:r>
        <w:r w:rsidR="00C31D0A">
          <w:rPr>
            <w:noProof/>
            <w:webHidden/>
          </w:rPr>
          <w:instrText xml:space="preserve"> PAGEREF _Toc163232873 \h </w:instrText>
        </w:r>
        <w:r w:rsidR="00C31D0A">
          <w:rPr>
            <w:noProof/>
            <w:webHidden/>
          </w:rPr>
        </w:r>
        <w:r w:rsidR="00C31D0A">
          <w:rPr>
            <w:noProof/>
            <w:webHidden/>
          </w:rPr>
          <w:fldChar w:fldCharType="separate"/>
        </w:r>
        <w:r w:rsidR="00C31D0A">
          <w:rPr>
            <w:noProof/>
            <w:webHidden/>
          </w:rPr>
          <w:t>2</w:t>
        </w:r>
        <w:r w:rsidR="00C31D0A">
          <w:rPr>
            <w:noProof/>
            <w:webHidden/>
          </w:rPr>
          <w:fldChar w:fldCharType="end"/>
        </w:r>
      </w:hyperlink>
    </w:p>
    <w:p w14:paraId="5C4D17C3" w14:textId="15EF34B1" w:rsidR="00557400" w:rsidRPr="00557400" w:rsidRDefault="00557400" w:rsidP="00557400">
      <w:pPr>
        <w:rPr>
          <w:i/>
        </w:rPr>
      </w:pPr>
      <w:r>
        <w:rPr>
          <w:i/>
        </w:rPr>
        <w:fldChar w:fldCharType="end"/>
      </w:r>
    </w:p>
    <w:tbl>
      <w:tblPr>
        <w:tblStyle w:val="TableGrid"/>
        <w:tblW w:w="0" w:type="auto"/>
        <w:shd w:val="clear" w:color="auto" w:fill="FFC000" w:themeFill="accent4"/>
        <w:tblLook w:val="04A0" w:firstRow="1" w:lastRow="0" w:firstColumn="1" w:lastColumn="0" w:noHBand="0" w:noVBand="1"/>
      </w:tblPr>
      <w:tblGrid>
        <w:gridCol w:w="9350"/>
      </w:tblGrid>
      <w:tr w:rsidR="00C661A2" w14:paraId="6B437917" w14:textId="77777777" w:rsidTr="004B418A">
        <w:tc>
          <w:tcPr>
            <w:tcW w:w="9350" w:type="dxa"/>
            <w:shd w:val="clear" w:color="auto" w:fill="FFC000" w:themeFill="accent4"/>
          </w:tcPr>
          <w:p w14:paraId="7E35A68D" w14:textId="7AE8A575" w:rsidR="00C661A2" w:rsidRDefault="00C661A2" w:rsidP="00C661A2">
            <w:bookmarkStart w:id="0" w:name="_Toc163232871"/>
            <w:r>
              <w:t xml:space="preserve">This enhancement works </w:t>
            </w:r>
            <w:proofErr w:type="gramStart"/>
            <w:r>
              <w:t>fine,</w:t>
            </w:r>
            <w:proofErr w:type="gramEnd"/>
            <w:r>
              <w:t xml:space="preserve"> however Salesforce created </w:t>
            </w:r>
            <w:r w:rsidR="0035511D">
              <w:t>a standard</w:t>
            </w:r>
            <w:r>
              <w:t xml:space="preserve"> solution for locking and unlocking records by flow. See </w:t>
            </w:r>
            <w:r w:rsidR="000F793B" w:rsidRPr="000F793B">
              <w:t>https://help.salesforce.com/s/articleView?id=sf.flow_ref_elements_actions_lockrecord.htm&amp;type=5</w:t>
            </w:r>
            <w:r>
              <w:t xml:space="preserve"> for more.</w:t>
            </w:r>
          </w:p>
        </w:tc>
      </w:tr>
    </w:tbl>
    <w:p w14:paraId="6BFBAD4A" w14:textId="77777777" w:rsidR="00C661A2" w:rsidRPr="00C661A2" w:rsidRDefault="00C661A2" w:rsidP="00C661A2"/>
    <w:p w14:paraId="4A63B5D4" w14:textId="51740BF6" w:rsidR="003746C3" w:rsidRDefault="00F13649" w:rsidP="00F13649">
      <w:pPr>
        <w:pStyle w:val="Heading1"/>
      </w:pPr>
      <w:r>
        <w:t>Functional description</w:t>
      </w:r>
      <w:bookmarkEnd w:id="0"/>
    </w:p>
    <w:p w14:paraId="4634CAA1" w14:textId="3B105698" w:rsidR="008E2EF0" w:rsidRDefault="008E2EF0" w:rsidP="00B27E3C">
      <w:r>
        <w:t xml:space="preserve">This customization provides apex classes that can be executed </w:t>
      </w:r>
      <w:r w:rsidR="004F34E4">
        <w:t>by</w:t>
      </w:r>
      <w:r>
        <w:t xml:space="preserve"> flow so that you can build the Quick Action available in Lightning that </w:t>
      </w:r>
      <w:r w:rsidR="003A5034">
        <w:t xml:space="preserve">locks or </w:t>
      </w:r>
      <w:r>
        <w:t>unlocks the record</w:t>
      </w:r>
      <w:r w:rsidR="000E041A">
        <w:t>.</w:t>
      </w:r>
    </w:p>
    <w:p w14:paraId="3FA96786" w14:textId="669BFD01" w:rsidR="008E2EF0" w:rsidRPr="008E2EF0" w:rsidRDefault="008E2EF0" w:rsidP="008E2EF0">
      <w:r w:rsidRPr="008E2EF0">
        <w:t>Why do we need it?</w:t>
      </w:r>
    </w:p>
    <w:p w14:paraId="60F565F5" w14:textId="1014EA3C" w:rsidR="008E2EF0" w:rsidRDefault="008E2EF0" w:rsidP="008E2EF0">
      <w:r>
        <w:t xml:space="preserve">In Salesforce </w:t>
      </w:r>
      <w:r w:rsidR="003B3F33">
        <w:t xml:space="preserve">Classic </w:t>
      </w:r>
      <w:r>
        <w:t xml:space="preserve">there is a button </w:t>
      </w:r>
      <w:r w:rsidRPr="00027027">
        <w:rPr>
          <w:noProof/>
        </w:rPr>
        <w:drawing>
          <wp:inline distT="0" distB="0" distL="0" distR="0" wp14:anchorId="7E72B125" wp14:editId="1102E4DC">
            <wp:extent cx="952885" cy="285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885" cy="28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The button unlocks the Opportunity.</w:t>
      </w:r>
    </w:p>
    <w:p w14:paraId="41553F85" w14:textId="77777777" w:rsidR="008E2EF0" w:rsidRDefault="008E2EF0" w:rsidP="008E2EF0">
      <w:pPr>
        <w:spacing w:after="0"/>
      </w:pPr>
      <w:r>
        <w:t xml:space="preserve">This functionality is not available in Lightning, there is open idea on this here: </w:t>
      </w:r>
      <w:hyperlink r:id="rId7" w:history="1">
        <w:r w:rsidRPr="00F11950">
          <w:rPr>
            <w:rStyle w:val="Hyperlink"/>
          </w:rPr>
          <w:t>https://success.salesforce.com/ideaView?id=0873A0000003XR6QAM</w:t>
        </w:r>
      </w:hyperlink>
      <w:r>
        <w:t>.</w:t>
      </w:r>
    </w:p>
    <w:p w14:paraId="7135FFF6" w14:textId="77777777" w:rsidR="008E2EF0" w:rsidRDefault="008E2EF0" w:rsidP="00B27E3C">
      <w:pPr>
        <w:rPr>
          <w:sz w:val="18"/>
        </w:rPr>
      </w:pPr>
    </w:p>
    <w:p w14:paraId="18AA8F32" w14:textId="74658578" w:rsidR="00D75E6A" w:rsidRDefault="00296BED" w:rsidP="00D75E6A">
      <w:r>
        <w:t>Notes:</w:t>
      </w:r>
    </w:p>
    <w:p w14:paraId="68C80275" w14:textId="77777777" w:rsidR="00FD0160" w:rsidRDefault="00FD0160" w:rsidP="00FD0160">
      <w:pPr>
        <w:pStyle w:val="ListParagraph"/>
        <w:numPr>
          <w:ilvl w:val="0"/>
          <w:numId w:val="5"/>
        </w:numPr>
      </w:pPr>
      <w:r>
        <w:t xml:space="preserve">Mark the checkbox </w:t>
      </w:r>
      <w:r w:rsidRPr="00B177C0">
        <w:rPr>
          <w:b/>
          <w:bCs/>
        </w:rPr>
        <w:t>Enable record locking and unlocking in Apex</w:t>
      </w:r>
      <w:r>
        <w:t xml:space="preserve"> as true and save in Setup &gt; Create &gt; Workflows and Approvals &gt; Process Automation Settings</w:t>
      </w:r>
    </w:p>
    <w:p w14:paraId="67A2C611" w14:textId="77777777" w:rsidR="00FD0160" w:rsidRDefault="00FD0160" w:rsidP="00FD0160">
      <w:pPr>
        <w:pStyle w:val="ListParagraph"/>
      </w:pPr>
    </w:p>
    <w:p w14:paraId="00F9FBCE" w14:textId="7FF546EE" w:rsidR="003042A3" w:rsidRDefault="001E0B0C" w:rsidP="00C92F5A">
      <w:pPr>
        <w:pStyle w:val="ListParagraph"/>
        <w:numPr>
          <w:ilvl w:val="0"/>
          <w:numId w:val="5"/>
        </w:numPr>
      </w:pPr>
      <w:r>
        <w:t xml:space="preserve">Optionally: </w:t>
      </w:r>
      <w:r w:rsidR="003042A3">
        <w:t>Select this checkbox</w:t>
      </w:r>
    </w:p>
    <w:p w14:paraId="76688943" w14:textId="4537E408" w:rsidR="003042A3" w:rsidRDefault="003042A3" w:rsidP="001E0B0C">
      <w:pPr>
        <w:ind w:left="720"/>
      </w:pPr>
      <w:r>
        <w:rPr>
          <w:noProof/>
        </w:rPr>
        <w:drawing>
          <wp:inline distT="0" distB="0" distL="0" distR="0" wp14:anchorId="4BC2A5C5" wp14:editId="55F2D543">
            <wp:extent cx="5152292" cy="174330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120" cy="174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3B7D" w14:textId="4EED851A" w:rsidR="00D52531" w:rsidRDefault="00D52531" w:rsidP="001E0B0C">
      <w:pPr>
        <w:ind w:left="360"/>
      </w:pPr>
      <w:r>
        <w:lastRenderedPageBreak/>
        <w:t>It causes flows are rendered in Lighting style</w:t>
      </w:r>
      <w:r w:rsidR="00C730EA">
        <w:t>.</w:t>
      </w:r>
    </w:p>
    <w:p w14:paraId="2262F949" w14:textId="5A3FF6C5" w:rsidR="00EC5B8B" w:rsidRPr="00EC5B8B" w:rsidRDefault="00822B6F" w:rsidP="00EC5B8B">
      <w:pPr>
        <w:pStyle w:val="ListParagraph"/>
        <w:numPr>
          <w:ilvl w:val="0"/>
          <w:numId w:val="5"/>
        </w:numPr>
      </w:pPr>
      <w:r>
        <w:t xml:space="preserve">Build the </w:t>
      </w:r>
      <w:r w:rsidR="00EC5B8B" w:rsidRPr="00EC5B8B">
        <w:t>Weblink or Quick action</w:t>
      </w:r>
    </w:p>
    <w:p w14:paraId="600C9022" w14:textId="6F5B734B" w:rsidR="00D75E6A" w:rsidRDefault="00D75E6A" w:rsidP="00EC5B8B">
      <w:pPr>
        <w:pStyle w:val="ListParagraph"/>
        <w:numPr>
          <w:ilvl w:val="0"/>
          <w:numId w:val="10"/>
        </w:numPr>
        <w:spacing w:after="0"/>
      </w:pPr>
      <w:r>
        <w:t xml:space="preserve">In </w:t>
      </w:r>
      <w:r w:rsidR="00C569C3">
        <w:t xml:space="preserve">hybrid </w:t>
      </w:r>
      <w:r>
        <w:t>environment</w:t>
      </w:r>
      <w:r w:rsidR="00C569C3">
        <w:t xml:space="preserve"> (classic and lightning)</w:t>
      </w:r>
    </w:p>
    <w:p w14:paraId="48A66689" w14:textId="45369BAF" w:rsidR="00C95119" w:rsidRDefault="00296BED" w:rsidP="00296BED">
      <w:pPr>
        <w:spacing w:after="0"/>
        <w:ind w:left="1080"/>
      </w:pPr>
      <w:r>
        <w:t>Create and add</w:t>
      </w:r>
      <w:r w:rsidR="00C95119">
        <w:t xml:space="preserve"> the</w:t>
      </w:r>
      <w:r w:rsidR="00643CBF">
        <w:t xml:space="preserve"> </w:t>
      </w:r>
      <w:r w:rsidR="00643CBF" w:rsidRPr="00EC5B8B">
        <w:rPr>
          <w:b/>
          <w:bCs/>
        </w:rPr>
        <w:t>Weblink</w:t>
      </w:r>
      <w:r w:rsidR="00C95119">
        <w:t xml:space="preserve"> to page layout</w:t>
      </w:r>
      <w:r>
        <w:t>s</w:t>
      </w:r>
    </w:p>
    <w:p w14:paraId="47A1E59F" w14:textId="484C2EA4" w:rsidR="00D75E6A" w:rsidRDefault="00D75E6A" w:rsidP="00D75E6A">
      <w:pPr>
        <w:pStyle w:val="ListParagraph"/>
        <w:rPr>
          <w:color w:val="FF0000"/>
        </w:rPr>
      </w:pPr>
    </w:p>
    <w:p w14:paraId="07F2B097" w14:textId="368B51A8" w:rsidR="00D75E6A" w:rsidRDefault="00D75E6A" w:rsidP="00EC5B8B">
      <w:pPr>
        <w:pStyle w:val="ListParagraph"/>
        <w:numPr>
          <w:ilvl w:val="0"/>
          <w:numId w:val="10"/>
        </w:numPr>
      </w:pPr>
      <w:r w:rsidRPr="00D75E6A">
        <w:t>In Lighting environment</w:t>
      </w:r>
    </w:p>
    <w:p w14:paraId="79F8FF64" w14:textId="229577D0" w:rsidR="00D75E6A" w:rsidRPr="00296BED" w:rsidRDefault="00296BED" w:rsidP="00296BED">
      <w:pPr>
        <w:ind w:left="360" w:firstLine="720"/>
      </w:pPr>
      <w:r>
        <w:t xml:space="preserve">Created and </w:t>
      </w:r>
      <w:r w:rsidR="00D75E6A">
        <w:t xml:space="preserve">the </w:t>
      </w:r>
      <w:r w:rsidR="00A05A1E" w:rsidRPr="00EC5B8B">
        <w:rPr>
          <w:b/>
          <w:bCs/>
        </w:rPr>
        <w:t>Quick Action</w:t>
      </w:r>
      <w:r w:rsidR="00D75E6A">
        <w:t xml:space="preserve"> to page layout</w:t>
      </w:r>
      <w:r>
        <w:t>s</w:t>
      </w:r>
    </w:p>
    <w:p w14:paraId="2C70790B" w14:textId="77777777" w:rsidR="00D75E6A" w:rsidRPr="00D75E6A" w:rsidRDefault="00D75E6A" w:rsidP="00D75E6A">
      <w:pPr>
        <w:rPr>
          <w:color w:val="FF0000"/>
        </w:rPr>
      </w:pPr>
    </w:p>
    <w:p w14:paraId="635C8F10" w14:textId="4955AF39" w:rsidR="002220B3" w:rsidRDefault="002220B3" w:rsidP="002220B3">
      <w:pPr>
        <w:pStyle w:val="Heading1"/>
      </w:pPr>
      <w:bookmarkStart w:id="1" w:name="_Toc163232872"/>
      <w:bookmarkStart w:id="2" w:name="_Toc9326540"/>
      <w:bookmarkStart w:id="3" w:name="_Toc9334193"/>
      <w:r>
        <w:t>Technical description</w:t>
      </w:r>
      <w:bookmarkEnd w:id="1"/>
    </w:p>
    <w:p w14:paraId="7DA2B594" w14:textId="77777777" w:rsidR="007D5649" w:rsidRDefault="007D5649" w:rsidP="007D5649"/>
    <w:p w14:paraId="348158F6" w14:textId="397F8C70" w:rsidR="007D5649" w:rsidRDefault="007D5649" w:rsidP="007D5649">
      <w:r>
        <w:t xml:space="preserve">Add apex action to your flow and select </w:t>
      </w:r>
      <w:proofErr w:type="spellStart"/>
      <w:r w:rsidRPr="007D5649">
        <w:t>ApprovalIsLocked</w:t>
      </w:r>
      <w:proofErr w:type="spellEnd"/>
      <w:r>
        <w:t xml:space="preserve">, </w:t>
      </w:r>
      <w:proofErr w:type="spellStart"/>
      <w:r w:rsidRPr="007D5649">
        <w:t>ApprovalLock</w:t>
      </w:r>
      <w:proofErr w:type="spellEnd"/>
      <w:r>
        <w:t xml:space="preserve"> or </w:t>
      </w:r>
      <w:proofErr w:type="spellStart"/>
      <w:r w:rsidRPr="007D5649">
        <w:t>ApprovalUnlock</w:t>
      </w:r>
      <w:proofErr w:type="spellEnd"/>
      <w:r>
        <w:t>.</w:t>
      </w:r>
    </w:p>
    <w:p w14:paraId="395C1DE3" w14:textId="23015DFA" w:rsidR="007D5649" w:rsidRDefault="007D5649" w:rsidP="007D5649">
      <w:r w:rsidRPr="007D5649">
        <w:rPr>
          <w:noProof/>
        </w:rPr>
        <w:drawing>
          <wp:inline distT="0" distB="0" distL="0" distR="0" wp14:anchorId="067F0967" wp14:editId="52987621">
            <wp:extent cx="1257675" cy="663138"/>
            <wp:effectExtent l="0" t="0" r="0" b="3810"/>
            <wp:docPr id="51337261" name="Picture 1" descr="A blue square with white arrow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7261" name="Picture 1" descr="A blue square with white arrow and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675" cy="66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61B6" w14:textId="1C3F29C0" w:rsidR="007D5649" w:rsidRDefault="007D5649" w:rsidP="007D5649">
      <w:r w:rsidRPr="007D5649">
        <w:rPr>
          <w:noProof/>
        </w:rPr>
        <w:drawing>
          <wp:inline distT="0" distB="0" distL="0" distR="0" wp14:anchorId="3E316E30" wp14:editId="1B9EC3A6">
            <wp:extent cx="5943600" cy="3006090"/>
            <wp:effectExtent l="0" t="0" r="0" b="3810"/>
            <wp:docPr id="2126544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4446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C7E7" w14:textId="77777777" w:rsidR="007D5649" w:rsidRPr="007D5649" w:rsidRDefault="007D5649" w:rsidP="007D5649"/>
    <w:p w14:paraId="299DD63F" w14:textId="4B3FA2FD" w:rsidR="00F716DA" w:rsidRDefault="00F716DA" w:rsidP="00296BED">
      <w:pPr>
        <w:pStyle w:val="Heading2"/>
      </w:pPr>
      <w:bookmarkStart w:id="4" w:name="_Toc163232873"/>
      <w:r>
        <w:t xml:space="preserve">How </w:t>
      </w:r>
      <w:bookmarkEnd w:id="2"/>
      <w:bookmarkEnd w:id="3"/>
      <w:r w:rsidR="00296BED">
        <w:t>was it</w:t>
      </w:r>
      <w:r w:rsidR="00C95119">
        <w:t xml:space="preserve"> implemented</w:t>
      </w:r>
      <w:r w:rsidR="00223EB3">
        <w:t>?</w:t>
      </w:r>
      <w:bookmarkEnd w:id="4"/>
    </w:p>
    <w:p w14:paraId="7AC39E72" w14:textId="6D9B2C2B" w:rsidR="00522CE6" w:rsidRDefault="0098137D" w:rsidP="00223EB3">
      <w:r>
        <w:t xml:space="preserve">Apex classes </w:t>
      </w:r>
      <w:r w:rsidR="00B93485">
        <w:t xml:space="preserve">were created. Classes </w:t>
      </w:r>
      <w:r>
        <w:t xml:space="preserve">expose methods </w:t>
      </w:r>
      <w:r w:rsidR="003124AB">
        <w:t>available in flows</w:t>
      </w:r>
      <w:r>
        <w:t>.</w:t>
      </w:r>
    </w:p>
    <w:p w14:paraId="49DF7E85" w14:textId="77777777" w:rsidR="00626A9A" w:rsidRPr="00626A9A" w:rsidRDefault="00626A9A" w:rsidP="00626A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</w:rPr>
      </w:pPr>
      <w:r w:rsidRPr="00626A9A">
        <w:rPr>
          <w:rFonts w:ascii="Courier New" w:eastAsia="Times New Roman" w:hAnsi="Courier New" w:cs="Courier New"/>
          <w:color w:val="FFFFFF"/>
          <w:sz w:val="12"/>
          <w:szCs w:val="12"/>
        </w:rPr>
        <w:t xml:space="preserve">public class </w:t>
      </w:r>
      <w:proofErr w:type="spellStart"/>
      <w:r w:rsidRPr="00626A9A">
        <w:rPr>
          <w:rFonts w:ascii="Courier New" w:eastAsia="Times New Roman" w:hAnsi="Courier New" w:cs="Courier New"/>
          <w:color w:val="FFFFFF"/>
          <w:sz w:val="12"/>
          <w:szCs w:val="12"/>
        </w:rPr>
        <w:t>ApprovalIsLocked</w:t>
      </w:r>
      <w:proofErr w:type="spellEnd"/>
      <w:r w:rsidRPr="00626A9A">
        <w:rPr>
          <w:rFonts w:ascii="Courier New" w:eastAsia="Times New Roman" w:hAnsi="Courier New" w:cs="Courier New"/>
          <w:color w:val="FFFFFF"/>
          <w:sz w:val="12"/>
          <w:szCs w:val="12"/>
        </w:rPr>
        <w:t xml:space="preserve"> {</w:t>
      </w:r>
    </w:p>
    <w:p w14:paraId="1E05974D" w14:textId="77777777" w:rsidR="00626A9A" w:rsidRPr="00626A9A" w:rsidRDefault="00626A9A" w:rsidP="00626A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</w:rPr>
      </w:pPr>
    </w:p>
    <w:p w14:paraId="578A166D" w14:textId="77777777" w:rsidR="00626A9A" w:rsidRPr="00626A9A" w:rsidRDefault="00626A9A" w:rsidP="00626A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</w:rPr>
      </w:pPr>
      <w:r w:rsidRPr="00626A9A">
        <w:rPr>
          <w:rFonts w:ascii="Courier New" w:eastAsia="Times New Roman" w:hAnsi="Courier New" w:cs="Courier New"/>
          <w:color w:val="FFFFFF"/>
          <w:sz w:val="12"/>
          <w:szCs w:val="12"/>
        </w:rPr>
        <w:t>/*</w:t>
      </w:r>
    </w:p>
    <w:p w14:paraId="678B28F0" w14:textId="77777777" w:rsidR="00626A9A" w:rsidRPr="00626A9A" w:rsidRDefault="00626A9A" w:rsidP="00626A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</w:rPr>
      </w:pPr>
      <w:r w:rsidRPr="00626A9A">
        <w:rPr>
          <w:rFonts w:ascii="Courier New" w:eastAsia="Times New Roman" w:hAnsi="Courier New" w:cs="Courier New"/>
          <w:color w:val="FFFFFF"/>
          <w:sz w:val="12"/>
          <w:szCs w:val="12"/>
        </w:rPr>
        <w:t xml:space="preserve"> * This apex class is used by flows</w:t>
      </w:r>
    </w:p>
    <w:p w14:paraId="60AE7B1E" w14:textId="77777777" w:rsidR="00626A9A" w:rsidRPr="00626A9A" w:rsidRDefault="00626A9A" w:rsidP="00626A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</w:rPr>
      </w:pPr>
      <w:r w:rsidRPr="00626A9A">
        <w:rPr>
          <w:rFonts w:ascii="Courier New" w:eastAsia="Times New Roman" w:hAnsi="Courier New" w:cs="Courier New"/>
          <w:color w:val="FFFFFF"/>
          <w:sz w:val="12"/>
          <w:szCs w:val="12"/>
        </w:rPr>
        <w:t xml:space="preserve"> * @author Maciej Szymczak</w:t>
      </w:r>
    </w:p>
    <w:p w14:paraId="20B61860" w14:textId="77777777" w:rsidR="00626A9A" w:rsidRPr="00626A9A" w:rsidRDefault="00626A9A" w:rsidP="00626A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</w:rPr>
      </w:pPr>
      <w:r w:rsidRPr="00626A9A">
        <w:rPr>
          <w:rFonts w:ascii="Courier New" w:eastAsia="Times New Roman" w:hAnsi="Courier New" w:cs="Courier New"/>
          <w:color w:val="FFFFFF"/>
          <w:sz w:val="12"/>
          <w:szCs w:val="12"/>
        </w:rPr>
        <w:t xml:space="preserve"> * @version 2019.08.16</w:t>
      </w:r>
    </w:p>
    <w:p w14:paraId="04D1D2A0" w14:textId="77777777" w:rsidR="00626A9A" w:rsidRPr="00626A9A" w:rsidRDefault="00626A9A" w:rsidP="00626A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</w:rPr>
      </w:pPr>
      <w:r w:rsidRPr="00626A9A">
        <w:rPr>
          <w:rFonts w:ascii="Courier New" w:eastAsia="Times New Roman" w:hAnsi="Courier New" w:cs="Courier New"/>
          <w:color w:val="FFFFFF"/>
          <w:sz w:val="12"/>
          <w:szCs w:val="12"/>
        </w:rPr>
        <w:t xml:space="preserve"> */    </w:t>
      </w:r>
    </w:p>
    <w:p w14:paraId="0089FD00" w14:textId="77777777" w:rsidR="00626A9A" w:rsidRPr="00626A9A" w:rsidRDefault="00626A9A" w:rsidP="00626A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</w:rPr>
      </w:pPr>
      <w:r w:rsidRPr="00626A9A">
        <w:rPr>
          <w:rFonts w:ascii="Courier New" w:eastAsia="Times New Roman" w:hAnsi="Courier New" w:cs="Courier New"/>
          <w:color w:val="FFFFFF"/>
          <w:sz w:val="12"/>
          <w:szCs w:val="12"/>
        </w:rPr>
        <w:t xml:space="preserve">    </w:t>
      </w:r>
    </w:p>
    <w:p w14:paraId="48BB974E" w14:textId="77777777" w:rsidR="00626A9A" w:rsidRPr="00626A9A" w:rsidRDefault="00626A9A" w:rsidP="00626A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</w:rPr>
      </w:pPr>
      <w:r w:rsidRPr="00626A9A">
        <w:rPr>
          <w:rFonts w:ascii="Courier New" w:eastAsia="Times New Roman" w:hAnsi="Courier New" w:cs="Courier New"/>
          <w:color w:val="FFFFFF"/>
          <w:sz w:val="12"/>
          <w:szCs w:val="12"/>
        </w:rPr>
        <w:lastRenderedPageBreak/>
        <w:t xml:space="preserve">   @InvocableMethod</w:t>
      </w:r>
    </w:p>
    <w:p w14:paraId="5FA86EEA" w14:textId="77777777" w:rsidR="00626A9A" w:rsidRPr="00626A9A" w:rsidRDefault="00626A9A" w:rsidP="00626A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</w:rPr>
      </w:pPr>
      <w:r w:rsidRPr="00626A9A">
        <w:rPr>
          <w:rFonts w:ascii="Courier New" w:eastAsia="Times New Roman" w:hAnsi="Courier New" w:cs="Courier New"/>
          <w:color w:val="FFFFFF"/>
          <w:sz w:val="12"/>
          <w:szCs w:val="12"/>
        </w:rPr>
        <w:t xml:space="preserve">   public static List&lt;Boolean&gt; </w:t>
      </w:r>
      <w:proofErr w:type="gramStart"/>
      <w:r w:rsidRPr="00626A9A">
        <w:rPr>
          <w:rFonts w:ascii="Courier New" w:eastAsia="Times New Roman" w:hAnsi="Courier New" w:cs="Courier New"/>
          <w:color w:val="FFFFFF"/>
          <w:sz w:val="12"/>
          <w:szCs w:val="12"/>
        </w:rPr>
        <w:t>Run(</w:t>
      </w:r>
      <w:proofErr w:type="gramEnd"/>
      <w:r w:rsidRPr="00626A9A">
        <w:rPr>
          <w:rFonts w:ascii="Courier New" w:eastAsia="Times New Roman" w:hAnsi="Courier New" w:cs="Courier New"/>
          <w:color w:val="FFFFFF"/>
          <w:sz w:val="12"/>
          <w:szCs w:val="12"/>
        </w:rPr>
        <w:t>List&lt;String&gt; Ids) {</w:t>
      </w:r>
    </w:p>
    <w:p w14:paraId="5BB3FBAB" w14:textId="77777777" w:rsidR="00626A9A" w:rsidRPr="00626A9A" w:rsidRDefault="00626A9A" w:rsidP="00626A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</w:rPr>
      </w:pPr>
      <w:r w:rsidRPr="00626A9A">
        <w:rPr>
          <w:rFonts w:ascii="Courier New" w:eastAsia="Times New Roman" w:hAnsi="Courier New" w:cs="Courier New"/>
          <w:color w:val="FFFFFF"/>
          <w:sz w:val="12"/>
          <w:szCs w:val="12"/>
        </w:rPr>
        <w:t xml:space="preserve">       List&lt;Boolean&gt; result = new List&lt;Boolean</w:t>
      </w:r>
      <w:proofErr w:type="gramStart"/>
      <w:r w:rsidRPr="00626A9A">
        <w:rPr>
          <w:rFonts w:ascii="Courier New" w:eastAsia="Times New Roman" w:hAnsi="Courier New" w:cs="Courier New"/>
          <w:color w:val="FFFFFF"/>
          <w:sz w:val="12"/>
          <w:szCs w:val="12"/>
        </w:rPr>
        <w:t>&gt;(</w:t>
      </w:r>
      <w:proofErr w:type="gramEnd"/>
      <w:r w:rsidRPr="00626A9A">
        <w:rPr>
          <w:rFonts w:ascii="Courier New" w:eastAsia="Times New Roman" w:hAnsi="Courier New" w:cs="Courier New"/>
          <w:color w:val="FFFFFF"/>
          <w:sz w:val="12"/>
          <w:szCs w:val="12"/>
        </w:rPr>
        <w:t>);</w:t>
      </w:r>
    </w:p>
    <w:p w14:paraId="22CAC835" w14:textId="77777777" w:rsidR="00626A9A" w:rsidRPr="00626A9A" w:rsidRDefault="00626A9A" w:rsidP="00626A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</w:rPr>
      </w:pPr>
      <w:r w:rsidRPr="00626A9A">
        <w:rPr>
          <w:rFonts w:ascii="Courier New" w:eastAsia="Times New Roman" w:hAnsi="Courier New" w:cs="Courier New"/>
          <w:color w:val="FFFFFF"/>
          <w:sz w:val="12"/>
          <w:szCs w:val="12"/>
        </w:rPr>
        <w:t xml:space="preserve">       for (String </w:t>
      </w:r>
      <w:proofErr w:type="gramStart"/>
      <w:r w:rsidRPr="00626A9A">
        <w:rPr>
          <w:rFonts w:ascii="Courier New" w:eastAsia="Times New Roman" w:hAnsi="Courier New" w:cs="Courier New"/>
          <w:color w:val="FFFFFF"/>
          <w:sz w:val="12"/>
          <w:szCs w:val="12"/>
        </w:rPr>
        <w:t>p :</w:t>
      </w:r>
      <w:proofErr w:type="gramEnd"/>
      <w:r w:rsidRPr="00626A9A">
        <w:rPr>
          <w:rFonts w:ascii="Courier New" w:eastAsia="Times New Roman" w:hAnsi="Courier New" w:cs="Courier New"/>
          <w:color w:val="FFFFFF"/>
          <w:sz w:val="12"/>
          <w:szCs w:val="12"/>
        </w:rPr>
        <w:t xml:space="preserve"> Ids) {</w:t>
      </w:r>
    </w:p>
    <w:p w14:paraId="586F611C" w14:textId="77777777" w:rsidR="00626A9A" w:rsidRPr="00626A9A" w:rsidRDefault="00626A9A" w:rsidP="00626A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</w:rPr>
      </w:pPr>
      <w:r w:rsidRPr="00626A9A">
        <w:rPr>
          <w:rFonts w:ascii="Courier New" w:eastAsia="Times New Roman" w:hAnsi="Courier New" w:cs="Courier New"/>
          <w:color w:val="FFFFFF"/>
          <w:sz w:val="12"/>
          <w:szCs w:val="12"/>
        </w:rPr>
        <w:t xml:space="preserve">           </w:t>
      </w:r>
      <w:proofErr w:type="spellStart"/>
      <w:proofErr w:type="gramStart"/>
      <w:r w:rsidRPr="00626A9A">
        <w:rPr>
          <w:rFonts w:ascii="Courier New" w:eastAsia="Times New Roman" w:hAnsi="Courier New" w:cs="Courier New"/>
          <w:color w:val="FFFFFF"/>
          <w:sz w:val="12"/>
          <w:szCs w:val="12"/>
        </w:rPr>
        <w:t>result.add</w:t>
      </w:r>
      <w:proofErr w:type="spellEnd"/>
      <w:r w:rsidRPr="00626A9A">
        <w:rPr>
          <w:rFonts w:ascii="Courier New" w:eastAsia="Times New Roman" w:hAnsi="Courier New" w:cs="Courier New"/>
          <w:color w:val="FFFFFF"/>
          <w:sz w:val="12"/>
          <w:szCs w:val="12"/>
        </w:rPr>
        <w:t xml:space="preserve">( </w:t>
      </w:r>
      <w:proofErr w:type="spellStart"/>
      <w:r w:rsidRPr="00626A9A">
        <w:rPr>
          <w:rFonts w:ascii="Courier New" w:eastAsia="Times New Roman" w:hAnsi="Courier New" w:cs="Courier New"/>
          <w:color w:val="FFFFFF"/>
          <w:sz w:val="12"/>
          <w:szCs w:val="12"/>
        </w:rPr>
        <w:t>Approval.isLocked</w:t>
      </w:r>
      <w:proofErr w:type="spellEnd"/>
      <w:proofErr w:type="gramEnd"/>
      <w:r w:rsidRPr="00626A9A">
        <w:rPr>
          <w:rFonts w:ascii="Courier New" w:eastAsia="Times New Roman" w:hAnsi="Courier New" w:cs="Courier New"/>
          <w:color w:val="FFFFFF"/>
          <w:sz w:val="12"/>
          <w:szCs w:val="12"/>
        </w:rPr>
        <w:t xml:space="preserve"> (p));</w:t>
      </w:r>
    </w:p>
    <w:p w14:paraId="43ED506E" w14:textId="77777777" w:rsidR="00626A9A" w:rsidRPr="00626A9A" w:rsidRDefault="00626A9A" w:rsidP="00626A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</w:rPr>
      </w:pPr>
      <w:r w:rsidRPr="00626A9A">
        <w:rPr>
          <w:rFonts w:ascii="Courier New" w:eastAsia="Times New Roman" w:hAnsi="Courier New" w:cs="Courier New"/>
          <w:color w:val="FFFFFF"/>
          <w:sz w:val="12"/>
          <w:szCs w:val="12"/>
        </w:rPr>
        <w:t xml:space="preserve">       }</w:t>
      </w:r>
    </w:p>
    <w:p w14:paraId="02335CF6" w14:textId="77777777" w:rsidR="00626A9A" w:rsidRPr="00626A9A" w:rsidRDefault="00626A9A" w:rsidP="00626A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</w:rPr>
      </w:pPr>
      <w:r w:rsidRPr="00626A9A">
        <w:rPr>
          <w:rFonts w:ascii="Courier New" w:eastAsia="Times New Roman" w:hAnsi="Courier New" w:cs="Courier New"/>
          <w:color w:val="FFFFFF"/>
          <w:sz w:val="12"/>
          <w:szCs w:val="12"/>
        </w:rPr>
        <w:t xml:space="preserve">       return </w:t>
      </w:r>
      <w:proofErr w:type="gramStart"/>
      <w:r w:rsidRPr="00626A9A">
        <w:rPr>
          <w:rFonts w:ascii="Courier New" w:eastAsia="Times New Roman" w:hAnsi="Courier New" w:cs="Courier New"/>
          <w:color w:val="FFFFFF"/>
          <w:sz w:val="12"/>
          <w:szCs w:val="12"/>
        </w:rPr>
        <w:t>result;</w:t>
      </w:r>
      <w:proofErr w:type="gramEnd"/>
    </w:p>
    <w:p w14:paraId="07820A69" w14:textId="77777777" w:rsidR="00626A9A" w:rsidRPr="00626A9A" w:rsidRDefault="00626A9A" w:rsidP="00626A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</w:rPr>
      </w:pPr>
      <w:r w:rsidRPr="00626A9A">
        <w:rPr>
          <w:rFonts w:ascii="Courier New" w:eastAsia="Times New Roman" w:hAnsi="Courier New" w:cs="Courier New"/>
          <w:color w:val="FFFFFF"/>
          <w:sz w:val="12"/>
          <w:szCs w:val="12"/>
        </w:rPr>
        <w:t xml:space="preserve">   }    </w:t>
      </w:r>
    </w:p>
    <w:p w14:paraId="22D604BD" w14:textId="77777777" w:rsidR="00626A9A" w:rsidRPr="00626A9A" w:rsidRDefault="00626A9A" w:rsidP="00626A9A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26A9A">
        <w:rPr>
          <w:rFonts w:ascii="Courier New" w:eastAsia="Times New Roman" w:hAnsi="Courier New" w:cs="Courier New"/>
          <w:color w:val="FFFFFF"/>
          <w:sz w:val="12"/>
          <w:szCs w:val="12"/>
        </w:rPr>
        <w:t>}</w:t>
      </w:r>
    </w:p>
    <w:p w14:paraId="338F6900" w14:textId="77777777" w:rsidR="00626A9A" w:rsidRDefault="00626A9A" w:rsidP="00223EB3"/>
    <w:sectPr w:rsidR="00626A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12659"/>
    <w:multiLevelType w:val="hybridMultilevel"/>
    <w:tmpl w:val="FC781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12870"/>
    <w:multiLevelType w:val="hybridMultilevel"/>
    <w:tmpl w:val="B3FA0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B64A4"/>
    <w:multiLevelType w:val="hybridMultilevel"/>
    <w:tmpl w:val="56B272E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C6848"/>
    <w:multiLevelType w:val="hybridMultilevel"/>
    <w:tmpl w:val="C5EA3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FB563C"/>
    <w:multiLevelType w:val="hybridMultilevel"/>
    <w:tmpl w:val="F968B7C4"/>
    <w:lvl w:ilvl="0" w:tplc="F2764FFC">
      <w:start w:val="2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1AE1EC3"/>
    <w:multiLevelType w:val="hybridMultilevel"/>
    <w:tmpl w:val="44BC5C44"/>
    <w:lvl w:ilvl="0" w:tplc="24D0B0C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93948"/>
    <w:multiLevelType w:val="hybridMultilevel"/>
    <w:tmpl w:val="83085FAA"/>
    <w:lvl w:ilvl="0" w:tplc="534C06F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92109C"/>
    <w:multiLevelType w:val="hybridMultilevel"/>
    <w:tmpl w:val="0FEA0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B2F3B"/>
    <w:multiLevelType w:val="hybridMultilevel"/>
    <w:tmpl w:val="0FEA0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F76A02"/>
    <w:multiLevelType w:val="hybridMultilevel"/>
    <w:tmpl w:val="4F68E34E"/>
    <w:lvl w:ilvl="0" w:tplc="5532F51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5402105">
    <w:abstractNumId w:val="1"/>
  </w:num>
  <w:num w:numId="2" w16cid:durableId="433941313">
    <w:abstractNumId w:val="4"/>
  </w:num>
  <w:num w:numId="3" w16cid:durableId="2026517948">
    <w:abstractNumId w:val="7"/>
  </w:num>
  <w:num w:numId="4" w16cid:durableId="777871397">
    <w:abstractNumId w:val="8"/>
  </w:num>
  <w:num w:numId="5" w16cid:durableId="1150749734">
    <w:abstractNumId w:val="0"/>
  </w:num>
  <w:num w:numId="6" w16cid:durableId="144786501">
    <w:abstractNumId w:val="9"/>
  </w:num>
  <w:num w:numId="7" w16cid:durableId="795371193">
    <w:abstractNumId w:val="2"/>
  </w:num>
  <w:num w:numId="8" w16cid:durableId="1389652139">
    <w:abstractNumId w:val="6"/>
  </w:num>
  <w:num w:numId="9" w16cid:durableId="771628677">
    <w:abstractNumId w:val="5"/>
  </w:num>
  <w:num w:numId="10" w16cid:durableId="1373916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E6"/>
    <w:rsid w:val="00053AAD"/>
    <w:rsid w:val="000938FF"/>
    <w:rsid w:val="0009598C"/>
    <w:rsid w:val="000B0082"/>
    <w:rsid w:val="000E041A"/>
    <w:rsid w:val="000E1374"/>
    <w:rsid w:val="000E3D30"/>
    <w:rsid w:val="000E6417"/>
    <w:rsid w:val="000F793B"/>
    <w:rsid w:val="00112A50"/>
    <w:rsid w:val="00133439"/>
    <w:rsid w:val="00135FB8"/>
    <w:rsid w:val="00136648"/>
    <w:rsid w:val="001500F0"/>
    <w:rsid w:val="001A2B98"/>
    <w:rsid w:val="001A565A"/>
    <w:rsid w:val="001A710C"/>
    <w:rsid w:val="001E0B0C"/>
    <w:rsid w:val="001E1DAD"/>
    <w:rsid w:val="001E6D5A"/>
    <w:rsid w:val="002048C4"/>
    <w:rsid w:val="002220B3"/>
    <w:rsid w:val="00223EB3"/>
    <w:rsid w:val="00254B77"/>
    <w:rsid w:val="00285AC7"/>
    <w:rsid w:val="00296BED"/>
    <w:rsid w:val="002C2E45"/>
    <w:rsid w:val="002D4170"/>
    <w:rsid w:val="002F3DE3"/>
    <w:rsid w:val="002F4A3E"/>
    <w:rsid w:val="003042A3"/>
    <w:rsid w:val="003113E3"/>
    <w:rsid w:val="00311B7C"/>
    <w:rsid w:val="003124AB"/>
    <w:rsid w:val="00313235"/>
    <w:rsid w:val="00322293"/>
    <w:rsid w:val="00347601"/>
    <w:rsid w:val="0035511D"/>
    <w:rsid w:val="00370254"/>
    <w:rsid w:val="003746C3"/>
    <w:rsid w:val="003A3C53"/>
    <w:rsid w:val="003A5034"/>
    <w:rsid w:val="003B1FBD"/>
    <w:rsid w:val="003B3F33"/>
    <w:rsid w:val="003C67D6"/>
    <w:rsid w:val="003F0015"/>
    <w:rsid w:val="00416D2E"/>
    <w:rsid w:val="00422AE6"/>
    <w:rsid w:val="00442AD0"/>
    <w:rsid w:val="004638AA"/>
    <w:rsid w:val="004B418A"/>
    <w:rsid w:val="004F34E4"/>
    <w:rsid w:val="00522CE6"/>
    <w:rsid w:val="0052711D"/>
    <w:rsid w:val="00557400"/>
    <w:rsid w:val="00594399"/>
    <w:rsid w:val="005A353A"/>
    <w:rsid w:val="005C13A4"/>
    <w:rsid w:val="00605021"/>
    <w:rsid w:val="00626A9A"/>
    <w:rsid w:val="00643CBF"/>
    <w:rsid w:val="00651F2B"/>
    <w:rsid w:val="0068593D"/>
    <w:rsid w:val="006A444A"/>
    <w:rsid w:val="00736D83"/>
    <w:rsid w:val="007514F6"/>
    <w:rsid w:val="00754CE3"/>
    <w:rsid w:val="007B7129"/>
    <w:rsid w:val="007D5649"/>
    <w:rsid w:val="007E439E"/>
    <w:rsid w:val="00822B6F"/>
    <w:rsid w:val="00834F3D"/>
    <w:rsid w:val="00860D4C"/>
    <w:rsid w:val="00875BFE"/>
    <w:rsid w:val="008B6CDD"/>
    <w:rsid w:val="008E2EF0"/>
    <w:rsid w:val="008F5B61"/>
    <w:rsid w:val="0094445C"/>
    <w:rsid w:val="009514C5"/>
    <w:rsid w:val="00952B79"/>
    <w:rsid w:val="0098137D"/>
    <w:rsid w:val="00995CB6"/>
    <w:rsid w:val="009D2080"/>
    <w:rsid w:val="00A05A1E"/>
    <w:rsid w:val="00A668B8"/>
    <w:rsid w:val="00A96B5B"/>
    <w:rsid w:val="00AA53AD"/>
    <w:rsid w:val="00AA70CB"/>
    <w:rsid w:val="00AD2722"/>
    <w:rsid w:val="00AE1CFF"/>
    <w:rsid w:val="00AE78A0"/>
    <w:rsid w:val="00B00922"/>
    <w:rsid w:val="00B177C0"/>
    <w:rsid w:val="00B27E3C"/>
    <w:rsid w:val="00B3295F"/>
    <w:rsid w:val="00B70F86"/>
    <w:rsid w:val="00B91D26"/>
    <w:rsid w:val="00B93485"/>
    <w:rsid w:val="00BB6401"/>
    <w:rsid w:val="00BD3749"/>
    <w:rsid w:val="00C31D0A"/>
    <w:rsid w:val="00C569C3"/>
    <w:rsid w:val="00C661A2"/>
    <w:rsid w:val="00C730EA"/>
    <w:rsid w:val="00C92F5A"/>
    <w:rsid w:val="00C95119"/>
    <w:rsid w:val="00CD4EE2"/>
    <w:rsid w:val="00CD71FB"/>
    <w:rsid w:val="00D14EA5"/>
    <w:rsid w:val="00D202AA"/>
    <w:rsid w:val="00D4370A"/>
    <w:rsid w:val="00D46A7A"/>
    <w:rsid w:val="00D52531"/>
    <w:rsid w:val="00D74CAE"/>
    <w:rsid w:val="00D75E6A"/>
    <w:rsid w:val="00DC2656"/>
    <w:rsid w:val="00DD76BF"/>
    <w:rsid w:val="00DD7C6C"/>
    <w:rsid w:val="00DF2B2A"/>
    <w:rsid w:val="00E41210"/>
    <w:rsid w:val="00E4357F"/>
    <w:rsid w:val="00E52F81"/>
    <w:rsid w:val="00E71178"/>
    <w:rsid w:val="00E8554A"/>
    <w:rsid w:val="00E95FBD"/>
    <w:rsid w:val="00EC5B8B"/>
    <w:rsid w:val="00EC7A0A"/>
    <w:rsid w:val="00ED611C"/>
    <w:rsid w:val="00F01EDD"/>
    <w:rsid w:val="00F13649"/>
    <w:rsid w:val="00F402D3"/>
    <w:rsid w:val="00F716DA"/>
    <w:rsid w:val="00FA2B73"/>
    <w:rsid w:val="00FA5D4A"/>
    <w:rsid w:val="00FB76F7"/>
    <w:rsid w:val="00FD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7D21"/>
  <w15:chartTrackingRefBased/>
  <w15:docId w15:val="{6D11281C-94FA-4F55-966B-F2D87344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E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6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716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B6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27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574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5574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7400"/>
    <w:rPr>
      <w:color w:val="0563C1" w:themeColor="hyperlink"/>
      <w:u w:val="single"/>
    </w:rPr>
  </w:style>
  <w:style w:type="character" w:customStyle="1" w:styleId="sc12">
    <w:name w:val="sc12"/>
    <w:basedOn w:val="DefaultParagraphFont"/>
    <w:rsid w:val="00E71178"/>
    <w:rPr>
      <w:rFonts w:ascii="Courier New" w:hAnsi="Courier New" w:cs="Courier New" w:hint="default"/>
      <w:color w:val="FF6600"/>
      <w:sz w:val="20"/>
      <w:szCs w:val="20"/>
    </w:rPr>
  </w:style>
  <w:style w:type="character" w:customStyle="1" w:styleId="sc8">
    <w:name w:val="sc8"/>
    <w:basedOn w:val="DefaultParagraphFont"/>
    <w:rsid w:val="00E71178"/>
    <w:rPr>
      <w:rFonts w:ascii="Courier New" w:hAnsi="Courier New" w:cs="Courier New" w:hint="default"/>
      <w:color w:val="FFFFFF"/>
      <w:sz w:val="20"/>
      <w:szCs w:val="20"/>
    </w:rPr>
  </w:style>
  <w:style w:type="character" w:customStyle="1" w:styleId="sc31">
    <w:name w:val="sc31"/>
    <w:basedOn w:val="DefaultParagraphFont"/>
    <w:rsid w:val="00E71178"/>
    <w:rPr>
      <w:rFonts w:ascii="Courier New" w:hAnsi="Courier New" w:cs="Courier New" w:hint="default"/>
      <w:color w:val="99CC99"/>
      <w:sz w:val="20"/>
      <w:szCs w:val="20"/>
    </w:rPr>
  </w:style>
  <w:style w:type="character" w:customStyle="1" w:styleId="sc61">
    <w:name w:val="sc61"/>
    <w:basedOn w:val="DefaultParagraphFont"/>
    <w:rsid w:val="00E71178"/>
    <w:rPr>
      <w:rFonts w:ascii="Courier New" w:hAnsi="Courier New" w:cs="Courier New" w:hint="default"/>
      <w:b/>
      <w:bCs/>
      <w:color w:val="66FF00"/>
      <w:sz w:val="20"/>
      <w:szCs w:val="20"/>
    </w:rPr>
  </w:style>
  <w:style w:type="character" w:customStyle="1" w:styleId="sc01">
    <w:name w:val="sc01"/>
    <w:basedOn w:val="DefaultParagraphFont"/>
    <w:rsid w:val="00E71178"/>
    <w:rPr>
      <w:rFonts w:ascii="Courier New" w:hAnsi="Courier New" w:cs="Courier New" w:hint="default"/>
      <w:b/>
      <w:bCs/>
      <w:color w:val="FFFFFF"/>
      <w:sz w:val="20"/>
      <w:szCs w:val="20"/>
    </w:rPr>
  </w:style>
  <w:style w:type="character" w:customStyle="1" w:styleId="sc111">
    <w:name w:val="sc111"/>
    <w:basedOn w:val="DefaultParagraphFont"/>
    <w:rsid w:val="00E71178"/>
    <w:rPr>
      <w:rFonts w:ascii="Courier New" w:hAnsi="Courier New" w:cs="Courier New" w:hint="default"/>
      <w:color w:val="FF66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716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716D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sc101">
    <w:name w:val="sc101"/>
    <w:basedOn w:val="DefaultParagraphFont"/>
    <w:rsid w:val="00F716DA"/>
    <w:rPr>
      <w:rFonts w:ascii="Courier New" w:hAnsi="Courier New" w:cs="Courier New" w:hint="default"/>
      <w:b/>
      <w:bCs/>
      <w:color w:val="999966"/>
      <w:sz w:val="20"/>
      <w:szCs w:val="20"/>
    </w:rPr>
  </w:style>
  <w:style w:type="character" w:customStyle="1" w:styleId="sc0">
    <w:name w:val="sc0"/>
    <w:basedOn w:val="DefaultParagraphFont"/>
    <w:rsid w:val="00F716DA"/>
    <w:rPr>
      <w:rFonts w:ascii="Courier New" w:hAnsi="Courier New" w:cs="Courier New" w:hint="default"/>
      <w:color w:val="FFFFFF"/>
      <w:sz w:val="20"/>
      <w:szCs w:val="20"/>
    </w:rPr>
  </w:style>
  <w:style w:type="character" w:customStyle="1" w:styleId="sc51">
    <w:name w:val="sc51"/>
    <w:basedOn w:val="DefaultParagraphFont"/>
    <w:rsid w:val="00F716DA"/>
    <w:rPr>
      <w:rFonts w:ascii="Courier New" w:hAnsi="Courier New" w:cs="Courier New" w:hint="default"/>
      <w:b/>
      <w:bCs/>
      <w:i/>
      <w:iCs/>
      <w:color w:val="FFCC00"/>
      <w:sz w:val="20"/>
      <w:szCs w:val="20"/>
    </w:rPr>
  </w:style>
  <w:style w:type="character" w:customStyle="1" w:styleId="sc71">
    <w:name w:val="sc71"/>
    <w:basedOn w:val="DefaultParagraphFont"/>
    <w:rsid w:val="00F716DA"/>
    <w:rPr>
      <w:rFonts w:ascii="Courier New" w:hAnsi="Courier New" w:cs="Courier New" w:hint="default"/>
      <w:color w:val="FFFF00"/>
      <w:sz w:val="20"/>
      <w:szCs w:val="20"/>
    </w:rPr>
  </w:style>
  <w:style w:type="character" w:customStyle="1" w:styleId="sc41">
    <w:name w:val="sc41"/>
    <w:basedOn w:val="DefaultParagraphFont"/>
    <w:rsid w:val="00F716DA"/>
    <w:rPr>
      <w:rFonts w:ascii="Courier New" w:hAnsi="Courier New" w:cs="Courier New" w:hint="default"/>
      <w:color w:val="99CC99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95F"/>
    <w:rPr>
      <w:rFonts w:ascii="Courier New" w:eastAsia="Times New Roman" w:hAnsi="Courier New" w:cs="Courier New"/>
      <w:sz w:val="20"/>
      <w:szCs w:val="20"/>
    </w:rPr>
  </w:style>
  <w:style w:type="character" w:customStyle="1" w:styleId="sql1-symbol">
    <w:name w:val="sql1-symbol"/>
    <w:basedOn w:val="DefaultParagraphFont"/>
    <w:rsid w:val="00B3295F"/>
  </w:style>
  <w:style w:type="character" w:customStyle="1" w:styleId="sql1-sqlpluscommand1">
    <w:name w:val="sql1-sqlpluscommand1"/>
    <w:basedOn w:val="DefaultParagraphFont"/>
    <w:rsid w:val="00B3295F"/>
    <w:rPr>
      <w:b/>
      <w:bCs/>
    </w:rPr>
  </w:style>
  <w:style w:type="character" w:customStyle="1" w:styleId="sql1-space">
    <w:name w:val="sql1-space"/>
    <w:basedOn w:val="DefaultParagraphFont"/>
    <w:rsid w:val="00B3295F"/>
  </w:style>
  <w:style w:type="character" w:customStyle="1" w:styleId="sql1-reservedword1">
    <w:name w:val="sql1-reservedword1"/>
    <w:basedOn w:val="DefaultParagraphFont"/>
    <w:rsid w:val="00B3295F"/>
    <w:rPr>
      <w:b/>
      <w:bCs/>
      <w:color w:val="0000FF"/>
    </w:rPr>
  </w:style>
  <w:style w:type="character" w:customStyle="1" w:styleId="sql1-plsqlreservedword1">
    <w:name w:val="sql1-plsqlreservedword1"/>
    <w:basedOn w:val="DefaultParagraphFont"/>
    <w:rsid w:val="00B3295F"/>
    <w:rPr>
      <w:b/>
      <w:bCs/>
      <w:color w:val="800080"/>
    </w:rPr>
  </w:style>
  <w:style w:type="character" w:customStyle="1" w:styleId="sql1-string1">
    <w:name w:val="sql1-string1"/>
    <w:basedOn w:val="DefaultParagraphFont"/>
    <w:rsid w:val="00B3295F"/>
    <w:rPr>
      <w:color w:val="FF0000"/>
    </w:rPr>
  </w:style>
  <w:style w:type="character" w:customStyle="1" w:styleId="sql1-datatype1">
    <w:name w:val="sql1-datatype1"/>
    <w:basedOn w:val="DefaultParagraphFont"/>
    <w:rsid w:val="00B3295F"/>
    <w:rPr>
      <w:b/>
      <w:bCs/>
    </w:rPr>
  </w:style>
  <w:style w:type="character" w:customStyle="1" w:styleId="sql1-comment1">
    <w:name w:val="sql1-comment1"/>
    <w:basedOn w:val="DefaultParagraphFont"/>
    <w:rsid w:val="00347601"/>
    <w:rPr>
      <w:i/>
      <w:iCs/>
      <w:color w:val="008000"/>
    </w:rPr>
  </w:style>
  <w:style w:type="character" w:styleId="UnresolvedMention">
    <w:name w:val="Unresolved Mention"/>
    <w:basedOn w:val="DefaultParagraphFont"/>
    <w:uiPriority w:val="99"/>
    <w:semiHidden/>
    <w:unhideWhenUsed/>
    <w:rsid w:val="00D202A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75E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E6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96BE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4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success.salesforce.com/ideaView?id=0873A0000003XR6QA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4C84C-46E8-4485-8771-EE62B33D2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Szymczak</dc:creator>
  <cp:keywords/>
  <dc:description/>
  <cp:lastModifiedBy>Maciej Szymczak</cp:lastModifiedBy>
  <cp:revision>128</cp:revision>
  <dcterms:created xsi:type="dcterms:W3CDTF">2019-05-20T15:25:00Z</dcterms:created>
  <dcterms:modified xsi:type="dcterms:W3CDTF">2024-07-31T13:36:00Z</dcterms:modified>
</cp:coreProperties>
</file>