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2.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Stwórz formularz taki jak na poniższym zdjęciu: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962400" cy="3219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Każde pole ma być wymagane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Nr dowodu osobistego nie może przekraczać 10 znaków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 kliknięciu na “Wyślij” w url po nazwie pliku powinny pojawić się parametry.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Pole email powinno być inputem email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pole nr dowodu osobistego powinno mieć max 10 znaków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 select Kraj powinniśmy mieć 4 opcje: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pusty wybór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Niemcy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Francja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Hiszpania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alidator.w3.org/#validate_by_uploa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ZK1RHQaWGZ89I6GScxXF6GfIbw==">AMUW2mX4pcDCFrhG9Aviz5MBIiQSyDqP1pGB60KAivN2OvTtouiNpNcvZA8d/7AlfW7/V8Q6rlBmgFFp5hatvdTPIeIKX9GDLiPj+UKGzGYruRIsFBjkHy8=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