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32"/>
          <w:szCs w:val="32"/>
          <w:highlight w:val="red"/>
        </w:rPr>
      </w:pPr>
      <w:r w:rsidDel="00000000" w:rsidR="00000000" w:rsidRPr="00000000">
        <w:rPr>
          <w:sz w:val="32"/>
          <w:szCs w:val="32"/>
          <w:highlight w:val="red"/>
          <w:rtl w:val="0"/>
        </w:rPr>
        <w:t xml:space="preserve">NAGRAJ SPOTKANIE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Ogłoszenie apropo soboty: zapisujcie się na konsultacje, przynieście sporo zrobionego projektu.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  <w:rtl w:val="0"/>
        </w:rPr>
        <w:t xml:space="preserve">width &amp; min-width &amp; max-width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ustaw diva z tekstem na width, pokaż że przy zmniejszaniu będą scroll, a gdy będziesz chciał. Pokazuj NIE w responsive mode.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Pinterest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Jakies testy na łatwych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Grow: pokaż jak wszystkie równe albo jak kolumny sie robią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shrink - ul bez szerokości każdy li po 500px, jeden shrink 1, drugi shrink2 trzeci shrink3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u w:val="single"/>
          <w:rtl w:val="0"/>
        </w:rPr>
        <w:t xml:space="preserve">RWD: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Pokaż przykład jak działają media queries dla media query łapiące ten sam punkt, który zadziała? jeden pokaż poza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Mobile first: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b1b1b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2"/>
          <w:szCs w:val="32"/>
          <w:highlight w:val="white"/>
          <w:rtl w:val="0"/>
        </w:rPr>
        <w:t xml:space="preserve">dwie kolumy: 66% and 33% na desktop, dwie 100% na mobile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