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3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display: flex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być responsywna: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dla desktopów powinny być 4 elementy w jednej linii. Strona powinna mieć 80% szerokości i być wyśrodkowana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dla tabletów 2 elementy. Strona powinna mieć 100% szerokości.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dla telefonów 1 element. Strona powinna mieć 100% szerokości.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składać się z: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pliku HTML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głównego pliku CSS o nazwie main.css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pliku global.css, gdzie będą wszystkie zmienne, główne style *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pliku page.css - tu będą wszystkie style dotyczące strony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