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8.5pt" o:ole="">
                  <v:imagedata r:id="rId8" o:title=""/>
                </v:shape>
                <o:OLEObject Type="Embed" ProgID="CorelDRAW.Graphic.9" ShapeID="_x0000_i1025" DrawAspect="Content" ObjectID="_1603644420"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System przeprowadzania testów z wielowyborem</w:t>
            </w:r>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r w:rsidR="005F1501">
            <w:rPr>
              <w:sz w:val="24"/>
              <w:szCs w:val="24"/>
            </w:rPr>
            <w:t>Moodle</w:t>
          </w:r>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2.1.2. Google Forms</w:t>
          </w:r>
          <w:r w:rsidRPr="00272EC1">
            <w:ptab w:relativeTo="margin" w:alignment="right" w:leader="dot"/>
          </w:r>
          <w:r w:rsidR="005F1501">
            <w:rPr>
              <w:sz w:val="24"/>
              <w:szCs w:val="24"/>
            </w:rPr>
            <w:t>6</w:t>
          </w:r>
        </w:p>
        <w:p w14:paraId="47766E6B" w14:textId="08A53A87"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52066A60" w14:textId="77777777" w:rsidR="00493A19" w:rsidRDefault="00272EC1" w:rsidP="00E56BCA">
          <w:pPr>
            <w:pStyle w:val="Spistreci2"/>
            <w:numPr>
              <w:ilvl w:val="0"/>
              <w:numId w:val="0"/>
            </w:numPr>
            <w:ind w:left="360"/>
            <w:rPr>
              <w:sz w:val="24"/>
              <w:szCs w:val="24"/>
            </w:rPr>
          </w:pPr>
          <w:r>
            <w:rPr>
              <w:sz w:val="24"/>
              <w:szCs w:val="24"/>
            </w:rPr>
            <w:t>3.1. Opis problemu, wizja systemu</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55CC635F"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8654F8">
            <w:t>27</w:t>
          </w:r>
        </w:p>
        <w:p w14:paraId="444D5F23" w14:textId="4112480A"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272EC1" w:rsidRPr="00272EC1">
            <w:rPr>
              <w:rFonts w:ascii="Times New Roman" w:hAnsi="Times New Roman"/>
              <w:sz w:val="24"/>
              <w:szCs w:val="24"/>
            </w:rPr>
            <w:t>6</w:t>
          </w:r>
        </w:p>
        <w:p w14:paraId="25A9702E" w14:textId="0E3B1C38" w:rsidR="008E2D5A"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Pr="00272EC1">
            <w:rPr>
              <w:sz w:val="24"/>
              <w:szCs w:val="24"/>
            </w:rPr>
            <w:t>2</w:t>
          </w:r>
        </w:p>
        <w:p w14:paraId="0CB643F9" w14:textId="7C38302D"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Pr="00272EC1">
            <w:rPr>
              <w:sz w:val="24"/>
              <w:szCs w:val="24"/>
            </w:rPr>
            <w:t>2</w:t>
          </w:r>
        </w:p>
        <w:p w14:paraId="674795A2" w14:textId="237E9CD1"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272EC1" w:rsidRPr="00272EC1">
            <w:rPr>
              <w:rFonts w:ascii="Times New Roman" w:hAnsi="Times New Roman"/>
              <w:sz w:val="24"/>
              <w:szCs w:val="24"/>
            </w:rPr>
            <w:t>6</w:t>
          </w:r>
        </w:p>
        <w:p w14:paraId="190CD088" w14:textId="4486196A" w:rsidR="008E2D5A" w:rsidRPr="00272EC1" w:rsidRDefault="008E2D5A" w:rsidP="003E38BB">
          <w:pPr>
            <w:pStyle w:val="Spistreci1"/>
          </w:pPr>
          <w:r>
            <w:t>5.</w:t>
          </w:r>
          <w:r w:rsidRPr="00272EC1">
            <w:t xml:space="preserve"> </w:t>
          </w:r>
          <w:r>
            <w:t>Implementacja</w:t>
          </w:r>
          <w:r w:rsidRPr="00272EC1">
            <w:ptab w:relativeTo="margin" w:alignment="right" w:leader="dot"/>
          </w:r>
          <w:r w:rsidRPr="00272EC1">
            <w:t>1</w:t>
          </w:r>
        </w:p>
        <w:p w14:paraId="1BA8AF73" w14:textId="4EEE8306" w:rsidR="008E2D5A" w:rsidRPr="00272EC1" w:rsidRDefault="008E2D5A" w:rsidP="008E2D5A">
          <w:pPr>
            <w:pStyle w:val="Spistreci2"/>
            <w:numPr>
              <w:ilvl w:val="0"/>
              <w:numId w:val="0"/>
            </w:numPr>
            <w:ind w:left="360"/>
            <w:rPr>
              <w:sz w:val="24"/>
              <w:szCs w:val="24"/>
            </w:rPr>
          </w:pPr>
          <w:r>
            <w:rPr>
              <w:sz w:val="24"/>
              <w:szCs w:val="24"/>
            </w:rPr>
            <w:t>5.1. Rozwiązania programistyczne</w:t>
          </w:r>
          <w:r w:rsidRPr="00272EC1">
            <w:ptab w:relativeTo="margin" w:alignment="right" w:leader="dot"/>
          </w:r>
          <w:r w:rsidRPr="00272EC1">
            <w:rPr>
              <w:sz w:val="24"/>
              <w:szCs w:val="24"/>
            </w:rPr>
            <w:t>2</w:t>
          </w:r>
        </w:p>
        <w:p w14:paraId="315F918A" w14:textId="073C9716"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Pr="00272EC1">
            <w:rPr>
              <w:rFonts w:ascii="Times New Roman" w:hAnsi="Times New Roman"/>
              <w:sz w:val="24"/>
              <w:szCs w:val="24"/>
            </w:rPr>
            <w:t>3</w:t>
          </w:r>
        </w:p>
        <w:p w14:paraId="45924FD1" w14:textId="7FC58C58"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Pr="00272EC1">
            <w:rPr>
              <w:sz w:val="24"/>
              <w:szCs w:val="24"/>
            </w:rPr>
            <w:t>2</w:t>
          </w:r>
        </w:p>
        <w:p w14:paraId="7302FEC3" w14:textId="1DA09CDD" w:rsidR="008E2D5A" w:rsidRDefault="008E2D5A" w:rsidP="003E38BB">
          <w:pPr>
            <w:pStyle w:val="Spistreci1"/>
          </w:pPr>
          <w:r>
            <w:t>6.</w:t>
          </w:r>
          <w:r w:rsidRPr="00272EC1">
            <w:t xml:space="preserve"> </w:t>
          </w:r>
          <w:r>
            <w:t>Testowanie produktu</w:t>
          </w:r>
          <w:r w:rsidRPr="00272EC1">
            <w:ptab w:relativeTo="margin" w:alignment="right" w:leader="dot"/>
          </w:r>
          <w:r w:rsidRPr="00272EC1">
            <w:t>1</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65DA7901"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[1]</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7D83180E"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93349">
        <w:t>[13]</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93349">
        <w:t>[13]</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5261DDDE"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1D548B">
        <w:t>[4]</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r w:rsidRPr="00DF4716">
        <w:t>Moodle</w:t>
      </w:r>
    </w:p>
    <w:p w14:paraId="0C22119F" w14:textId="10916E01" w:rsidR="002E15CC" w:rsidRDefault="008C4951" w:rsidP="00B238D5">
      <w:pPr>
        <w:spacing w:after="160" w:line="259" w:lineRule="auto"/>
        <w:jc w:val="both"/>
      </w:pPr>
      <w:r>
        <w:t xml:space="preserve">  </w:t>
      </w:r>
      <w:r>
        <w:tab/>
      </w:r>
      <w:r w:rsidR="001A7156" w:rsidRPr="00DE6A17">
        <w:t>Moodle</w:t>
      </w:r>
      <w:r w:rsidR="001A7156">
        <w:t xml:space="preserve"> </w:t>
      </w:r>
      <w:r w:rsidR="00793349">
        <w:t>[9]</w:t>
      </w:r>
      <w:r>
        <w:t xml:space="preserve"> jest darmową platformą e-learningową rozwijaną jako otwarte oprogramowanie.  Wymaga on do działania uruchomienia własnej strony internetowej, na której działało będzie środowisko </w:t>
      </w:r>
      <w:r w:rsidRPr="00DF4716">
        <w:t>Moodle</w:t>
      </w:r>
      <w:r>
        <w:t xml:space="preserve">. Skutkuje to tym, że do utrzymywania tego serwisu jest potrzeba posiadania własnej infrastruktury, serwerów oraz administratorów. W związku z tym jeżeli nie posiadamy skonfigurowanej strony </w:t>
      </w:r>
      <w:r w:rsidRPr="00DF4716">
        <w:t>Moodle</w:t>
      </w:r>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r w:rsidR="000566B5" w:rsidRPr="00DF4716">
        <w:t>Moodle</w:t>
      </w:r>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93349">
        <w:t>[10]</w:t>
      </w:r>
      <w:r w:rsidR="000566B5">
        <w:t xml:space="preserve">. Również podczas tworzenia sprawdzianów </w:t>
      </w:r>
      <w:r w:rsidR="000566B5" w:rsidRPr="00DF4716">
        <w:t>Moodle</w:t>
      </w:r>
      <w:r w:rsidR="000566B5">
        <w:t xml:space="preserve"> oferuje znaczną ilość możliwych typów pytań.</w:t>
      </w:r>
      <w:r w:rsidR="006A5B95">
        <w:tab/>
      </w:r>
      <w:r w:rsidR="000566B5">
        <w:br/>
        <w:t xml:space="preserve"> </w:t>
      </w:r>
      <w:r w:rsidR="000566B5">
        <w:tab/>
        <w:t xml:space="preserve">Jednak najważniejszą funkcjonalnością </w:t>
      </w:r>
      <w:r w:rsidR="000566B5" w:rsidRPr="00DF4716">
        <w:t>Moodle</w:t>
      </w:r>
      <w:r w:rsidR="000566B5">
        <w:t xml:space="preserve"> w kontekście tematu pracy </w:t>
      </w:r>
      <w:r w:rsidR="001515AD">
        <w:t>są pytania wielokrotnego wyboru:</w:t>
      </w:r>
      <w:r w:rsidR="006A5B95">
        <w:tab/>
      </w:r>
      <w:r w:rsidR="001515AD">
        <w:br/>
      </w:r>
      <w:r w:rsidR="001515AD" w:rsidRPr="006A5B95">
        <w:t xml:space="preserve">„The </w:t>
      </w:r>
      <w:r w:rsidR="001515AD" w:rsidRPr="00DF4716">
        <w:t>teacher</w:t>
      </w:r>
      <w:r w:rsidR="001515AD" w:rsidRPr="006A5B95">
        <w:t xml:space="preserve"> </w:t>
      </w:r>
      <w:r w:rsidR="001515AD" w:rsidRPr="00DF4716">
        <w:t>can select "multiple answers are allowed" in a Multiple Choice question type.</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93349">
        <w:t>[11]</w:t>
      </w:r>
      <w:r w:rsidR="002E15CC">
        <w:br/>
        <w:t>Oznacza to, że Moodle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4DEDBEBA"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1D548B">
        <w:rPr>
          <w:rStyle w:val="3oh-"/>
        </w:rPr>
        <w:t>[5]</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r w:rsidR="006A5B95" w:rsidRPr="00DE6A17">
        <w:rPr>
          <w:rStyle w:val="3oh-"/>
        </w:rPr>
        <w:t>Moodle</w:t>
      </w:r>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3498A8CA"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93349">
        <w:t>[7]</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4DBCE4F5" w:rsidR="0070068F" w:rsidRDefault="00CF0059" w:rsidP="00F15A48">
      <w:pPr>
        <w:pStyle w:val="NormalnyWeb"/>
        <w:jc w:val="both"/>
        <w:rPr>
          <w:rStyle w:val="Pogrubienie"/>
          <w:b w:val="0"/>
        </w:rPr>
      </w:pPr>
      <w:r w:rsidRPr="00DF4716">
        <w:t xml:space="preserve"> </w:t>
      </w:r>
      <w:r w:rsidRPr="00DF4716">
        <w:tab/>
      </w:r>
      <w:r w:rsidRPr="00CF0059">
        <w:t xml:space="preserve">Vue.js </w:t>
      </w:r>
      <w:r w:rsidR="00961DB1">
        <w:t>[20]</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której założycielem jest Evan You,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r w:rsidR="0070068F" w:rsidRPr="00DF4716">
        <w:t>tagu</w:t>
      </w:r>
      <w:r w:rsidR="0070068F" w:rsidRPr="0070068F">
        <w:t xml:space="preserve"> </w:t>
      </w:r>
      <w:r w:rsidR="0070068F" w:rsidRPr="0070068F">
        <w:rPr>
          <w:rStyle w:val="HTML-kod"/>
          <w:rFonts w:ascii="Times New Roman" w:hAnsi="Times New Roman" w:cs="Times New Roman"/>
          <w:sz w:val="24"/>
          <w:szCs w:val="24"/>
        </w:rPr>
        <w:t>&lt;</w:t>
      </w:r>
      <w:r w:rsidR="0070068F" w:rsidRPr="00DF4716">
        <w:rPr>
          <w:rStyle w:val="HTML-kod"/>
          <w:rFonts w:ascii="Times New Roman" w:hAnsi="Times New Roman" w:cs="Times New Roman"/>
          <w:sz w:val="24"/>
          <w:szCs w:val="24"/>
        </w:rPr>
        <w:t>script</w:t>
      </w:r>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JavaScripcie, ale również używać tzw. </w:t>
      </w:r>
      <w:r w:rsidR="0070068F" w:rsidRPr="0070068F">
        <w:rPr>
          <w:rStyle w:val="Pogrubienie"/>
          <w:b w:val="0"/>
        </w:rPr>
        <w:t xml:space="preserve">single file </w:t>
      </w:r>
      <w:r w:rsidR="0070068F" w:rsidRPr="00DF4716">
        <w:rPr>
          <w:rStyle w:val="Pogrubienie"/>
          <w:b w:val="0"/>
        </w:rPr>
        <w:t>components</w:t>
      </w:r>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961DB1">
        <w:rPr>
          <w:rStyle w:val="Pogrubienie"/>
          <w:b w:val="0"/>
        </w:rPr>
        <w:t>[19]</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Wspomniane „single file components”</w:t>
      </w:r>
      <w:r w:rsidR="00961DB1">
        <w:rPr>
          <w:rStyle w:val="Pogrubienie"/>
          <w:b w:val="0"/>
        </w:rPr>
        <w:t>[20]</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r w:rsidR="00E51E9D" w:rsidRPr="00DF4716">
        <w:rPr>
          <w:rStyle w:val="Pogrubienie"/>
          <w:b w:val="0"/>
        </w:rPr>
        <w:t>page</w:t>
      </w:r>
      <w:r w:rsidR="00E51E9D">
        <w:rPr>
          <w:rStyle w:val="Pogrubienie"/>
          <w:b w:val="0"/>
        </w:rPr>
        <w:t xml:space="preserve"> </w:t>
      </w:r>
      <w:r w:rsidR="00E51E9D" w:rsidRPr="00DF4716">
        <w:rPr>
          <w:rStyle w:val="Pogrubienie"/>
          <w:b w:val="0"/>
        </w:rPr>
        <w:t>application</w:t>
      </w:r>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r w:rsidRPr="00DF4716">
        <w:t>Boot</w:t>
      </w:r>
    </w:p>
    <w:p w14:paraId="6ECE097A" w14:textId="367AE9DF" w:rsidR="00503F38" w:rsidRDefault="00F15A48" w:rsidP="008B683C">
      <w:pPr>
        <w:spacing w:after="160" w:line="259" w:lineRule="auto"/>
        <w:jc w:val="both"/>
      </w:pPr>
      <w:r w:rsidRPr="00DF4716">
        <w:t xml:space="preserve"> </w:t>
      </w:r>
      <w:r w:rsidRPr="00DF4716">
        <w:tab/>
      </w:r>
      <w:r w:rsidRPr="00CB2923">
        <w:t xml:space="preserve">Spring Boot </w:t>
      </w:r>
      <w:r w:rsidR="001D548B">
        <w:t>[3]</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Boot jest rozwijany na zasadach otwartego oprogramowania przez firmę Pivotal Software, która odpowiedzialna jest również za sam Spring Framework. Spring Boot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rmą programistyczną języka Java również rozwijaną przez firmę Pivotal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r w:rsidR="00EC4A4A" w:rsidRPr="00EC4A4A">
        <w:t>representational state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09577C5E"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1D548B">
        <w:t>[2]</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GET – pobiera reprezentację zasobu, jest bezpieczną operacją (nie zmienia żadnego obiektu) i może być cache’owane</w:t>
      </w:r>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POST – tworzy nowy zasób i w odpowiedzi w nagłówku Location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PUT – aktualizuje zasób, operacja idempotenta</w:t>
      </w:r>
    </w:p>
    <w:p w14:paraId="424D8C8D" w14:textId="2800CD65" w:rsidR="006B4AF3" w:rsidRPr="00CB2923" w:rsidRDefault="00EC4A4A" w:rsidP="00EA059B">
      <w:pPr>
        <w:numPr>
          <w:ilvl w:val="0"/>
          <w:numId w:val="5"/>
        </w:numPr>
        <w:spacing w:before="100" w:beforeAutospacing="1" w:after="100" w:afterAutospacing="1"/>
        <w:jc w:val="both"/>
      </w:pPr>
      <w:r w:rsidRPr="00EC4A4A">
        <w:t>DELETE – kasuje zasób, operacja idempotenta</w:t>
      </w:r>
      <w:r w:rsidR="001D548B">
        <w:t>”[2]</w:t>
      </w:r>
    </w:p>
    <w:p w14:paraId="56FE0DC3" w14:textId="77777777" w:rsidR="008B3D41" w:rsidRDefault="00EE7E7B" w:rsidP="00EC587E">
      <w:pPr>
        <w:spacing w:after="160" w:line="259" w:lineRule="auto"/>
        <w:jc w:val="both"/>
      </w:pPr>
      <w:r w:rsidRPr="00CB2923">
        <w:t>2.2.3 H2</w:t>
      </w:r>
    </w:p>
    <w:p w14:paraId="50080CF7" w14:textId="68BA3B8E" w:rsidR="005F1501" w:rsidRPr="008B3D41" w:rsidRDefault="008B3D41" w:rsidP="00EC587E">
      <w:pPr>
        <w:spacing w:after="160" w:line="259" w:lineRule="auto"/>
        <w:jc w:val="both"/>
      </w:pPr>
      <w:r>
        <w:t xml:space="preserve"> </w:t>
      </w:r>
      <w:r>
        <w:tab/>
      </w:r>
      <w:r w:rsidR="0007501F">
        <w:t>H2</w:t>
      </w:r>
      <w:r w:rsidR="004313B5">
        <w:t xml:space="preserve"> </w:t>
      </w:r>
      <w:r w:rsidR="00793349">
        <w:t>[8]</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2E8C45EE" w:rsidR="00EC587E" w:rsidRPr="008F5BA3" w:rsidRDefault="00EC587E" w:rsidP="00EC587E">
      <w:pPr>
        <w:spacing w:after="160" w:line="259" w:lineRule="auto"/>
        <w:jc w:val="both"/>
      </w:pPr>
      <w:r>
        <w:t xml:space="preserve"> </w:t>
      </w:r>
      <w:r>
        <w:tab/>
      </w:r>
      <w:r w:rsidR="008F5BA3">
        <w:t>Specyfikacja wymagań</w:t>
      </w:r>
      <w:r w:rsidR="00A24A94">
        <w:t xml:space="preserve"> </w:t>
      </w:r>
      <w:r w:rsidR="00961DB1">
        <w:t>[16]</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1780CC49" w:rsidR="001E3F65" w:rsidRDefault="008B3D41" w:rsidP="00A24A94">
      <w:pPr>
        <w:jc w:val="both"/>
        <w:rPr>
          <w:szCs w:val="20"/>
        </w:rPr>
      </w:pPr>
      <w:r>
        <w:rPr>
          <w:szCs w:val="20"/>
        </w:rPr>
        <w:t xml:space="preserve"> </w:t>
      </w:r>
      <w:r>
        <w:rPr>
          <w:szCs w:val="20"/>
        </w:rPr>
        <w:tab/>
        <w:t xml:space="preserve">Historyjka użytkownika </w:t>
      </w:r>
      <w:r w:rsidR="00961DB1">
        <w:rPr>
          <w:szCs w:val="20"/>
        </w:rPr>
        <w:t>[18]</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350D7BEB"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961DB1">
        <w:rPr>
          <w:szCs w:val="20"/>
        </w:rPr>
        <w:t>[18]</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02233781"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961DB1">
        <w:rPr>
          <w:szCs w:val="20"/>
        </w:rPr>
        <w:t>[16]</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a Firefox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7FA37BB5"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961DB1">
        <w:rPr>
          <w:szCs w:val="20"/>
        </w:rPr>
        <w:t>[18]</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testu. Do uzupełnienia: kurs, data i czas początku testu, data i czas końca testu, metoda oceniania testu, nawigowalność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testu. Do modyfikacji: kurs, data i czas początku testu, data i czas końca testu, metoda oceniania testu, nawigowalność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44CD4B6C"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Unified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961DB1">
        <w:t>[15]</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„&lt;&lt;extend&gt;&gt;”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4B197EF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93349">
        <w:t>[12]</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48A39A2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[6]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jest testem wielokrotnego wyboru. Identyfikowany jest przez numer identyfikujący. Opisywany jest przez datę i czas początku testu, datę i czas końca testu, liczbę możliwych do uzyskania punktów, wybraną metodę oceniania oraz informację czy test będzie nawigowalny.</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typu Datetime.</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typu Datetime.</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Test jest nawigowalny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Test jest nawigowalny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6C399D45"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961DB1">
        <w:t>[16]</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0D031B71"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utrzymywalny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aplikacji.[16]</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„frontend” zawierający strukturę plików Vue.js, w którym znajduje się pakiet „components”, zwierający komponenty SPA, które komunikują się z serwerem backend</w:t>
      </w:r>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r w:rsidR="001B75EC">
        <w:rPr>
          <w:rFonts w:ascii="Times New Roman" w:hAnsi="Times New Roman" w:cs="Times New Roman"/>
          <w:sz w:val="24"/>
        </w:rPr>
        <w:t>backend.</w:t>
      </w:r>
      <w:r>
        <w:rPr>
          <w:rFonts w:ascii="Times New Roman" w:hAnsi="Times New Roman" w:cs="Times New Roman"/>
          <w:sz w:val="24"/>
        </w:rPr>
        <w:t>controller”,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r w:rsidR="001B75EC">
        <w:rPr>
          <w:rFonts w:ascii="Times New Roman" w:hAnsi="Times New Roman" w:cs="Times New Roman"/>
          <w:sz w:val="24"/>
        </w:rPr>
        <w:t>backend.</w:t>
      </w:r>
      <w:r>
        <w:rPr>
          <w:rFonts w:ascii="Times New Roman" w:hAnsi="Times New Roman" w:cs="Times New Roman"/>
          <w:sz w:val="24"/>
        </w:rPr>
        <w:t>service”,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 xml:space="preserve">Warstwa dostępu do danych – pakiet „repository”.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5CBF195" w:rsidR="00960049" w:rsidRDefault="009C1FFB" w:rsidP="009C1FFB">
      <w:pPr>
        <w:spacing w:after="160" w:line="259" w:lineRule="auto"/>
        <w:jc w:val="both"/>
      </w:pPr>
      <w:r>
        <w:t xml:space="preserve"> </w:t>
      </w:r>
      <w:r>
        <w:tab/>
        <w:t>Oprócz widocznych warstw systemu na Rys 4.1. przedstawiony został również pakiet „backend.model”, w którym znajduje się zdefiniowana struktura obiektów biznesowych wykorzystywanych w systemie.</w:t>
      </w:r>
      <w:r>
        <w:tab/>
      </w:r>
      <w:r>
        <w:br/>
        <w:t xml:space="preserve"> </w:t>
      </w:r>
      <w:r>
        <w:tab/>
        <w:t>P</w:t>
      </w:r>
      <w:r w:rsidR="00960049">
        <w:t xml:space="preserve">rzedstawiony został również pakiet „backend.dto”, w tym pakiecie znajdują się klasy definiujące strukturę używanych w aplikacji DTO. DTO jest akronimem od „Data Transfer Object”, czyli obiekt do transportowania danych. </w:t>
      </w:r>
      <w:r>
        <w:t xml:space="preserve">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przyjmował.[6] </w:t>
      </w:r>
      <w:r>
        <w:tab/>
      </w:r>
      <w:r>
        <w:br/>
        <w:t xml:space="preserve"> </w:t>
      </w:r>
      <w:r>
        <w:tab/>
        <w:t>Ostatnim widocznym pakietem jest pakiet „backend.common”, w którym znajduj</w:t>
      </w:r>
      <w:r w:rsidR="00435168">
        <w:t>e</w:t>
      </w:r>
      <w:r>
        <w:t xml:space="preserve"> się zarówno konfiguracja systemu jak i infrastruktura wykorzystywana przez wszystkie warstwy znajdujące się w pakiecie „backend”.</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r>
      <w:r>
        <w:t>W pakiecie „model” znajdują się klasy modelujące obiekty reprezentujące byty znane z rzeczywistości opisanej w procesie specyfikacji  wymagań. Klasy te przedstawione zostały na</w:t>
      </w:r>
      <w:r>
        <w:t xml:space="preserve"> Rys 4.2..</w:t>
      </w:r>
      <w:r>
        <w:t xml:space="preserve"> W dużej mierze wyw</w:t>
      </w:r>
      <w:r>
        <w:t>odzi się on z modelu domenowego, natomiast dla utrzymania spójności z językiem Java nazwy klas oraz atrybuty przetłumaczone zostały na język angielski. W klasach zostały pominięte akcesory pól, gettery oraz settery.</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„repository”,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„backend”</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37D581C5">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0351EFAD" w:rsidR="00F051A9" w:rsidRDefault="00F051A9" w:rsidP="00961DB1">
      <w:pPr>
        <w:jc w:val="both"/>
      </w:pPr>
      <w:r>
        <w:rPr>
          <w:sz w:val="20"/>
        </w:rPr>
        <w:lastRenderedPageBreak/>
        <w:tab/>
      </w:r>
      <w:r>
        <w:t>Właśnie w pakiecie „controller”</w:t>
      </w:r>
      <w:r w:rsidR="00396FFF">
        <w:t xml:space="preserve"> (Rys 4.4.)</w:t>
      </w:r>
      <w:r>
        <w:t xml:space="preserve"> znajdują się klasy, które definiują API, czyli „application programming interface”, co oznacza interfejs programowania aplikacji</w:t>
      </w:r>
      <w:r w:rsidR="00961DB1">
        <w:t>. Definiuje on to jakie operacje pozwala wykonać nasza aplikacja.</w:t>
      </w:r>
      <w:r w:rsidR="00F010AC">
        <w:t xml:space="preserve"> [14]</w:t>
      </w:r>
      <w:r w:rsidR="00961DB1">
        <w:t xml:space="preserve"> Jest to interfejs, za pomocą którego komponenty widoku z pakietu „frontend” komunikować będą się z aplikacją znajdującą się w pakiecie „backend”.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Diagram klas pakietu controller</w:t>
      </w:r>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 xml:space="preserve">Na ostatnim (Rys 4.5.) diagramie klas przedstawiony jest pakiet „dto”,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Rys 4.5. Diagram klas pakietu dto</w:t>
      </w:r>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1A8CD51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 xml:space="preserve">Baza danych, wykorzystana w systemie jest bazą danych relacyjną, oznacza to, że na etapie projektowania należy sporządzić jej relacyjny model. Model relacyjnej bazy danych nazywany jest diagramem ERD od angielskiego akronimy „Entity Relation Diagram”, który na język polski tłumaczone jest jako diagram związków encji. Przedstawione na nim są encje posiadające swoją nazwę oraz atrybuty wraz z ich typami oraz związki pomiędzy nimi. [12]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349076E5" w14:textId="01D1DB78" w:rsidR="00793349" w:rsidRDefault="00B85FDE" w:rsidP="003946C7">
      <w:pPr>
        <w:spacing w:after="160" w:line="259" w:lineRule="auto"/>
        <w:rPr>
          <w:b/>
        </w:rPr>
      </w:pPr>
      <w:r>
        <w:rPr>
          <w:sz w:val="20"/>
        </w:rPr>
        <w:t>Rys 4.6. Diagram ERD</w:t>
      </w:r>
      <w:r>
        <w:rPr>
          <w:sz w:val="20"/>
        </w:rPr>
        <w:br/>
      </w:r>
      <w:r w:rsidR="00544B4F">
        <w:rPr>
          <w:noProof/>
        </w:rPr>
        <w:drawing>
          <wp:inline distT="0" distB="0" distL="0" distR="0" wp14:anchorId="6ADD3932" wp14:editId="6DC786D7">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r w:rsidR="005F1501">
        <w:rPr>
          <w:b/>
        </w:rPr>
        <w:br w:type="page"/>
      </w:r>
    </w:p>
    <w:p w14:paraId="5E75925E" w14:textId="0E9332D8" w:rsidR="00DE6A17" w:rsidRDefault="00031573" w:rsidP="00895F58">
      <w:pPr>
        <w:jc w:val="both"/>
      </w:pPr>
      <w:r>
        <w:rPr>
          <w:b/>
        </w:rPr>
        <w:lastRenderedPageBreak/>
        <w:t>Bibliografia</w:t>
      </w:r>
      <w:r w:rsidR="00DE6A17">
        <w:fldChar w:fldCharType="begin"/>
      </w:r>
      <w:r w:rsidR="00DE6A17">
        <w:instrText xml:space="preserve"> BIBLIOGRAPHY  \l 1045 </w:instrText>
      </w:r>
      <w:r w:rsidR="00DE6A17">
        <w:fldChar w:fldCharType="separate"/>
      </w:r>
    </w:p>
    <w:p w14:paraId="4012422A" w14:textId="77777777" w:rsidR="00CF0059" w:rsidRDefault="00CF0059" w:rsidP="00895F58">
      <w:pPr>
        <w:jc w:val="both"/>
        <w:rPr>
          <w:noProof/>
        </w:rPr>
      </w:pPr>
    </w:p>
    <w:p w14:paraId="23DC8239" w14:textId="30856427" w:rsidR="0070068F" w:rsidRDefault="0070068F" w:rsidP="0070068F">
      <w:pPr>
        <w:pStyle w:val="Bibliografia"/>
        <w:ind w:left="720" w:hanging="720"/>
        <w:rPr>
          <w:noProof/>
        </w:rPr>
      </w:pPr>
      <w:r>
        <w:t xml:space="preserve">[1] </w:t>
      </w:r>
      <w:r>
        <w:fldChar w:fldCharType="begin"/>
      </w:r>
      <w:r>
        <w:instrText xml:space="preserve"> BIBLIOGRAPHY  \l 1045 </w:instrText>
      </w:r>
      <w:r>
        <w:fldChar w:fldCharType="separate"/>
      </w:r>
      <w:r>
        <w:rPr>
          <w:noProof/>
        </w:rPr>
        <w:t xml:space="preserve">Bałaszow, B., Królikowski, T., Susłow, W. i Szatkiewicz, T. (brak daty). </w:t>
      </w:r>
      <w:r>
        <w:rPr>
          <w:i/>
          <w:iCs/>
          <w:noProof/>
        </w:rPr>
        <w:t>Portal wspomagania nauczania Politechniki Koszalińskiej StudiaNET.pl</w:t>
      </w:r>
      <w:r>
        <w:rPr>
          <w:noProof/>
        </w:rPr>
        <w:t>. Koszalin, Polska.</w:t>
      </w:r>
    </w:p>
    <w:p w14:paraId="085FF9DF" w14:textId="5F0A602B" w:rsidR="00EC4A4A" w:rsidRPr="00EC4A4A" w:rsidRDefault="001D548B" w:rsidP="00EC4A4A">
      <w:pPr>
        <w:pStyle w:val="Bibliografia"/>
        <w:ind w:left="720" w:hanging="720"/>
        <w:rPr>
          <w:noProof/>
        </w:rPr>
      </w:pPr>
      <w:r>
        <w:rPr>
          <w:noProof/>
        </w:rPr>
        <w:t xml:space="preserve">[2]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34AE40F6" w:rsidR="00F15A48" w:rsidRPr="00F15A48" w:rsidRDefault="001D548B" w:rsidP="00F15A48">
      <w:pPr>
        <w:pStyle w:val="Bibliografia"/>
        <w:ind w:left="720" w:hanging="720"/>
        <w:rPr>
          <w:noProof/>
        </w:rPr>
      </w:pPr>
      <w:r>
        <w:rPr>
          <w:iCs/>
          <w:noProof/>
        </w:rPr>
        <w:t>[3]</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26428D5A" w:rsidR="0070068F" w:rsidRDefault="001D548B" w:rsidP="0070068F">
      <w:pPr>
        <w:pStyle w:val="Bibliografia"/>
        <w:ind w:left="720" w:hanging="720"/>
        <w:rPr>
          <w:noProof/>
        </w:rPr>
      </w:pPr>
      <w:r>
        <w:t>[4]</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16D9C4B" w:rsidR="0070068F" w:rsidRDefault="001D548B" w:rsidP="0070068F">
      <w:pPr>
        <w:pStyle w:val="Bibliografia"/>
        <w:ind w:left="720" w:hanging="720"/>
        <w:rPr>
          <w:noProof/>
        </w:rPr>
      </w:pPr>
      <w:r>
        <w:t>[5]</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517886EC" w:rsidR="00793349" w:rsidRPr="00793349" w:rsidRDefault="00793349" w:rsidP="00BD0580">
      <w:pPr>
        <w:pStyle w:val="Bibliografia"/>
        <w:ind w:left="720" w:hanging="720"/>
        <w:rPr>
          <w:noProof/>
        </w:rPr>
      </w:pPr>
      <w:r>
        <w:rPr>
          <w:noProof/>
          <w:lang w:val="en-US"/>
        </w:rPr>
        <w:t xml:space="preserve">[6] </w:t>
      </w:r>
      <w:r w:rsidRPr="00793349">
        <w:rPr>
          <w:noProof/>
          <w:lang w:val="en-US"/>
        </w:rPr>
        <w:t xml:space="preserve">Fowler, M. (2002). </w:t>
      </w:r>
      <w:r w:rsidRPr="00793349">
        <w:rPr>
          <w:i/>
          <w:iCs/>
          <w:noProof/>
          <w:lang w:val="en-US"/>
        </w:rPr>
        <w:t>Patterns of Enterprise Application Architecture.</w:t>
      </w:r>
      <w:r w:rsidRPr="00793349">
        <w:rPr>
          <w:noProof/>
          <w:lang w:val="en-US"/>
        </w:rPr>
        <w:t xml:space="preserve"> </w:t>
      </w:r>
      <w:r>
        <w:rPr>
          <w:noProof/>
        </w:rPr>
        <w:t>Pearson Education.</w:t>
      </w:r>
    </w:p>
    <w:p w14:paraId="24E65807" w14:textId="3843471F" w:rsidR="0070068F" w:rsidRDefault="00793349" w:rsidP="0070068F">
      <w:pPr>
        <w:pStyle w:val="Bibliografia"/>
        <w:ind w:left="720" w:hanging="720"/>
        <w:rPr>
          <w:noProof/>
        </w:rPr>
      </w:pPr>
      <w:r>
        <w:t>[7]</w:t>
      </w:r>
      <w:r w:rsidR="0070068F">
        <w:t xml:space="preserve"> </w:t>
      </w:r>
      <w:r w:rsidR="0070068F">
        <w:rPr>
          <w:i/>
          <w:iCs/>
          <w:noProof/>
        </w:rPr>
        <w:t>Google Design</w:t>
      </w:r>
      <w:r w:rsidR="0070068F">
        <w:rPr>
          <w:noProof/>
        </w:rPr>
        <w:t>. (2018). Pobrano z lokalizacji Google: https://design.google/</w:t>
      </w:r>
    </w:p>
    <w:p w14:paraId="78BD3C87" w14:textId="453EAB1D" w:rsidR="0007501F" w:rsidRPr="0007501F" w:rsidRDefault="00793349" w:rsidP="0007501F">
      <w:pPr>
        <w:pStyle w:val="Bibliografia"/>
        <w:ind w:left="720" w:hanging="720"/>
        <w:rPr>
          <w:noProof/>
        </w:rPr>
      </w:pPr>
      <w:r>
        <w:rPr>
          <w:iCs/>
          <w:noProof/>
        </w:rPr>
        <w:t>[8]</w:t>
      </w:r>
      <w:r w:rsidR="00B27864">
        <w:rPr>
          <w:iCs/>
          <w:noProof/>
        </w:rPr>
        <w:t xml:space="preserve"> </w:t>
      </w:r>
      <w:r w:rsidR="0007501F">
        <w:rPr>
          <w:i/>
          <w:iCs/>
          <w:noProof/>
        </w:rPr>
        <w:t>H2</w:t>
      </w:r>
      <w:r w:rsidR="0007501F">
        <w:rPr>
          <w:noProof/>
        </w:rPr>
        <w:t>. (brak daty). Pobrano z lokalizacji H2 Database Engine: http://www.h2database.com/html/main.html</w:t>
      </w:r>
    </w:p>
    <w:p w14:paraId="33CBCBCD" w14:textId="4BB502C8" w:rsidR="0070068F" w:rsidRDefault="00793349" w:rsidP="0070068F">
      <w:pPr>
        <w:pStyle w:val="Bibliografia"/>
        <w:ind w:left="720" w:hanging="720"/>
        <w:rPr>
          <w:noProof/>
        </w:rPr>
      </w:pPr>
      <w:r>
        <w:t>[9]</w:t>
      </w:r>
      <w:r w:rsidR="0070068F">
        <w:t xml:space="preserve"> </w:t>
      </w:r>
      <w:r w:rsidR="0070068F">
        <w:rPr>
          <w:i/>
          <w:iCs/>
          <w:noProof/>
        </w:rPr>
        <w:t>moodledocs - Features</w:t>
      </w:r>
      <w:r w:rsidR="0070068F">
        <w:rPr>
          <w:noProof/>
        </w:rPr>
        <w:t>. (2014). Pobrano z lokalizacji https://docs.moodle.org/2x/pl/Features</w:t>
      </w:r>
    </w:p>
    <w:p w14:paraId="2C564759" w14:textId="0A80A08D" w:rsidR="0070068F" w:rsidRDefault="00793349" w:rsidP="0070068F">
      <w:pPr>
        <w:pStyle w:val="Bibliografia"/>
        <w:ind w:left="720" w:hanging="720"/>
        <w:rPr>
          <w:noProof/>
        </w:rPr>
      </w:pPr>
      <w:r>
        <w:t>[10]</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F291D0D" w:rsidR="0070068F" w:rsidRDefault="00793349" w:rsidP="0070068F">
      <w:pPr>
        <w:pStyle w:val="Bibliografia"/>
        <w:ind w:left="720" w:hanging="720"/>
        <w:rPr>
          <w:noProof/>
        </w:rPr>
      </w:pPr>
      <w:r>
        <w:t>[11]</w:t>
      </w:r>
      <w:r w:rsidR="0070068F">
        <w:t xml:space="preserve"> </w:t>
      </w:r>
      <w:r w:rsidR="0070068F">
        <w:rPr>
          <w:i/>
          <w:iCs/>
          <w:noProof/>
        </w:rPr>
        <w:t>moodledocs</w:t>
      </w:r>
      <w:r w:rsidR="0070068F">
        <w:rPr>
          <w:noProof/>
        </w:rPr>
        <w:t>. (2014). Pobrano z lokalizacji https://docs.moodle.org/2x/pl/Strona_g%C5%82%C3%B3wna</w:t>
      </w:r>
    </w:p>
    <w:p w14:paraId="04EEAC94" w14:textId="25922BDF" w:rsidR="00EE0F00" w:rsidRPr="00EE0F00" w:rsidRDefault="00793349" w:rsidP="00EE0F00">
      <w:pPr>
        <w:pStyle w:val="Bibliografia"/>
        <w:ind w:left="720" w:hanging="720"/>
        <w:rPr>
          <w:noProof/>
          <w:lang w:val="en-US"/>
        </w:rPr>
      </w:pPr>
      <w:r>
        <w:rPr>
          <w:noProof/>
          <w:lang w:val="en-US"/>
        </w:rPr>
        <w:t>[12]</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3A53772" w:rsidR="0070068F" w:rsidRDefault="00793349" w:rsidP="0070068F">
      <w:pPr>
        <w:pStyle w:val="Bibliografia"/>
        <w:ind w:left="720" w:hanging="720"/>
        <w:rPr>
          <w:noProof/>
        </w:rPr>
      </w:pPr>
      <w:r>
        <w:t>[13]</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3B50C745" w:rsidR="00961DB1" w:rsidRPr="00961DB1" w:rsidRDefault="00961DB1" w:rsidP="00961DB1">
      <w:r>
        <w:rPr>
          <w:noProof/>
        </w:rPr>
        <w:t xml:space="preserve">[14] </w:t>
      </w:r>
      <w:r>
        <w:rPr>
          <w:noProof/>
        </w:rPr>
        <w:t xml:space="preserve">Richardson, L. i Amundsen, M. (2013). </w:t>
      </w:r>
      <w:r>
        <w:rPr>
          <w:i/>
          <w:iCs/>
          <w:noProof/>
        </w:rPr>
        <w:t>RESTful Web APIs.</w:t>
      </w:r>
      <w:r>
        <w:rPr>
          <w:noProof/>
        </w:rPr>
        <w:t xml:space="preserve"> </w:t>
      </w:r>
      <w:r w:rsidRPr="00961DB1">
        <w:rPr>
          <w:noProof/>
          <w:lang w:val="en-US"/>
        </w:rPr>
        <w:t>O'Reilly Media Inc.</w:t>
      </w:r>
    </w:p>
    <w:p w14:paraId="25ECF929" w14:textId="4C7889FB" w:rsidR="003574B1" w:rsidRPr="003574B1" w:rsidRDefault="00961DB1" w:rsidP="003574B1">
      <w:pPr>
        <w:pStyle w:val="Bibliografia"/>
        <w:ind w:left="720" w:hanging="720"/>
        <w:rPr>
          <w:noProof/>
          <w:lang w:val="en-US"/>
        </w:rPr>
      </w:pPr>
      <w:r>
        <w:rPr>
          <w:noProof/>
        </w:rPr>
        <w:t>[15]</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003F3184" w:rsidR="008F5BA3" w:rsidRDefault="00961DB1" w:rsidP="008F5BA3">
      <w:pPr>
        <w:rPr>
          <w:noProof/>
          <w:lang w:val="en-US"/>
        </w:rPr>
      </w:pPr>
      <w:r>
        <w:rPr>
          <w:noProof/>
          <w:lang w:val="en-US"/>
        </w:rPr>
        <w:t>[16]</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4F9856C" w:rsidR="000F24BC" w:rsidRDefault="00961DB1" w:rsidP="000F24BC">
      <w:pPr>
        <w:pStyle w:val="Bibliografia"/>
        <w:ind w:left="720" w:hanging="720"/>
        <w:rPr>
          <w:noProof/>
          <w:lang w:val="en-US"/>
        </w:rPr>
      </w:pPr>
      <w:r>
        <w:rPr>
          <w:noProof/>
          <w:lang w:val="en-US"/>
        </w:rPr>
        <w:t xml:space="preserve">[17]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2041B8DA" w14:textId="19DD1219" w:rsidR="008B3D41" w:rsidRPr="008553D0" w:rsidRDefault="00961DB1" w:rsidP="008553D0">
      <w:pPr>
        <w:pStyle w:val="Bibliografia"/>
        <w:ind w:left="720" w:hanging="720"/>
        <w:rPr>
          <w:noProof/>
          <w:lang w:val="en-US"/>
        </w:rPr>
      </w:pPr>
      <w:r>
        <w:rPr>
          <w:noProof/>
          <w:lang w:val="en-US"/>
        </w:rPr>
        <w:t>[18]</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31ADA732" w14:textId="71A75ED6" w:rsidR="0070068F" w:rsidRDefault="00961DB1" w:rsidP="0070068F">
      <w:pPr>
        <w:pStyle w:val="Bibliografia"/>
        <w:ind w:left="720" w:hanging="720"/>
        <w:rPr>
          <w:noProof/>
        </w:rPr>
      </w:pPr>
      <w:r>
        <w:t>[19]</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6DF3FCEE" w14:textId="69219AAE" w:rsidR="0070068F" w:rsidRDefault="00961DB1" w:rsidP="0070068F">
      <w:pPr>
        <w:pStyle w:val="Bibliografia"/>
        <w:ind w:left="720" w:hanging="720"/>
        <w:rPr>
          <w:noProof/>
        </w:rPr>
      </w:pPr>
      <w:r>
        <w:t>[20]</w:t>
      </w:r>
      <w:r w:rsidR="0070068F">
        <w:t xml:space="preserve"> </w:t>
      </w:r>
      <w:r w:rsidR="0070068F">
        <w:rPr>
          <w:i/>
          <w:iCs/>
          <w:noProof/>
        </w:rPr>
        <w:t>Vue.js Guide</w:t>
      </w:r>
      <w:r w:rsidR="0070068F">
        <w:rPr>
          <w:noProof/>
        </w:rPr>
        <w:t>. (2018). Pobrano z lokalizacji Vue.js: https://vuejs.org/v2/guide/</w:t>
      </w:r>
    </w:p>
    <w:p w14:paraId="38EEA4B0" w14:textId="7AD8D912" w:rsidR="00EE0F00" w:rsidRDefault="00EE0F00" w:rsidP="00EE0F00"/>
    <w:p w14:paraId="6C0C92FA" w14:textId="77777777" w:rsidR="000F24BC" w:rsidRPr="00EE0F00" w:rsidRDefault="000F24BC" w:rsidP="00EE0F00"/>
    <w:p w14:paraId="2FC8F43F" w14:textId="4B4E2076" w:rsidR="000F24BC" w:rsidRPr="00AF3818" w:rsidRDefault="0070068F" w:rsidP="000F24BC">
      <w:pPr>
        <w:pStyle w:val="Bibliografia"/>
      </w:pPr>
      <w:r>
        <w:fldChar w:fldCharType="end"/>
      </w:r>
      <w:r w:rsidR="00DE6A17">
        <w:fldChar w:fldCharType="end"/>
      </w:r>
    </w:p>
    <w:p w14:paraId="3CF71AFC" w14:textId="77777777" w:rsidR="000F24BC" w:rsidRDefault="00AE40BD" w:rsidP="00D43657">
      <w:pPr>
        <w:pStyle w:val="Bibliografia"/>
      </w:pPr>
      <w:r>
        <w:br w:type="page"/>
      </w:r>
    </w:p>
    <w:p w14:paraId="672BCCC3" w14:textId="554C8ECE" w:rsidR="00031573" w:rsidRPr="00C76448" w:rsidRDefault="00AE40BD" w:rsidP="00961DB1">
      <w:pPr>
        <w:pStyle w:val="Bibliografia"/>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1"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lastRenderedPageBreak/>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1"/>
    <w:p w14:paraId="4238A50E" w14:textId="267ACB7B" w:rsidR="00544B4F" w:rsidRPr="00D9773F" w:rsidRDefault="00544B4F" w:rsidP="00544B4F">
      <w:pPr>
        <w:pStyle w:val="Spistreci1"/>
        <w:tabs>
          <w:tab w:val="right" w:leader="dot" w:pos="9072"/>
        </w:tabs>
      </w:pPr>
      <w:r w:rsidRPr="00D9773F">
        <w:t>Rys 4.2</w:t>
      </w:r>
      <w:r w:rsidRPr="00D9773F">
        <w:t>.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w:t>
      </w:r>
      <w:r w:rsidRPr="00D9773F">
        <w:t>.</w:t>
      </w:r>
      <w:r w:rsidRPr="00D9773F">
        <w:t>3</w:t>
      </w:r>
      <w:r w:rsidRPr="00D9773F">
        <w:t>.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w:t>
      </w:r>
      <w:r w:rsidR="005A23BB" w:rsidRPr="00D9773F">
        <w:t xml:space="preserve">Diagram klas pakietu </w:t>
      </w:r>
      <w:r w:rsidR="005A23BB" w:rsidRPr="00D9773F">
        <w:t>controller</w:t>
      </w:r>
      <w:r w:rsidR="00D9773F">
        <w:tab/>
        <w:t>34</w:t>
      </w:r>
    </w:p>
    <w:p w14:paraId="0FCB1D3D" w14:textId="17977AB3" w:rsidR="00544B4F" w:rsidRPr="00D9773F" w:rsidRDefault="00544B4F" w:rsidP="00544B4F">
      <w:pPr>
        <w:pStyle w:val="Spistreci1"/>
        <w:tabs>
          <w:tab w:val="right" w:leader="dot" w:pos="9072"/>
        </w:tabs>
      </w:pPr>
      <w:r w:rsidRPr="00D9773F">
        <w:t xml:space="preserve">Rys </w:t>
      </w:r>
      <w:r w:rsidRPr="00D9773F">
        <w:t>4</w:t>
      </w:r>
      <w:r w:rsidRPr="00D9773F">
        <w:t>.</w:t>
      </w:r>
      <w:r w:rsidRPr="00D9773F">
        <w:t>5</w:t>
      </w:r>
      <w:r w:rsidR="005A23BB" w:rsidRPr="00D9773F">
        <w:t>. Diagram klas pakietu dto</w:t>
      </w:r>
      <w:r w:rsidR="00D9773F">
        <w:tab/>
        <w:t>35</w:t>
      </w:r>
    </w:p>
    <w:p w14:paraId="2F399B1D" w14:textId="1D91C9E7" w:rsidR="00544B4F" w:rsidRPr="00D9773F" w:rsidRDefault="00544B4F" w:rsidP="00544B4F">
      <w:pPr>
        <w:pStyle w:val="Spistreci1"/>
        <w:tabs>
          <w:tab w:val="right" w:leader="dot" w:pos="9072"/>
        </w:tabs>
      </w:pPr>
      <w:r w:rsidRPr="00D9773F">
        <w:t xml:space="preserve">Rys 4.5. </w:t>
      </w:r>
      <w:r w:rsidR="005A23BB" w:rsidRPr="00D9773F">
        <w:t>Diagram ERD</w:t>
      </w:r>
      <w:r w:rsidR="00D9773F">
        <w:tab/>
        <w:t>36</w:t>
      </w:r>
      <w:bookmarkStart w:id="12" w:name="_GoBack"/>
      <w:bookmarkEnd w:id="12"/>
    </w:p>
    <w:p w14:paraId="729091E3" w14:textId="77777777" w:rsidR="00544B4F" w:rsidRPr="00544B4F" w:rsidRDefault="00544B4F" w:rsidP="00544B4F"/>
    <w:p w14:paraId="09D3720D" w14:textId="77777777" w:rsidR="00544B4F" w:rsidRPr="00544B4F" w:rsidRDefault="00544B4F" w:rsidP="00544B4F"/>
    <w:p w14:paraId="294ADD4B" w14:textId="77777777" w:rsidR="003574B1" w:rsidRPr="003574B1" w:rsidRDefault="003574B1" w:rsidP="003574B1"/>
    <w:p w14:paraId="1A4A0C17" w14:textId="77777777" w:rsidR="00350D44" w:rsidRPr="00350D44" w:rsidRDefault="00350D44" w:rsidP="00350D44"/>
    <w:p w14:paraId="237C35DB" w14:textId="3B007856" w:rsidR="00350D44" w:rsidRPr="00350D44" w:rsidRDefault="00350D44" w:rsidP="00350D44"/>
    <w:p w14:paraId="1095F5CE" w14:textId="77777777" w:rsidR="00266D63" w:rsidRPr="00266D63" w:rsidRDefault="00266D63" w:rsidP="00266D63"/>
    <w:p w14:paraId="49BD19FD" w14:textId="77777777" w:rsidR="001E3F65" w:rsidRPr="001E3F65" w:rsidRDefault="001E3F65" w:rsidP="001E3F65"/>
    <w:p w14:paraId="3A3F3B11" w14:textId="42703AA8" w:rsidR="00AE40BD" w:rsidRPr="00272EC1" w:rsidRDefault="00AE40BD" w:rsidP="003E38BB">
      <w:pPr>
        <w:pStyle w:val="Spistreci1"/>
      </w:pPr>
    </w:p>
    <w:p w14:paraId="02106CC7" w14:textId="6C09DBD5" w:rsidR="00AE40BD" w:rsidRPr="00AE40BD" w:rsidRDefault="00AE40BD" w:rsidP="0070068F">
      <w:pPr>
        <w:ind w:firstLine="708"/>
        <w:jc w:val="both"/>
      </w:pPr>
    </w:p>
    <w:sectPr w:rsidR="00AE40BD" w:rsidRPr="00AE40BD" w:rsidSect="00CA3FC1">
      <w:footerReference w:type="default" r:id="rId32"/>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55DDD" w14:textId="77777777" w:rsidR="00C46379" w:rsidRDefault="00C46379" w:rsidP="0047649C">
      <w:r>
        <w:separator/>
      </w:r>
    </w:p>
  </w:endnote>
  <w:endnote w:type="continuationSeparator" w:id="0">
    <w:p w14:paraId="776897FB" w14:textId="77777777" w:rsidR="00C46379" w:rsidRDefault="00C46379"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435168" w:rsidRDefault="00435168">
    <w:pPr>
      <w:pStyle w:val="Stopka"/>
      <w:jc w:val="center"/>
    </w:pPr>
  </w:p>
  <w:p w14:paraId="1A9E3845" w14:textId="77777777" w:rsidR="00435168" w:rsidRDefault="0043516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435168" w:rsidRDefault="00435168">
        <w:pPr>
          <w:pStyle w:val="Stopka"/>
          <w:jc w:val="center"/>
        </w:pPr>
        <w:r>
          <w:fldChar w:fldCharType="begin"/>
        </w:r>
        <w:r>
          <w:instrText>PAGE   \* MERGEFORMAT</w:instrText>
        </w:r>
        <w:r>
          <w:fldChar w:fldCharType="separate"/>
        </w:r>
        <w:r>
          <w:t>2</w:t>
        </w:r>
        <w:r>
          <w:fldChar w:fldCharType="end"/>
        </w:r>
      </w:p>
    </w:sdtContent>
  </w:sdt>
  <w:p w14:paraId="74B105D4" w14:textId="77777777" w:rsidR="00435168" w:rsidRDefault="0043516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A4CBC" w14:textId="77777777" w:rsidR="00C46379" w:rsidRDefault="00C46379" w:rsidP="0047649C">
      <w:r>
        <w:separator/>
      </w:r>
    </w:p>
  </w:footnote>
  <w:footnote w:type="continuationSeparator" w:id="0">
    <w:p w14:paraId="3A8614DD" w14:textId="77777777" w:rsidR="00C46379" w:rsidRDefault="00C46379"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7ECB"/>
    <w:rsid w:val="00031573"/>
    <w:rsid w:val="000514BD"/>
    <w:rsid w:val="000566B5"/>
    <w:rsid w:val="000736C4"/>
    <w:rsid w:val="0007501F"/>
    <w:rsid w:val="00083781"/>
    <w:rsid w:val="00093D6E"/>
    <w:rsid w:val="00095165"/>
    <w:rsid w:val="000A7A2D"/>
    <w:rsid w:val="000C4368"/>
    <w:rsid w:val="000C7EFE"/>
    <w:rsid w:val="000F24BC"/>
    <w:rsid w:val="0010774D"/>
    <w:rsid w:val="001515AD"/>
    <w:rsid w:val="001A064F"/>
    <w:rsid w:val="001A7156"/>
    <w:rsid w:val="001B75EC"/>
    <w:rsid w:val="001D548B"/>
    <w:rsid w:val="001E3F65"/>
    <w:rsid w:val="001E74B4"/>
    <w:rsid w:val="002306B0"/>
    <w:rsid w:val="00241189"/>
    <w:rsid w:val="002449E1"/>
    <w:rsid w:val="00253950"/>
    <w:rsid w:val="00266D63"/>
    <w:rsid w:val="00272EC1"/>
    <w:rsid w:val="002E11E7"/>
    <w:rsid w:val="002E15CC"/>
    <w:rsid w:val="002F477C"/>
    <w:rsid w:val="00350D44"/>
    <w:rsid w:val="003537B6"/>
    <w:rsid w:val="003574B1"/>
    <w:rsid w:val="0038175A"/>
    <w:rsid w:val="003946C7"/>
    <w:rsid w:val="00394B4C"/>
    <w:rsid w:val="00396FFF"/>
    <w:rsid w:val="003A25A7"/>
    <w:rsid w:val="003E38BB"/>
    <w:rsid w:val="00413A95"/>
    <w:rsid w:val="004313B5"/>
    <w:rsid w:val="00435168"/>
    <w:rsid w:val="0044101D"/>
    <w:rsid w:val="004412C2"/>
    <w:rsid w:val="0047649C"/>
    <w:rsid w:val="0049108A"/>
    <w:rsid w:val="00493A19"/>
    <w:rsid w:val="004D00C3"/>
    <w:rsid w:val="004F40D8"/>
    <w:rsid w:val="004F4BC5"/>
    <w:rsid w:val="0050048C"/>
    <w:rsid w:val="00503F38"/>
    <w:rsid w:val="00504305"/>
    <w:rsid w:val="00507744"/>
    <w:rsid w:val="005135A0"/>
    <w:rsid w:val="00535136"/>
    <w:rsid w:val="00544B4F"/>
    <w:rsid w:val="00546D00"/>
    <w:rsid w:val="00572B19"/>
    <w:rsid w:val="005A202C"/>
    <w:rsid w:val="005A23BB"/>
    <w:rsid w:val="005C39DF"/>
    <w:rsid w:val="005D54AD"/>
    <w:rsid w:val="005F1501"/>
    <w:rsid w:val="00610037"/>
    <w:rsid w:val="006104D2"/>
    <w:rsid w:val="00647A9D"/>
    <w:rsid w:val="00676B1F"/>
    <w:rsid w:val="006A065D"/>
    <w:rsid w:val="006A5B95"/>
    <w:rsid w:val="006B330E"/>
    <w:rsid w:val="006B4AF3"/>
    <w:rsid w:val="006C29D1"/>
    <w:rsid w:val="0070068F"/>
    <w:rsid w:val="007037F0"/>
    <w:rsid w:val="00733F83"/>
    <w:rsid w:val="007747A5"/>
    <w:rsid w:val="00793349"/>
    <w:rsid w:val="0079435E"/>
    <w:rsid w:val="007C58D0"/>
    <w:rsid w:val="007C60C4"/>
    <w:rsid w:val="007C6E9B"/>
    <w:rsid w:val="007F1EC8"/>
    <w:rsid w:val="0081143C"/>
    <w:rsid w:val="0082243D"/>
    <w:rsid w:val="00824E5F"/>
    <w:rsid w:val="00850713"/>
    <w:rsid w:val="008553D0"/>
    <w:rsid w:val="008562F1"/>
    <w:rsid w:val="00862BC2"/>
    <w:rsid w:val="008654F8"/>
    <w:rsid w:val="00892378"/>
    <w:rsid w:val="00895F58"/>
    <w:rsid w:val="008B3D41"/>
    <w:rsid w:val="008B683C"/>
    <w:rsid w:val="008C4951"/>
    <w:rsid w:val="008C7CD6"/>
    <w:rsid w:val="008D5799"/>
    <w:rsid w:val="008E2D5A"/>
    <w:rsid w:val="008E7174"/>
    <w:rsid w:val="008F07BA"/>
    <w:rsid w:val="008F5BA3"/>
    <w:rsid w:val="00960049"/>
    <w:rsid w:val="00961DB1"/>
    <w:rsid w:val="009835C0"/>
    <w:rsid w:val="009928AF"/>
    <w:rsid w:val="009A0DF1"/>
    <w:rsid w:val="009C1FFB"/>
    <w:rsid w:val="009C3AF5"/>
    <w:rsid w:val="00A06D54"/>
    <w:rsid w:val="00A24A94"/>
    <w:rsid w:val="00A31159"/>
    <w:rsid w:val="00A669AD"/>
    <w:rsid w:val="00A7249B"/>
    <w:rsid w:val="00A82AF0"/>
    <w:rsid w:val="00AE40BD"/>
    <w:rsid w:val="00AF0AE2"/>
    <w:rsid w:val="00AF3818"/>
    <w:rsid w:val="00B13709"/>
    <w:rsid w:val="00B14494"/>
    <w:rsid w:val="00B238D5"/>
    <w:rsid w:val="00B2403F"/>
    <w:rsid w:val="00B27864"/>
    <w:rsid w:val="00B30B19"/>
    <w:rsid w:val="00B50625"/>
    <w:rsid w:val="00B85FDE"/>
    <w:rsid w:val="00BD0580"/>
    <w:rsid w:val="00C15C6D"/>
    <w:rsid w:val="00C21C2F"/>
    <w:rsid w:val="00C25032"/>
    <w:rsid w:val="00C31A8E"/>
    <w:rsid w:val="00C34917"/>
    <w:rsid w:val="00C40A81"/>
    <w:rsid w:val="00C46379"/>
    <w:rsid w:val="00C64D1E"/>
    <w:rsid w:val="00C75A08"/>
    <w:rsid w:val="00C76448"/>
    <w:rsid w:val="00C86607"/>
    <w:rsid w:val="00CA3FC1"/>
    <w:rsid w:val="00CB2923"/>
    <w:rsid w:val="00CC122B"/>
    <w:rsid w:val="00CC2D0C"/>
    <w:rsid w:val="00CE68EE"/>
    <w:rsid w:val="00CE79B4"/>
    <w:rsid w:val="00CF0059"/>
    <w:rsid w:val="00D02D54"/>
    <w:rsid w:val="00D04894"/>
    <w:rsid w:val="00D0532B"/>
    <w:rsid w:val="00D16DBD"/>
    <w:rsid w:val="00D2497E"/>
    <w:rsid w:val="00D407F3"/>
    <w:rsid w:val="00D43657"/>
    <w:rsid w:val="00D73918"/>
    <w:rsid w:val="00D84DCF"/>
    <w:rsid w:val="00D872CF"/>
    <w:rsid w:val="00D9773F"/>
    <w:rsid w:val="00D97F22"/>
    <w:rsid w:val="00DA5756"/>
    <w:rsid w:val="00DC43AE"/>
    <w:rsid w:val="00DC4624"/>
    <w:rsid w:val="00DD6FDF"/>
    <w:rsid w:val="00DE6A17"/>
    <w:rsid w:val="00DF4716"/>
    <w:rsid w:val="00E156A9"/>
    <w:rsid w:val="00E24325"/>
    <w:rsid w:val="00E51E9D"/>
    <w:rsid w:val="00E55717"/>
    <w:rsid w:val="00E56BCA"/>
    <w:rsid w:val="00E61EB5"/>
    <w:rsid w:val="00EA059B"/>
    <w:rsid w:val="00EA6412"/>
    <w:rsid w:val="00EB2B47"/>
    <w:rsid w:val="00EB7334"/>
    <w:rsid w:val="00EC4A4A"/>
    <w:rsid w:val="00EC587E"/>
    <w:rsid w:val="00EE0F00"/>
    <w:rsid w:val="00EE446E"/>
    <w:rsid w:val="00EE7E7B"/>
    <w:rsid w:val="00F010AC"/>
    <w:rsid w:val="00F051A9"/>
    <w:rsid w:val="00F1125A"/>
    <w:rsid w:val="00F12A54"/>
    <w:rsid w:val="00F1385B"/>
    <w:rsid w:val="00F15A48"/>
    <w:rsid w:val="00F24441"/>
    <w:rsid w:val="00F32256"/>
    <w:rsid w:val="00F63A87"/>
    <w:rsid w:val="00F9082B"/>
    <w:rsid w:val="00FA4D3F"/>
    <w:rsid w:val="00FA5568"/>
    <w:rsid w:val="00FE5BF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s>
</file>

<file path=customXml/itemProps1.xml><?xml version="1.0" encoding="utf-8"?>
<ds:datastoreItem xmlns:ds="http://schemas.openxmlformats.org/officeDocument/2006/customXml" ds:itemID="{AB17ADF3-B15B-40C5-B12E-CB62D5A4A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40</Pages>
  <Words>8198</Words>
  <Characters>49191</Characters>
  <Application>Microsoft Office Word</Application>
  <DocSecurity>0</DocSecurity>
  <Lines>409</Lines>
  <Paragraphs>114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76</cp:revision>
  <dcterms:created xsi:type="dcterms:W3CDTF">2018-10-22T15:40:00Z</dcterms:created>
  <dcterms:modified xsi:type="dcterms:W3CDTF">2018-11-13T19:01:00Z</dcterms:modified>
</cp:coreProperties>
</file>