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LLM Chatbot Design Report</w:t>
      </w:r>
    </w:p>
    <w:p>
      <w:pPr>
        <w:jc w:val="center"/>
      </w:pPr>
      <w:r>
        <w:t>Project: Final Group Project (FastAPI + React)</w:t>
        <w:br/>
      </w:r>
      <w:r>
        <w:t>Date: February 19, 2026</w:t>
      </w:r>
    </w:p>
    <w:p/>
    <w:p>
      <w:pPr>
        <w:pStyle w:val="Heading1"/>
      </w:pPr>
      <w:r>
        <w:t>1. Executive Summary</w:t>
      </w:r>
    </w:p>
    <w:p>
      <w:r>
        <w:t>This report documents the design decisions used to build a production-style educational chatbot that accepts English input and returns Spanish output, with optional English output for transparency. The system combines rule-based responses, retrieval-augmented generation (RAG), and Azure OpenAI generation in a layered strategy to maximize reliability, reduce hallucinations, and provide graceful behavior when cloud services are unavailable.</w:t>
      </w:r>
    </w:p>
    <w:p>
      <w:pPr>
        <w:pStyle w:val="Heading1"/>
      </w:pPr>
      <w:r>
        <w:t>2. Problem Statement and Goals</w:t>
      </w:r>
    </w:p>
    <w:p>
      <w:r>
        <w:t>The objective was to build a chatbot that is practical for a classroom AI service scenario and demonstrates both traditional NLP and modern LLM integration.</w:t>
      </w:r>
    </w:p>
    <w:p>
      <w:pPr>
        <w:pStyle w:val="ListBullet"/>
      </w:pPr>
      <w:r>
        <w:t>Provide understandable answers to common user questions.</w:t>
      </w:r>
    </w:p>
    <w:p>
      <w:pPr>
        <w:pStyle w:val="ListBullet"/>
      </w:pPr>
      <w:r>
        <w:t>Return Spanish output while preserving an optional English response.</w:t>
      </w:r>
    </w:p>
    <w:p>
      <w:pPr>
        <w:pStyle w:val="ListBullet"/>
      </w:pPr>
      <w:r>
        <w:t>Use local knowledge (corpus) before cloud generation when possible.</w:t>
      </w:r>
    </w:p>
    <w:p>
      <w:pPr>
        <w:pStyle w:val="ListBullet"/>
      </w:pPr>
      <w:r>
        <w:t>Keep the architecture maintainable using clear MVC separation.</w:t>
      </w:r>
    </w:p>
    <w:p>
      <w:pPr>
        <w:pStyle w:val="ListBullet"/>
      </w:pPr>
      <w:r>
        <w:t>Expose a simple API for frontend and future integrations.</w:t>
      </w:r>
    </w:p>
    <w:p>
      <w:pPr>
        <w:pStyle w:val="Heading1"/>
      </w:pPr>
      <w:r>
        <w:t>3. System Architecture</w:t>
      </w:r>
    </w:p>
    <w:p>
      <w:r>
        <w:t>The solution follows an MVC-inspired backend design with a React frontend.</w:t>
      </w:r>
    </w:p>
    <w:p>
      <w:pPr>
        <w:pStyle w:val="Heading2"/>
      </w:pPr>
      <w:r>
        <w:t>3.1 Backend Layers (FastAPI)</w:t>
      </w:r>
    </w:p>
    <w:p>
      <w:pPr>
        <w:pStyle w:val="ListBullet"/>
      </w:pPr>
      <w:r>
        <w:t>Controllers: HTTP endpoints and request routing (`backend/app/controllers`).</w:t>
      </w:r>
    </w:p>
    <w:p>
      <w:pPr>
        <w:pStyle w:val="ListBullet"/>
      </w:pPr>
      <w:r>
        <w:t>Services: Business logic for chat orchestration, LLM calls, translation, and rules (`backend/app/services`).</w:t>
      </w:r>
    </w:p>
    <w:p>
      <w:pPr>
        <w:pStyle w:val="ListBullet"/>
      </w:pPr>
      <w:r>
        <w:t>Repositories: Data access and retrieval logic over corpus files (`backend/app/repositories`).</w:t>
      </w:r>
    </w:p>
    <w:p>
      <w:pPr>
        <w:pStyle w:val="ListBullet"/>
      </w:pPr>
      <w:r>
        <w:t>Models: Request/response schemas for validation (`backend/app/models`).</w:t>
      </w:r>
    </w:p>
    <w:p>
      <w:pPr>
        <w:pStyle w:val="ListBullet"/>
      </w:pPr>
      <w:r>
        <w:t>Core config: Environment-based settings and CORS setup (`backend/app/core/config.py`).</w:t>
      </w:r>
    </w:p>
    <w:p>
      <w:r>
        <w:t>Primary endpoint: `POST /api/translate` with payload `{ text, include_english }`.</w:t>
      </w:r>
    </w:p>
    <w:p>
      <w:pPr>
        <w:pStyle w:val="Heading2"/>
      </w:pPr>
      <w:r>
        <w:t>3.2 Frontend Layer (React + Vite)</w:t>
      </w:r>
    </w:p>
    <w:p>
      <w:r>
        <w:t>The frontend was designed as a messaging-style chat interface. Users can send consecutive messages and view assistant replies in a running conversation thread with user and assistant bubbles, loading states, and mobile-friendly layout.</w:t>
      </w:r>
    </w:p>
    <w:p>
      <w:pPr>
        <w:pStyle w:val="Heading1"/>
      </w:pPr>
      <w:r>
        <w:t>4. Response Strategy Design (Core Decision)</w:t>
      </w:r>
    </w:p>
    <w:p>
      <w:r>
        <w:t>A multi-stage response strategy was chosen to balance quality, cost, and reliability.</w:t>
      </w:r>
    </w:p>
    <w:p>
      <w:pPr>
        <w:pStyle w:val="ListBullet"/>
      </w:pPr>
      <w:r>
        <w:t>Stage 1: Rule-based response for deterministic intents and simple FAQs.</w:t>
      </w:r>
    </w:p>
    <w:p>
      <w:pPr>
        <w:pStyle w:val="ListBullet"/>
      </w:pPr>
      <w:r>
        <w:t>Stage 2: Retrieval from local corpus (`corpus.json`) for known knowledge coverage.</w:t>
      </w:r>
    </w:p>
    <w:p>
      <w:pPr>
        <w:pStyle w:val="ListBullet"/>
      </w:pPr>
      <w:r>
        <w:t>Stage 3: Azure OpenAI response using RAG context when local methods do not produce an answer.</w:t>
      </w:r>
    </w:p>
    <w:p>
      <w:pPr>
        <w:pStyle w:val="ListBullet"/>
      </w:pPr>
      <w:r>
        <w:t>Fallback: Return a safe default guidance response if no stage succeeds.</w:t>
      </w:r>
    </w:p>
    <w:p>
      <w:r>
        <w:t>This design minimizes unnecessary LLM calls, reduces latency for common questions, and ensures predictable behavior under partial outages or configuration issues.</w:t>
      </w:r>
    </w:p>
    <w:p>
      <w:pPr>
        <w:pStyle w:val="Heading1"/>
      </w:pPr>
      <w:r>
        <w:t>5. Retrieval and Knowledge Design</w:t>
      </w:r>
    </w:p>
    <w:p>
      <w:r>
        <w:t>The repository layer supports semantic and lexical retrieval with graceful degradation.</w:t>
      </w:r>
    </w:p>
    <w:p>
      <w:pPr>
        <w:pStyle w:val="ListBullet"/>
      </w:pPr>
      <w:r>
        <w:t>Preferred retriever: SentenceTransformer embeddings (`all-MiniLM-L6-v2`) with cosine-style similarity.</w:t>
      </w:r>
    </w:p>
    <w:p>
      <w:pPr>
        <w:pStyle w:val="ListBullet"/>
      </w:pPr>
      <w:r>
        <w:t>Fallback retriever: TF-IDF vector search when embedding model is unavailable.</w:t>
      </w:r>
    </w:p>
    <w:p>
      <w:pPr>
        <w:pStyle w:val="ListBullet"/>
      </w:pPr>
      <w:r>
        <w:t>Configurable thresholds (`min_score`, `tfidf_min_score`) to avoid low-confidence matches.</w:t>
      </w:r>
    </w:p>
    <w:p>
      <w:pPr>
        <w:pStyle w:val="ListBullet"/>
      </w:pPr>
      <w:r>
        <w:t>Top-k context extraction (`k=3`) for RAG prompts.</w:t>
      </w:r>
    </w:p>
    <w:p>
      <w:r>
        <w:t>This dual-path retriever improves portability: richer retrieval when optional dependencies are present and acceptable performance when they are not.</w:t>
      </w:r>
    </w:p>
    <w:p>
      <w:pPr>
        <w:pStyle w:val="Heading1"/>
      </w:pPr>
      <w:r>
        <w:t>6. Prompting and LLM Integration</w:t>
      </w:r>
    </w:p>
    <w:p>
      <w:r>
        <w:t>LLM calls are made through a dedicated service using Azure OpenAI chat completions. Prompting is constrained and purpose-specific.</w:t>
      </w:r>
    </w:p>
    <w:p>
      <w:pPr>
        <w:pStyle w:val="ListBullet"/>
      </w:pPr>
      <w:r>
        <w:t>Chat prompt includes concise system instructions and retrieved QA context.</w:t>
      </w:r>
    </w:p>
    <w:p>
      <w:pPr>
        <w:pStyle w:val="ListBullet"/>
      </w:pPr>
      <w:r>
        <w:t>Instruction bias: answer from context when relevant; say unknown when context is insufficient.</w:t>
      </w:r>
    </w:p>
    <w:p>
      <w:pPr>
        <w:pStyle w:val="ListBullet"/>
      </w:pPr>
      <w:r>
        <w:t>Temperature tuned low (0.2 for answers, 0.1 for translation) for consistency.</w:t>
      </w:r>
    </w:p>
    <w:p>
      <w:pPr>
        <w:pStyle w:val="ListBullet"/>
      </w:pPr>
      <w:r>
        <w:t>Token cap applied to control cost and response length.</w:t>
      </w:r>
    </w:p>
    <w:p>
      <w:pPr>
        <w:pStyle w:val="Heading1"/>
      </w:pPr>
      <w:r>
        <w:t>7. Translation Design</w:t>
      </w:r>
    </w:p>
    <w:p>
      <w:r>
        <w:t>Translation is handled as a dedicated service rather than inlining it into the primary answer generation.</w:t>
      </w:r>
    </w:p>
    <w:p>
      <w:pPr>
        <w:pStyle w:val="ListBullet"/>
      </w:pPr>
      <w:r>
        <w:t>Input is the finalized English answer from prior stages.</w:t>
      </w:r>
    </w:p>
    <w:p>
      <w:pPr>
        <w:pStyle w:val="ListBullet"/>
      </w:pPr>
      <w:r>
        <w:t>System prompt enforces neutral Latin American Spanish output.</w:t>
      </w:r>
    </w:p>
    <w:p>
      <w:pPr>
        <w:pStyle w:val="ListBullet"/>
      </w:pPr>
      <w:r>
        <w:t>If Azure is unavailable, the system returns a deterministic translation-unavailable message to preserve API stability.</w:t>
      </w:r>
    </w:p>
    <w:p>
      <w:pPr>
        <w:pStyle w:val="Heading1"/>
      </w:pPr>
      <w:r>
        <w:t>8. Configuration and Security Design</w:t>
      </w:r>
    </w:p>
    <w:p>
      <w:r>
        <w:t>Configuration is standardized through `.env` variables, loaded by backend config. This avoids hardcoded credentials and keeps environment-specific values outside source code.</w:t>
      </w:r>
    </w:p>
    <w:p>
      <w:pPr>
        <w:pStyle w:val="ListBullet"/>
      </w:pPr>
      <w:r>
        <w:t>AZURE_OPENAI_ENDPOINT</w:t>
      </w:r>
    </w:p>
    <w:p>
      <w:pPr>
        <w:pStyle w:val="ListBullet"/>
      </w:pPr>
      <w:r>
        <w:t>AZURE_OPENAI_API_KEY</w:t>
      </w:r>
    </w:p>
    <w:p>
      <w:pPr>
        <w:pStyle w:val="ListBullet"/>
      </w:pPr>
      <w:r>
        <w:t>AZURE_OPENAI_DEPLOYMENT</w:t>
      </w:r>
    </w:p>
    <w:p>
      <w:pPr>
        <w:pStyle w:val="ListBullet"/>
      </w:pPr>
      <w:r>
        <w:t>AZURE_OPENAI_API_VERSION</w:t>
      </w:r>
    </w:p>
    <w:p>
      <w:pPr>
        <w:pStyle w:val="ListBullet"/>
      </w:pPr>
      <w:r>
        <w:t>RAG_CORPUS_PATH</w:t>
      </w:r>
    </w:p>
    <w:p>
      <w:pPr>
        <w:pStyle w:val="ListBullet"/>
      </w:pPr>
      <w:r>
        <w:t>CORS_ORIGINS</w:t>
      </w:r>
    </w:p>
    <w:p>
      <w:r>
        <w:t>This approach simplifies deployment and reduces the risk of credential exposure in code history.</w:t>
      </w:r>
    </w:p>
    <w:p>
      <w:pPr>
        <w:pStyle w:val="Heading1"/>
      </w:pPr>
      <w:r>
        <w:t>9. API and UI Design Considerations</w:t>
      </w:r>
    </w:p>
    <w:p>
      <w:r>
        <w:t>API design intentionally keeps a narrow surface area for clarity and easier testing.</w:t>
      </w:r>
    </w:p>
    <w:p>
      <w:pPr>
        <w:pStyle w:val="ListBullet"/>
      </w:pPr>
      <w:r>
        <w:t>Single primary route (`/api/translate`) with validated schema contracts.</w:t>
      </w:r>
    </w:p>
    <w:p>
      <w:pPr>
        <w:pStyle w:val="ListBullet"/>
      </w:pPr>
      <w:r>
        <w:t>Boolean `include_english` flag for client-controlled verbosity.</w:t>
      </w:r>
    </w:p>
    <w:p>
      <w:pPr>
        <w:pStyle w:val="ListBullet"/>
      </w:pPr>
      <w:r>
        <w:t>CORS configuration for local frontend integration.</w:t>
      </w:r>
    </w:p>
    <w:p>
      <w:r>
        <w:t>The messaging-style UI improves user experience over one-shot forms by supporting conversational continuity at the interface level, even when backend processing remains request/response per turn.</w:t>
      </w:r>
    </w:p>
    <w:p>
      <w:pPr>
        <w:pStyle w:val="Heading1"/>
      </w:pPr>
      <w:r>
        <w:t>10. Reliability and Error Handling</w:t>
      </w:r>
    </w:p>
    <w:p>
      <w:pPr>
        <w:pStyle w:val="ListBullet"/>
      </w:pPr>
      <w:r>
        <w:t>Network and HTTP exceptions from Azure calls are captured and logged.</w:t>
      </w:r>
    </w:p>
    <w:p>
      <w:pPr>
        <w:pStyle w:val="ListBullet"/>
      </w:pPr>
      <w:r>
        <w:t>Invalid JSON or malformed model responses are handled safely.</w:t>
      </w:r>
    </w:p>
    <w:p>
      <w:pPr>
        <w:pStyle w:val="ListBullet"/>
      </w:pPr>
      <w:r>
        <w:t>User-facing fallback messages prevent blank responses.</w:t>
      </w:r>
    </w:p>
    <w:p>
      <w:pPr>
        <w:pStyle w:val="ListBullet"/>
      </w:pPr>
      <w:r>
        <w:t>Health endpoint (`/health`) supports quick service checks.</w:t>
      </w:r>
    </w:p>
    <w:p>
      <w:pPr>
        <w:pStyle w:val="Heading1"/>
      </w:pPr>
      <w:r>
        <w:t>11. Limitations</w:t>
      </w:r>
    </w:p>
    <w:p>
      <w:pPr>
        <w:pStyle w:val="ListBullet"/>
      </w:pPr>
      <w:r>
        <w:t>Current backend is functionally single-turn per request; long-term memory is not persisted server-side.</w:t>
      </w:r>
    </w:p>
    <w:p>
      <w:pPr>
        <w:pStyle w:val="ListBullet"/>
      </w:pPr>
      <w:r>
        <w:t>Translation currently depends on Azure availability (no offline translator fallback).</w:t>
      </w:r>
    </w:p>
    <w:p>
      <w:pPr>
        <w:pStyle w:val="ListBullet"/>
      </w:pPr>
      <w:r>
        <w:t>Retrieval quality depends on corpus coverage and threshold tuning.</w:t>
      </w:r>
    </w:p>
    <w:p>
      <w:pPr>
        <w:pStyle w:val="ListBullet"/>
      </w:pPr>
      <w:r>
        <w:t>Observability is basic (stdout/stderr); no centralized logging/metrics stack yet.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Add conversation/session memory with bounded token history.</w:t>
      </w:r>
    </w:p>
    <w:p>
      <w:pPr>
        <w:pStyle w:val="ListBullet"/>
      </w:pPr>
      <w:r>
        <w:t>Persist chat transcripts and analytics for evaluation.</w:t>
      </w:r>
    </w:p>
    <w:p>
      <w:pPr>
        <w:pStyle w:val="ListBullet"/>
      </w:pPr>
      <w:r>
        <w:t>Introduce guardrails/content filtering before and after model calls.</w:t>
      </w:r>
    </w:p>
    <w:p>
      <w:pPr>
        <w:pStyle w:val="ListBullet"/>
      </w:pPr>
      <w:r>
        <w:t>Add automated tests for controller, service, and retrieval components.</w:t>
      </w:r>
    </w:p>
    <w:p>
      <w:pPr>
        <w:pStyle w:val="ListBullet"/>
      </w:pPr>
      <w:r>
        <w:t>Support multilingual input and dynamic target-language selection.</w:t>
      </w:r>
    </w:p>
    <w:p>
      <w:pPr>
        <w:pStyle w:val="Heading1"/>
      </w:pPr>
      <w:r>
        <w:t>13. Conclusion</w:t>
      </w:r>
    </w:p>
    <w:p>
      <w:r>
        <w:t>The chatbot was designed as a hybrid system that combines deterministic NLP, retrieval, and LLM generation. The architecture emphasizes maintainability, configurability, and graceful degradation. This design provides a strong baseline for academic demonstration and a practical foundation for future production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