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35E3" w14:textId="3472F37E" w:rsidR="00CD2BBA" w:rsidRDefault="001F05E2">
      <w:r w:rsidRPr="001F05E2">
        <w:t xml:space="preserve">We set our price to a valid value and create an instance of the product class. We use the </w:t>
      </w:r>
      <w:proofErr w:type="spellStart"/>
      <w:r w:rsidRPr="001F05E2">
        <w:t>ex unit</w:t>
      </w:r>
      <w:proofErr w:type="spellEnd"/>
      <w:r w:rsidRPr="001F05E2">
        <w:t xml:space="preserve"> </w:t>
      </w:r>
      <w:proofErr w:type="spellStart"/>
      <w:r w:rsidRPr="001F05E2">
        <w:t>Assert.Throws</w:t>
      </w:r>
      <w:proofErr w:type="spellEnd"/>
      <w:r w:rsidRPr="001F05E2">
        <w:t xml:space="preserve"> method to assert that the appropriate exception was thrown. We define the expected exception with the generic argument. In this case, we are expecting an argument exception. We pass to the throws method an arrow function that executes the method under test. If you haven't seen this syntax before, it provides a way to pass a function into a method. Lastly, we check that we received the expected error message from that exception. Since we passed the parameter name when we threw the exception, that parameter name is appended to the exception message</w:t>
      </w:r>
    </w:p>
    <w:p w14:paraId="38F3FCB2" w14:textId="0331FCEE" w:rsidR="00B94C2C" w:rsidRDefault="00B94C2C"/>
    <w:p w14:paraId="2FC0D5C8" w14:textId="13D630A7" w:rsidR="00B94C2C" w:rsidRDefault="00B94C2C"/>
    <w:p w14:paraId="1B153CBA" w14:textId="77777777" w:rsidR="00B94C2C" w:rsidRDefault="00B94C2C"/>
    <w:p w14:paraId="3EF2FDC2" w14:textId="0C618EE7" w:rsidR="001F05E2" w:rsidRDefault="00B94C2C">
      <w:r>
        <w:rPr>
          <w:noProof/>
        </w:rPr>
        <w:drawing>
          <wp:inline distT="0" distB="0" distL="0" distR="0" wp14:anchorId="15B3ED04" wp14:editId="428CF3D4">
            <wp:extent cx="5943600" cy="2661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0C36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474C31D4" w14:textId="281DF60F" w:rsidR="001F05E2" w:rsidRDefault="001F05E2"/>
    <w:p w14:paraId="20755C51" w14:textId="5163521C" w:rsidR="00F07B80" w:rsidRDefault="00F07B80"/>
    <w:p w14:paraId="6A51EF56" w14:textId="20A812BF" w:rsidR="00F07B80" w:rsidRDefault="007B3457">
      <w:r>
        <w:rPr>
          <w:noProof/>
        </w:rPr>
        <w:drawing>
          <wp:inline distT="0" distB="0" distL="0" distR="0" wp14:anchorId="6AE3F8A9" wp14:editId="5DB711E9">
            <wp:extent cx="5943600" cy="2532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0BF1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inline>
        </w:drawing>
      </w:r>
    </w:p>
    <w:sectPr w:rsidR="00F0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C"/>
    <w:rsid w:val="001F05E2"/>
    <w:rsid w:val="007B3457"/>
    <w:rsid w:val="00B94C2C"/>
    <w:rsid w:val="00C03683"/>
    <w:rsid w:val="00C707E2"/>
    <w:rsid w:val="00D913EC"/>
    <w:rsid w:val="00F07B80"/>
    <w:rsid w:val="00F3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95A6"/>
  <w15:chartTrackingRefBased/>
  <w15:docId w15:val="{69D61363-6DF2-4F47-9204-12EDD056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05A9-2A46-42F4-830D-ACE97999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Hodge</dc:creator>
  <cp:keywords/>
  <dc:description/>
  <cp:lastModifiedBy>Mack Hodge</cp:lastModifiedBy>
  <cp:revision>5</cp:revision>
  <dcterms:created xsi:type="dcterms:W3CDTF">2021-12-07T08:53:00Z</dcterms:created>
  <dcterms:modified xsi:type="dcterms:W3CDTF">2021-12-07T17:07:00Z</dcterms:modified>
</cp:coreProperties>
</file>