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4781" w14:textId="76AB8756" w:rsidR="00DF0959" w:rsidRDefault="00DF0959" w:rsidP="006F4328">
      <w:pPr>
        <w:tabs>
          <w:tab w:val="num" w:pos="720"/>
        </w:tabs>
        <w:spacing w:before="150" w:after="0" w:line="360" w:lineRule="atLeast"/>
        <w:ind w:left="720" w:hanging="360"/>
      </w:pPr>
      <w:r>
        <w:t>Michael Moore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09/21/23</w:t>
      </w:r>
    </w:p>
    <w:p w14:paraId="2C8E7B35" w14:textId="77777777" w:rsidR="00DF0959" w:rsidRDefault="00DF0959" w:rsidP="00DF0959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FF0000"/>
          <w:sz w:val="36"/>
          <w:szCs w:val="36"/>
        </w:rPr>
      </w:pPr>
    </w:p>
    <w:p w14:paraId="0CAC2AEA" w14:textId="58400F0E" w:rsidR="006F4328" w:rsidRPr="00DF0959" w:rsidRDefault="006F4328" w:rsidP="006F432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FF0000"/>
          <w:sz w:val="36"/>
          <w:szCs w:val="36"/>
        </w:rPr>
      </w:pPr>
      <w:r w:rsidRPr="00DF0959">
        <w:rPr>
          <w:rFonts w:ascii="Roboto" w:hAnsi="Roboto"/>
          <w:color w:val="FF0000"/>
          <w:sz w:val="36"/>
          <w:szCs w:val="36"/>
        </w:rPr>
        <w:t>Given the provided data, what are three conclusions that we can draw about crowdfunding campaigns?</w:t>
      </w:r>
    </w:p>
    <w:p w14:paraId="31CC7185" w14:textId="22149FE9" w:rsidR="00DC1148" w:rsidRPr="00F6010B" w:rsidRDefault="00DC1148" w:rsidP="00DC114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6"/>
          <w:szCs w:val="36"/>
        </w:rPr>
      </w:pPr>
      <w:r>
        <w:rPr>
          <w:rFonts w:ascii="Roboto" w:hAnsi="Roboto"/>
          <w:color w:val="2B2B2B"/>
          <w:sz w:val="28"/>
          <w:szCs w:val="28"/>
        </w:rPr>
        <w:t xml:space="preserve">1. Base </w:t>
      </w:r>
      <w:proofErr w:type="gramStart"/>
      <w:r>
        <w:rPr>
          <w:rFonts w:ascii="Roboto" w:hAnsi="Roboto"/>
          <w:color w:val="2B2B2B"/>
          <w:sz w:val="28"/>
          <w:szCs w:val="28"/>
        </w:rPr>
        <w:t>off of</w:t>
      </w:r>
      <w:proofErr w:type="gramEnd"/>
      <w:r>
        <w:rPr>
          <w:rFonts w:ascii="Roboto" w:hAnsi="Roboto"/>
          <w:color w:val="2B2B2B"/>
          <w:sz w:val="28"/>
          <w:szCs w:val="28"/>
        </w:rPr>
        <w:t xml:space="preserve"> the provided data, there is a greater chance of success</w:t>
      </w:r>
      <w:r w:rsidR="00F6010B">
        <w:rPr>
          <w:rFonts w:ascii="Roboto" w:hAnsi="Roboto"/>
          <w:color w:val="2B2B2B"/>
          <w:sz w:val="28"/>
          <w:szCs w:val="28"/>
        </w:rPr>
        <w:t xml:space="preserve"> than failure consider there is a greater number of successful campaigns than not. </w:t>
      </w:r>
    </w:p>
    <w:p w14:paraId="2E4DDB6B" w14:textId="60E4F08B" w:rsidR="00F6010B" w:rsidRPr="00F6010B" w:rsidRDefault="00F6010B" w:rsidP="00DC114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6"/>
          <w:szCs w:val="36"/>
        </w:rPr>
      </w:pPr>
      <w:r>
        <w:rPr>
          <w:rFonts w:ascii="Roboto" w:hAnsi="Roboto"/>
          <w:color w:val="2B2B2B"/>
          <w:sz w:val="28"/>
          <w:szCs w:val="28"/>
        </w:rPr>
        <w:t xml:space="preserve">2. We could also determine that entertainment such as Music, Tv, Theater and Games seems to garner the highest percentage for success. Averaging 50% or more success rate. </w:t>
      </w:r>
    </w:p>
    <w:p w14:paraId="230B4D86" w14:textId="38747EB0" w:rsidR="00F6010B" w:rsidRPr="00DC1148" w:rsidRDefault="00F6010B" w:rsidP="00DC114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6"/>
          <w:szCs w:val="36"/>
        </w:rPr>
      </w:pPr>
      <w:r>
        <w:rPr>
          <w:rFonts w:ascii="Roboto" w:hAnsi="Roboto"/>
          <w:color w:val="2B2B2B"/>
          <w:sz w:val="28"/>
          <w:szCs w:val="28"/>
        </w:rPr>
        <w:t>3.</w:t>
      </w:r>
      <w:r w:rsidR="00DF0959">
        <w:rPr>
          <w:rFonts w:ascii="Roboto" w:hAnsi="Roboto"/>
          <w:color w:val="2B2B2B"/>
          <w:sz w:val="28"/>
          <w:szCs w:val="28"/>
        </w:rPr>
        <w:t xml:space="preserve"> June </w:t>
      </w:r>
      <w:proofErr w:type="gramStart"/>
      <w:r w:rsidR="00DF0959">
        <w:rPr>
          <w:rFonts w:ascii="Roboto" w:hAnsi="Roboto"/>
          <w:color w:val="2B2B2B"/>
          <w:sz w:val="28"/>
          <w:szCs w:val="28"/>
        </w:rPr>
        <w:t>seem</w:t>
      </w:r>
      <w:proofErr w:type="gramEnd"/>
      <w:r w:rsidR="00DF0959">
        <w:rPr>
          <w:rFonts w:ascii="Roboto" w:hAnsi="Roboto"/>
          <w:color w:val="2B2B2B"/>
          <w:sz w:val="28"/>
          <w:szCs w:val="28"/>
        </w:rPr>
        <w:t xml:space="preserve"> to be the most successful month with the highest percentage of successful outcomes of about 63%.</w:t>
      </w:r>
    </w:p>
    <w:p w14:paraId="172A80D2" w14:textId="77777777" w:rsidR="00DC1148" w:rsidRPr="00DC1148" w:rsidRDefault="00DC1148" w:rsidP="00DC114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6"/>
          <w:szCs w:val="36"/>
        </w:rPr>
      </w:pPr>
    </w:p>
    <w:p w14:paraId="43F71086" w14:textId="77777777" w:rsidR="006F4328" w:rsidRPr="00DF0959" w:rsidRDefault="006F4328" w:rsidP="006F432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FF0000"/>
          <w:sz w:val="36"/>
          <w:szCs w:val="36"/>
        </w:rPr>
      </w:pPr>
      <w:r w:rsidRPr="00DF0959">
        <w:rPr>
          <w:rFonts w:ascii="Roboto" w:hAnsi="Roboto"/>
          <w:color w:val="FF0000"/>
          <w:sz w:val="36"/>
          <w:szCs w:val="36"/>
        </w:rPr>
        <w:t>What are some limitations of this dataset?</w:t>
      </w:r>
    </w:p>
    <w:p w14:paraId="1D555565" w14:textId="05015086" w:rsidR="00DF0959" w:rsidRDefault="00DF0959" w:rsidP="00DF095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Our data is limited to the hard values of wins and losses but does not include who the backers are and the demographics. Such as Gender, age, race, country </w:t>
      </w:r>
      <w:proofErr w:type="gramStart"/>
      <w:r>
        <w:rPr>
          <w:rFonts w:ascii="Roboto" w:hAnsi="Roboto"/>
          <w:color w:val="2B2B2B"/>
          <w:sz w:val="30"/>
          <w:szCs w:val="30"/>
        </w:rPr>
        <w:t>etc..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6B7274CD" w14:textId="77777777" w:rsidR="00DF0959" w:rsidRDefault="00DF0959" w:rsidP="00DF0959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7841C363" w14:textId="1E7AE366" w:rsidR="006F4328" w:rsidRPr="00DF0959" w:rsidRDefault="006F4328" w:rsidP="006F432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FF0000"/>
          <w:sz w:val="36"/>
          <w:szCs w:val="36"/>
        </w:rPr>
      </w:pPr>
      <w:r w:rsidRPr="00DF0959">
        <w:rPr>
          <w:rFonts w:ascii="Roboto" w:hAnsi="Roboto"/>
          <w:color w:val="FF0000"/>
          <w:sz w:val="36"/>
          <w:szCs w:val="36"/>
        </w:rPr>
        <w:t>What are some other possible tables and/or graphs that we could create, and what additional value would they provide?</w:t>
      </w:r>
    </w:p>
    <w:p w14:paraId="2AD7F093" w14:textId="129927F6" w:rsidR="00DF0959" w:rsidRDefault="00DF0959" w:rsidP="00DF095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i</w:t>
      </w:r>
      <w:r>
        <w:rPr>
          <w:rFonts w:ascii="Roboto" w:hAnsi="Roboto"/>
          <w:color w:val="2B2B2B"/>
          <w:sz w:val="30"/>
          <w:szCs w:val="30"/>
        </w:rPr>
        <w:t xml:space="preserve">nclude who the backers are and the demographics. Such as Gender, age, race, country </w:t>
      </w:r>
      <w:proofErr w:type="spellStart"/>
      <w:r>
        <w:rPr>
          <w:rFonts w:ascii="Roboto" w:hAnsi="Roboto"/>
          <w:color w:val="2B2B2B"/>
          <w:sz w:val="30"/>
          <w:szCs w:val="30"/>
        </w:rPr>
        <w:t>etc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in order to market to these individuals for a potential increase I success rate. </w:t>
      </w:r>
    </w:p>
    <w:p w14:paraId="1F81FC8C" w14:textId="77777777" w:rsidR="00692D66" w:rsidRDefault="00692D66"/>
    <w:sectPr w:rsidR="0069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71748"/>
    <w:multiLevelType w:val="multilevel"/>
    <w:tmpl w:val="A92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90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8"/>
    <w:rsid w:val="00657FBE"/>
    <w:rsid w:val="00692D66"/>
    <w:rsid w:val="006F4328"/>
    <w:rsid w:val="00DC1148"/>
    <w:rsid w:val="00DF0959"/>
    <w:rsid w:val="00F6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2442"/>
  <w15:chartTrackingRefBased/>
  <w15:docId w15:val="{0B9E3D9E-03C5-4168-86FF-AA1DFD3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</dc:creator>
  <cp:keywords/>
  <dc:description/>
  <cp:lastModifiedBy>Mike M</cp:lastModifiedBy>
  <cp:revision>2</cp:revision>
  <dcterms:created xsi:type="dcterms:W3CDTF">2023-09-21T21:55:00Z</dcterms:created>
  <dcterms:modified xsi:type="dcterms:W3CDTF">2023-09-21T21:55:00Z</dcterms:modified>
</cp:coreProperties>
</file>