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5C" w:rsidRPr="001B3000" w:rsidRDefault="0069395C" w:rsidP="0069395C">
      <w:pPr>
        <w:pStyle w:val="a3"/>
        <w:jc w:val="center"/>
      </w:pPr>
      <w:r w:rsidRPr="001B3000">
        <w:t>Федеральное государственное автономное</w:t>
      </w:r>
    </w:p>
    <w:p w:rsidR="0069395C" w:rsidRPr="001B3000" w:rsidRDefault="0069395C" w:rsidP="0069395C">
      <w:pPr>
        <w:pStyle w:val="a3"/>
        <w:jc w:val="center"/>
      </w:pPr>
      <w:r w:rsidRPr="001B3000">
        <w:t>образовательное учреждение</w:t>
      </w:r>
    </w:p>
    <w:p w:rsidR="0069395C" w:rsidRPr="001B3000" w:rsidRDefault="0069395C" w:rsidP="0069395C">
      <w:pPr>
        <w:pStyle w:val="a3"/>
        <w:jc w:val="center"/>
      </w:pPr>
      <w:r w:rsidRPr="001B3000">
        <w:t>высшего образования</w:t>
      </w:r>
    </w:p>
    <w:p w:rsidR="0069395C" w:rsidRPr="001B3000" w:rsidRDefault="0069395C" w:rsidP="0069395C">
      <w:pPr>
        <w:pStyle w:val="a3"/>
        <w:jc w:val="center"/>
      </w:pPr>
      <w:r w:rsidRPr="001B3000">
        <w:t>«СИБИРСКИЙ ФЕДЕРАЛЬНЫЙ УНИВЕРСИТЕТ»</w:t>
      </w:r>
    </w:p>
    <w:p w:rsidR="0069395C" w:rsidRPr="001B3000" w:rsidRDefault="0069395C" w:rsidP="0069395C">
      <w:pPr>
        <w:pStyle w:val="a3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Институт к</w:t>
            </w:r>
            <w:r w:rsidRPr="000B0416">
              <w:t>осмических и информационных технологий</w:t>
            </w:r>
          </w:p>
        </w:tc>
      </w:tr>
      <w:tr w:rsidR="0069395C" w:rsidRPr="007A0184" w:rsidTr="003472B9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институт</w:t>
            </w:r>
          </w:p>
        </w:tc>
      </w:tr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Кафедра Прикладной математики и компьютерной безопасности</w:t>
            </w:r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кафедра</w:t>
            </w:r>
          </w:p>
        </w:tc>
      </w:tr>
    </w:tbl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69395C" w:rsidRDefault="0069395C" w:rsidP="0069395C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</w:t>
      </w:r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№1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7A0184" w:rsidRDefault="0069395C" w:rsidP="003472B9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 xml:space="preserve">Шифр </w:t>
            </w:r>
            <w:proofErr w:type="spellStart"/>
            <w:r>
              <w:rPr>
                <w:b/>
              </w:rPr>
              <w:t>Атбаш</w:t>
            </w:r>
            <w:proofErr w:type="spellEnd"/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 xml:space="preserve">тема </w:t>
            </w:r>
          </w:p>
        </w:tc>
      </w:tr>
    </w:tbl>
    <w:p w:rsidR="0069395C" w:rsidRDefault="0069395C" w:rsidP="0069395C">
      <w:pPr>
        <w:pStyle w:val="a3"/>
        <w:jc w:val="center"/>
        <w:rPr>
          <w:b/>
        </w:rPr>
      </w:pPr>
    </w:p>
    <w:p w:rsidR="0069395C" w:rsidRDefault="0069395C" w:rsidP="0069395C">
      <w:pPr>
        <w:pStyle w:val="a3"/>
        <w:jc w:val="center"/>
        <w:rPr>
          <w:b/>
        </w:rPr>
      </w:pPr>
      <w:r>
        <w:rPr>
          <w:b/>
        </w:rPr>
        <w:t xml:space="preserve"> </w:t>
      </w: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09"/>
        <w:gridCol w:w="754"/>
        <w:gridCol w:w="2677"/>
        <w:gridCol w:w="281"/>
        <w:gridCol w:w="1972"/>
        <w:gridCol w:w="281"/>
        <w:gridCol w:w="2281"/>
      </w:tblGrid>
      <w:tr w:rsidR="0069395C" w:rsidTr="003472B9">
        <w:tc>
          <w:tcPr>
            <w:tcW w:w="2427" w:type="pct"/>
            <w:gridSpan w:val="3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 xml:space="preserve">Руководитель 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  <w:proofErr w:type="spellStart"/>
            <w:r>
              <w:t>В.И.Вайнштейн</w:t>
            </w:r>
            <w:proofErr w:type="spellEnd"/>
          </w:p>
        </w:tc>
      </w:tr>
      <w:tr w:rsidR="0069395C" w:rsidTr="003472B9">
        <w:trPr>
          <w:trHeight w:val="512"/>
        </w:trPr>
        <w:tc>
          <w:tcPr>
            <w:tcW w:w="996" w:type="pct"/>
            <w:gridSpan w:val="2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</w:p>
        </w:tc>
        <w:tc>
          <w:tcPr>
            <w:tcW w:w="1431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  <w:tr w:rsidR="0069395C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>Студент</w:t>
            </w:r>
          </w:p>
        </w:tc>
        <w:tc>
          <w:tcPr>
            <w:tcW w:w="1834" w:type="pct"/>
            <w:gridSpan w:val="2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r>
              <w:t>КИ15-01 №03150868</w:t>
            </w:r>
            <w:r w:rsidR="009649A6">
              <w:t>3</w:t>
            </w:r>
            <w:bookmarkStart w:id="0" w:name="_GoBack"/>
            <w:bookmarkEnd w:id="0"/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proofErr w:type="spellStart"/>
            <w:r>
              <w:t>М.С.Димаксян</w:t>
            </w:r>
            <w:proofErr w:type="spellEnd"/>
          </w:p>
        </w:tc>
      </w:tr>
      <w:tr w:rsidR="0069395C" w:rsidRPr="007A0184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</w:tbl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  <w:jc w:val="center"/>
      </w:pPr>
      <w:r>
        <w:t>Красноярск 2019</w:t>
      </w:r>
    </w:p>
    <w:p w:rsidR="0069395C" w:rsidRPr="001B3000" w:rsidRDefault="0069395C" w:rsidP="0069395C">
      <w:pPr>
        <w:pStyle w:val="a3"/>
        <w:jc w:val="center"/>
      </w:pPr>
    </w:p>
    <w:p w:rsidR="0069395C" w:rsidRDefault="0069395C" w:rsidP="0069395C">
      <w:pPr>
        <w:jc w:val="both"/>
        <w:rPr>
          <w:rFonts w:ascii="Times New Roman" w:hAnsi="Times New Roman" w:cs="Times New Roman"/>
          <w:sz w:val="28"/>
          <w:szCs w:val="28"/>
        </w:rPr>
      </w:pPr>
      <w:r w:rsidRPr="00F30042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F300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395C" w:rsidRDefault="0069395C" w:rsidP="006939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30042">
        <w:rPr>
          <w:rFonts w:ascii="Times New Roman" w:hAnsi="Times New Roman" w:cs="Times New Roman"/>
          <w:sz w:val="28"/>
          <w:szCs w:val="28"/>
        </w:rPr>
        <w:t xml:space="preserve">еализовать шифр </w:t>
      </w:r>
      <w:proofErr w:type="spellStart"/>
      <w:r w:rsidRPr="00F30042">
        <w:rPr>
          <w:rFonts w:ascii="Times New Roman" w:hAnsi="Times New Roman" w:cs="Times New Roman"/>
          <w:sz w:val="28"/>
          <w:szCs w:val="28"/>
        </w:rPr>
        <w:t>Атбаш</w:t>
      </w:r>
      <w:proofErr w:type="spellEnd"/>
      <w:r w:rsidRPr="00F30042">
        <w:rPr>
          <w:rFonts w:ascii="Times New Roman" w:hAnsi="Times New Roman" w:cs="Times New Roman"/>
          <w:sz w:val="28"/>
          <w:szCs w:val="28"/>
        </w:rPr>
        <w:t xml:space="preserve"> на любом языке программирования.</w:t>
      </w:r>
    </w:p>
    <w:p w:rsidR="0069395C" w:rsidRPr="0044195F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95F">
        <w:rPr>
          <w:rFonts w:ascii="Times New Roman" w:hAnsi="Times New Roman" w:cs="Times New Roman"/>
          <w:b/>
          <w:sz w:val="28"/>
          <w:szCs w:val="28"/>
        </w:rPr>
        <w:t>Теория:</w:t>
      </w:r>
    </w:p>
    <w:p w:rsidR="0069395C" w:rsidRDefault="0069395C" w:rsidP="006939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Атбаш</w:t>
      </w:r>
      <w:proofErr w:type="spellEnd"/>
      <w:r w:rsidRPr="00F30042">
        <w:rPr>
          <w:rFonts w:ascii="Times New Roman" w:hAnsi="Times New Roman" w:cs="Times New Roman"/>
          <w:sz w:val="28"/>
          <w:szCs w:val="28"/>
        </w:rPr>
        <w:t xml:space="preserve"> — простой шифр подстановки для алфавитного письма. Правило шифрования состоит в замене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F30042">
        <w:rPr>
          <w:rFonts w:ascii="Times New Roman" w:hAnsi="Times New Roman" w:cs="Times New Roman"/>
          <w:sz w:val="28"/>
          <w:szCs w:val="28"/>
        </w:rPr>
        <w:t xml:space="preserve">-й буквы алфавита </w:t>
      </w:r>
      <w:r>
        <w:rPr>
          <w:rFonts w:ascii="Times New Roman" w:hAnsi="Times New Roman" w:cs="Times New Roman"/>
          <w:sz w:val="28"/>
          <w:szCs w:val="28"/>
        </w:rPr>
        <w:t>буквой с номером n-i+1, где n</w:t>
      </w:r>
      <w:r w:rsidRPr="00F30042">
        <w:rPr>
          <w:rFonts w:ascii="Times New Roman" w:hAnsi="Times New Roman" w:cs="Times New Roman"/>
          <w:sz w:val="28"/>
          <w:szCs w:val="28"/>
        </w:rPr>
        <w:t xml:space="preserve"> — число букв в алфавите.</w:t>
      </w:r>
      <w:r>
        <w:rPr>
          <w:rFonts w:ascii="Times New Roman" w:hAnsi="Times New Roman" w:cs="Times New Roman"/>
          <w:sz w:val="28"/>
          <w:szCs w:val="28"/>
        </w:rPr>
        <w:t xml:space="preserve"> Исходя из особенностей шифра, алгоритмы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одинаковы.</w:t>
      </w:r>
    </w:p>
    <w:p w:rsidR="0069395C" w:rsidRPr="0067490E" w:rsidRDefault="0069395C" w:rsidP="0069395C">
      <w:pPr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6749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5E33">
        <w:rPr>
          <w:rFonts w:ascii="Times New Roman" w:hAnsi="Times New Roman" w:cs="Times New Roman"/>
          <w:b/>
          <w:sz w:val="28"/>
          <w:szCs w:val="28"/>
        </w:rPr>
        <w:t>код</w:t>
      </w:r>
      <w:r w:rsidRPr="0067490E">
        <w:rPr>
          <w:rFonts w:ascii="Times New Roman" w:hAnsi="Times New Roman" w:cs="Times New Roman"/>
          <w:b/>
          <w:sz w:val="28"/>
          <w:szCs w:val="28"/>
        </w:rPr>
        <w:t>:</w:t>
      </w:r>
    </w:p>
    <w:p w:rsidR="0069395C" w:rsidRPr="0067490E" w:rsidRDefault="0069395C" w:rsidP="00693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67490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шифрования</w:t>
      </w:r>
      <w:r w:rsidRPr="0067490E">
        <w:rPr>
          <w:rFonts w:ascii="Times New Roman" w:hAnsi="Times New Roman" w:cs="Times New Roman"/>
          <w:b/>
          <w:sz w:val="28"/>
          <w:szCs w:val="28"/>
        </w:rPr>
        <w:t>:</w:t>
      </w:r>
    </w:p>
    <w:p w:rsidR="0067490E" w:rsidRP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9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f1_Button_Crypt_</w:t>
      </w:r>
      <w:proofErr w:type="gramStart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6749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7490E" w:rsidRP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490E" w:rsidRP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9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f1_fieldMessage.Text;</w:t>
      </w:r>
    </w:p>
    <w:p w:rsidR="0067490E" w:rsidRP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9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] Code = </w:t>
      </w:r>
      <w:proofErr w:type="spellStart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Source.ToCharArray</w:t>
      </w:r>
      <w:proofErr w:type="spellEnd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7490E" w:rsidRP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7490E" w:rsidRP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9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9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Code.Length</w:t>
      </w:r>
      <w:proofErr w:type="spellEnd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7490E" w:rsidRP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490E" w:rsidRP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49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Convert.ToInt16(Code[</w:t>
      </w:r>
      <w:proofErr w:type="spellStart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]); </w:t>
      </w:r>
      <w:r w:rsidRPr="006749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6749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6749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символа</w:t>
      </w:r>
    </w:p>
    <w:p w:rsid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65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90) </w:t>
      </w:r>
      <w:r>
        <w:rPr>
          <w:rFonts w:ascii="Consolas" w:hAnsi="Consolas" w:cs="Consolas"/>
          <w:color w:val="008000"/>
          <w:sz w:val="19"/>
          <w:szCs w:val="19"/>
        </w:rPr>
        <w:t>//Английские заглавные</w:t>
      </w:r>
    </w:p>
    <w:p w:rsid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155 -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97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122)</w:t>
      </w:r>
      <w:r>
        <w:rPr>
          <w:rFonts w:ascii="Consolas" w:hAnsi="Consolas" w:cs="Consolas"/>
          <w:color w:val="008000"/>
          <w:sz w:val="19"/>
          <w:szCs w:val="19"/>
        </w:rPr>
        <w:t>//Английские строчные</w:t>
      </w:r>
    </w:p>
    <w:p w:rsid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219 -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1040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1071)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1025)</w:t>
      </w:r>
      <w:r>
        <w:rPr>
          <w:rFonts w:ascii="Consolas" w:hAnsi="Consolas" w:cs="Consolas"/>
          <w:color w:val="008000"/>
          <w:sz w:val="19"/>
          <w:szCs w:val="19"/>
        </w:rPr>
        <w:t>//Русские заглавные</w:t>
      </w:r>
    </w:p>
    <w:p w:rsid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ALF = </w:t>
      </w:r>
      <w:r>
        <w:rPr>
          <w:rFonts w:ascii="Consolas" w:hAnsi="Consolas" w:cs="Consolas"/>
          <w:color w:val="A31515"/>
          <w:sz w:val="19"/>
          <w:szCs w:val="19"/>
        </w:rPr>
        <w:t>"АБВГДЕЁЖЗИЙКЛМНОПРСТУФХЦЧШЩЪЫЬЭЮЯ"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tmp2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490E" w:rsidRP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ALF.IndexOf</w:t>
      </w:r>
      <w:proofErr w:type="spellEnd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(tmp2);</w:t>
      </w:r>
    </w:p>
    <w:p w:rsidR="0067490E" w:rsidRP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tmp2 = </w:t>
      </w:r>
      <w:proofErr w:type="gramStart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ALF[</w:t>
      </w:r>
      <w:proofErr w:type="spellStart"/>
      <w:proofErr w:type="gramEnd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ALF.Length</w:t>
      </w:r>
      <w:proofErr w:type="spellEnd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67490E" w:rsidRP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Code[</w:t>
      </w:r>
      <w:proofErr w:type="spellStart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] = tmp2;</w:t>
      </w:r>
    </w:p>
    <w:p w:rsidR="0067490E" w:rsidRP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90E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90E" w:rsidRP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490E" w:rsidRP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9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9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1072 &amp;&amp; </w:t>
      </w:r>
      <w:proofErr w:type="spellStart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1103) || </w:t>
      </w:r>
      <w:proofErr w:type="spellStart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1105)</w:t>
      </w:r>
      <w:r w:rsidRPr="006749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Русские</w:t>
      </w:r>
      <w:r w:rsidRPr="006749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строчные</w:t>
      </w:r>
    </w:p>
    <w:p w:rsidR="0067490E" w:rsidRP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490E" w:rsidRP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9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alf</w:t>
      </w:r>
      <w:proofErr w:type="spellEnd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749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абвгдеёжзийклмнопрстуфхцчшщъыьэюя</w:t>
      </w:r>
      <w:proofErr w:type="spellEnd"/>
      <w:r w:rsidRPr="006749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90E" w:rsidRP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9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tmp2 = </w:t>
      </w:r>
      <w:proofErr w:type="spellStart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Convert.ToChar</w:t>
      </w:r>
      <w:proofErr w:type="spellEnd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90E" w:rsidRP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alf.IndexOf</w:t>
      </w:r>
      <w:proofErr w:type="spellEnd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(tmp2);</w:t>
      </w:r>
    </w:p>
    <w:p w:rsidR="0067490E" w:rsidRP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tmp2 = </w:t>
      </w:r>
      <w:proofErr w:type="spellStart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alf</w:t>
      </w:r>
      <w:proofErr w:type="spellEnd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alf.Length</w:t>
      </w:r>
      <w:proofErr w:type="spellEnd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67490E" w:rsidRP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Code[</w:t>
      </w:r>
      <w:proofErr w:type="spellStart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] = tmp2;</w:t>
      </w:r>
    </w:p>
    <w:p w:rsidR="0067490E" w:rsidRP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90E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90E" w:rsidRP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490E" w:rsidRP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Code[</w:t>
      </w:r>
      <w:proofErr w:type="spellStart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Convert.ToChar</w:t>
      </w:r>
      <w:proofErr w:type="spellEnd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90E" w:rsidRP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490E" w:rsidRP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9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 = </w:t>
      </w:r>
      <w:r w:rsidRPr="006749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9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>(Code);</w:t>
      </w:r>
    </w:p>
    <w:p w:rsidR="0067490E" w:rsidRDefault="0067490E" w:rsidP="0067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f1_fieldMessage.Text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395C" w:rsidRPr="0067490E" w:rsidRDefault="0067490E" w:rsidP="006749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395C" w:rsidRDefault="0069395C" w:rsidP="0069395C">
      <w:pPr>
        <w:rPr>
          <w:rFonts w:ascii="Times New Roman" w:hAnsi="Times New Roman" w:cs="Times New Roman"/>
          <w:sz w:val="28"/>
          <w:szCs w:val="28"/>
        </w:rPr>
      </w:pPr>
    </w:p>
    <w:p w:rsidR="0067490E" w:rsidRPr="0069395C" w:rsidRDefault="0067490E" w:rsidP="0069395C">
      <w:pPr>
        <w:rPr>
          <w:rFonts w:ascii="Times New Roman" w:hAnsi="Times New Roman" w:cs="Times New Roman"/>
          <w:sz w:val="28"/>
          <w:szCs w:val="28"/>
        </w:rPr>
      </w:pPr>
    </w:p>
    <w:p w:rsidR="0069395C" w:rsidRPr="0069395C" w:rsidRDefault="0069395C" w:rsidP="00693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  <w:r w:rsidRPr="0069395C">
        <w:rPr>
          <w:rFonts w:ascii="Times New Roman" w:hAnsi="Times New Roman" w:cs="Times New Roman"/>
          <w:b/>
          <w:sz w:val="28"/>
          <w:szCs w:val="28"/>
        </w:rPr>
        <w:t>:</w:t>
      </w:r>
    </w:p>
    <w:p w:rsidR="0069395C" w:rsidRDefault="0069395C" w:rsidP="003E53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6181" cy="34195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591" cy="342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Главное меню программы.</w:t>
      </w:r>
    </w:p>
    <w:p w:rsidR="0069395C" w:rsidRDefault="0069395C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76539" cy="3420000"/>
            <wp:effectExtent l="0" t="0" r="508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39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Окно шифра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Атбаш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9395C" w:rsidRDefault="0069395C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73200" cy="34488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34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95C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Исходный текст.</w:t>
      </w:r>
    </w:p>
    <w:p w:rsidR="003E5321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E5321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85846" cy="3448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846" cy="34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321" w:rsidRPr="0069395C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6244B1" w:rsidRDefault="0069395C" w:rsidP="003E5321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я ознакомилась с алгоритмом работы шифра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Атбаш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реализовала на практике программу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данным шифром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395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Данные навыки я могу применить при реализации других шифров и при дальнейшем использовании шифра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Атбаш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62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F6"/>
    <w:rsid w:val="003E5321"/>
    <w:rsid w:val="006244B1"/>
    <w:rsid w:val="0067490E"/>
    <w:rsid w:val="0069395C"/>
    <w:rsid w:val="009403F6"/>
    <w:rsid w:val="0096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E69A"/>
  <w15:chartTrackingRefBased/>
  <w15:docId w15:val="{15787B97-06E8-451D-ADB0-18D70F0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9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"/>
    <w:link w:val="a4"/>
    <w:qFormat/>
    <w:rsid w:val="0069395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нак"/>
    <w:basedOn w:val="20"/>
    <w:link w:val="a3"/>
    <w:locked/>
    <w:rsid w:val="0069395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9395C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93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Dimaksyan</dc:creator>
  <cp:keywords/>
  <dc:description/>
  <cp:lastModifiedBy>Marina Dimaksyan</cp:lastModifiedBy>
  <cp:revision>4</cp:revision>
  <dcterms:created xsi:type="dcterms:W3CDTF">2019-02-21T01:21:00Z</dcterms:created>
  <dcterms:modified xsi:type="dcterms:W3CDTF">2019-03-23T05:00:00Z</dcterms:modified>
</cp:coreProperties>
</file>