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da-DK"/>
        </w:rPr>
        <w:id w:val="-1874530902"/>
        <w:docPartObj>
          <w:docPartGallery w:val="Cover Pages"/>
          <w:docPartUnique/>
        </w:docPartObj>
      </w:sdtPr>
      <w:sdtEndPr>
        <w:rPr>
          <w:color w:val="auto"/>
        </w:rPr>
      </w:sdtEndPr>
      <w:sdtContent>
        <w:p w:rsidR="000C25D7" w:rsidRPr="008B31A2" w:rsidRDefault="000C25D7">
          <w:pPr>
            <w:pStyle w:val="NoSpacing"/>
            <w:spacing w:before="1540" w:after="240"/>
            <w:jc w:val="center"/>
            <w:rPr>
              <w:color w:val="5B9BD5" w:themeColor="accent1"/>
              <w:lang w:val="da-DK"/>
            </w:rPr>
          </w:pPr>
          <w:r w:rsidRPr="008B31A2">
            <w:rPr>
              <w:noProof/>
              <w:color w:val="5B9BD5" w:themeColor="accent1"/>
              <w:lang w:val="da-DK" w:eastAsia="da-DK"/>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a-DK"/>
            </w:rPr>
            <w:alias w:val="Title"/>
            <w:tag w:val=""/>
            <w:id w:val="1735040861"/>
            <w:placeholder>
              <w:docPart w:val="8F98A6F1100741A8B721E318EFAC0D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C25D7" w:rsidRPr="008B31A2" w:rsidRDefault="00244FC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a-DK"/>
                </w:rPr>
              </w:pPr>
              <w:r>
                <w:rPr>
                  <w:rFonts w:asciiTheme="majorHAnsi" w:eastAsiaTheme="majorEastAsia" w:hAnsiTheme="majorHAnsi" w:cstheme="majorBidi"/>
                  <w:caps/>
                  <w:color w:val="5B9BD5" w:themeColor="accent1"/>
                  <w:sz w:val="72"/>
                  <w:szCs w:val="72"/>
                  <w:lang w:val="da-DK"/>
                </w:rPr>
                <w:t>ATM Genaflevering</w:t>
              </w:r>
            </w:p>
          </w:sdtContent>
        </w:sdt>
        <w:sdt>
          <w:sdtPr>
            <w:rPr>
              <w:color w:val="5B9BD5" w:themeColor="accent1"/>
              <w:sz w:val="28"/>
              <w:szCs w:val="28"/>
              <w:lang w:val="da-DK"/>
            </w:rPr>
            <w:alias w:val="Subtitle"/>
            <w:tag w:val=""/>
            <w:id w:val="328029620"/>
            <w:placeholder>
              <w:docPart w:val="EBA2C55569FF46DC9E798DDAAA7BE536"/>
            </w:placeholder>
            <w:dataBinding w:prefixMappings="xmlns:ns0='http://purl.org/dc/elements/1.1/' xmlns:ns1='http://schemas.openxmlformats.org/package/2006/metadata/core-properties' " w:xpath="/ns1:coreProperties[1]/ns0:subject[1]" w:storeItemID="{6C3C8BC8-F283-45AE-878A-BAB7291924A1}"/>
            <w:text/>
          </w:sdtPr>
          <w:sdtEndPr/>
          <w:sdtContent>
            <w:p w:rsidR="000C25D7" w:rsidRPr="008B31A2" w:rsidRDefault="000C25D7">
              <w:pPr>
                <w:pStyle w:val="NoSpacing"/>
                <w:jc w:val="center"/>
                <w:rPr>
                  <w:color w:val="5B9BD5" w:themeColor="accent1"/>
                  <w:sz w:val="28"/>
                  <w:szCs w:val="28"/>
                  <w:lang w:val="da-DK"/>
                </w:rPr>
              </w:pPr>
              <w:r w:rsidRPr="008B31A2">
                <w:rPr>
                  <w:color w:val="5B9BD5" w:themeColor="accent1"/>
                  <w:sz w:val="28"/>
                  <w:szCs w:val="28"/>
                  <w:lang w:val="da-DK"/>
                </w:rPr>
                <w:t>I4SWT Gruppe 24</w:t>
              </w:r>
            </w:p>
          </w:sdtContent>
        </w:sdt>
        <w:p w:rsidR="000C25D7" w:rsidRPr="008B31A2" w:rsidRDefault="000C25D7">
          <w:pPr>
            <w:pStyle w:val="NoSpacing"/>
            <w:spacing w:before="480"/>
            <w:jc w:val="center"/>
            <w:rPr>
              <w:color w:val="5B9BD5" w:themeColor="accent1"/>
              <w:lang w:val="da-DK"/>
            </w:rPr>
          </w:pPr>
          <w:r w:rsidRPr="008B31A2">
            <w:rPr>
              <w:noProof/>
              <w:color w:val="5B9BD5" w:themeColor="accent1"/>
              <w:lang w:val="da-DK" w:eastAsia="da-DK"/>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25T00:00:00Z">
                                    <w:dateFormat w:val="MMMM d, yyyy"/>
                                    <w:lid w:val="en-US"/>
                                    <w:storeMappedDataAs w:val="dateTime"/>
                                    <w:calendar w:val="gregorian"/>
                                  </w:date>
                                </w:sdtPr>
                                <w:sdtEndPr/>
                                <w:sdtContent>
                                  <w:p w:rsidR="000C25D7" w:rsidRPr="005A7D81" w:rsidRDefault="00244FC6" w:rsidP="005A7D81">
                                    <w:pPr>
                                      <w:pStyle w:val="NoSpacing"/>
                                      <w:spacing w:after="40"/>
                                      <w:jc w:val="center"/>
                                      <w:rPr>
                                        <w:caps/>
                                        <w:color w:val="5B9BD5" w:themeColor="accent1"/>
                                        <w:sz w:val="28"/>
                                        <w:szCs w:val="28"/>
                                      </w:rPr>
                                    </w:pPr>
                                    <w:r>
                                      <w:rPr>
                                        <w:caps/>
                                        <w:color w:val="5B9BD5" w:themeColor="accent1"/>
                                        <w:sz w:val="28"/>
                                        <w:szCs w:val="28"/>
                                      </w:rPr>
                                      <w:t>April 25, 2019</w:t>
                                    </w:r>
                                  </w:p>
                                </w:sdtContent>
                              </w:sdt>
                              <w:p w:rsidR="000C25D7" w:rsidRDefault="000C25D7" w:rsidP="005A7D81">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25T00:00:00Z">
                              <w:dateFormat w:val="MMMM d, yyyy"/>
                              <w:lid w:val="en-US"/>
                              <w:storeMappedDataAs w:val="dateTime"/>
                              <w:calendar w:val="gregorian"/>
                            </w:date>
                          </w:sdtPr>
                          <w:sdtEndPr/>
                          <w:sdtContent>
                            <w:p w:rsidR="000C25D7" w:rsidRPr="005A7D81" w:rsidRDefault="00244FC6" w:rsidP="005A7D81">
                              <w:pPr>
                                <w:pStyle w:val="NoSpacing"/>
                                <w:spacing w:after="40"/>
                                <w:jc w:val="center"/>
                                <w:rPr>
                                  <w:caps/>
                                  <w:color w:val="5B9BD5" w:themeColor="accent1"/>
                                  <w:sz w:val="28"/>
                                  <w:szCs w:val="28"/>
                                </w:rPr>
                              </w:pPr>
                              <w:r>
                                <w:rPr>
                                  <w:caps/>
                                  <w:color w:val="5B9BD5" w:themeColor="accent1"/>
                                  <w:sz w:val="28"/>
                                  <w:szCs w:val="28"/>
                                </w:rPr>
                                <w:t>April 25, 2019</w:t>
                              </w:r>
                            </w:p>
                          </w:sdtContent>
                        </w:sdt>
                        <w:p w:rsidR="000C25D7" w:rsidRDefault="000C25D7" w:rsidP="005A7D81">
                          <w:pPr>
                            <w:pStyle w:val="NoSpacing"/>
                            <w:rPr>
                              <w:color w:val="5B9BD5" w:themeColor="accent1"/>
                            </w:rPr>
                          </w:pPr>
                        </w:p>
                      </w:txbxContent>
                    </v:textbox>
                    <w10:wrap anchorx="margin" anchory="page"/>
                  </v:shape>
                </w:pict>
              </mc:Fallback>
            </mc:AlternateContent>
          </w:r>
          <w:r w:rsidRPr="008B31A2">
            <w:rPr>
              <w:noProof/>
              <w:color w:val="5B9BD5" w:themeColor="accent1"/>
              <w:lang w:val="da-DK" w:eastAsia="da-DK"/>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A7D81" w:rsidRPr="008B31A2" w:rsidRDefault="005A7D81">
          <w:pPr>
            <w:pStyle w:val="NoSpacing"/>
            <w:spacing w:before="480"/>
            <w:jc w:val="center"/>
            <w:rPr>
              <w:color w:val="5B9BD5" w:themeColor="accent1"/>
              <w:lang w:val="da-DK"/>
            </w:rPr>
          </w:pPr>
        </w:p>
        <w:tbl>
          <w:tblPr>
            <w:tblStyle w:val="TableGrid"/>
            <w:tblW w:w="0" w:type="auto"/>
            <w:tblInd w:w="914" w:type="dxa"/>
            <w:tblLook w:val="04A0" w:firstRow="1" w:lastRow="0" w:firstColumn="1" w:lastColumn="0" w:noHBand="0" w:noVBand="1"/>
          </w:tblPr>
          <w:tblGrid>
            <w:gridCol w:w="2472"/>
            <w:gridCol w:w="2663"/>
            <w:gridCol w:w="2655"/>
          </w:tblGrid>
          <w:tr w:rsidR="00382983" w:rsidRPr="008B31A2" w:rsidTr="00382983">
            <w:tc>
              <w:tcPr>
                <w:tcW w:w="2472" w:type="dxa"/>
                <w:shd w:val="clear" w:color="auto" w:fill="B4C6E7" w:themeFill="accent5" w:themeFillTint="66"/>
              </w:tcPr>
              <w:p w:rsidR="00382983" w:rsidRPr="008B31A2" w:rsidRDefault="00382983">
                <w:pPr>
                  <w:rPr>
                    <w:sz w:val="28"/>
                    <w:szCs w:val="28"/>
                  </w:rPr>
                </w:pPr>
                <w:r w:rsidRPr="008B31A2">
                  <w:rPr>
                    <w:sz w:val="28"/>
                    <w:szCs w:val="28"/>
                  </w:rPr>
                  <w:t>Navn</w:t>
                </w:r>
              </w:p>
            </w:tc>
            <w:tc>
              <w:tcPr>
                <w:tcW w:w="2663" w:type="dxa"/>
                <w:shd w:val="clear" w:color="auto" w:fill="B4C6E7" w:themeFill="accent5" w:themeFillTint="66"/>
              </w:tcPr>
              <w:p w:rsidR="00382983" w:rsidRPr="008B31A2" w:rsidRDefault="00382983">
                <w:pPr>
                  <w:rPr>
                    <w:sz w:val="28"/>
                    <w:szCs w:val="28"/>
                  </w:rPr>
                </w:pPr>
                <w:r w:rsidRPr="008B31A2">
                  <w:rPr>
                    <w:sz w:val="28"/>
                    <w:szCs w:val="28"/>
                  </w:rPr>
                  <w:t>Studienummer</w:t>
                </w:r>
              </w:p>
            </w:tc>
            <w:tc>
              <w:tcPr>
                <w:tcW w:w="2655" w:type="dxa"/>
                <w:shd w:val="clear" w:color="auto" w:fill="B4C6E7" w:themeFill="accent5" w:themeFillTint="66"/>
              </w:tcPr>
              <w:p w:rsidR="00382983" w:rsidRPr="008B31A2" w:rsidRDefault="00382983">
                <w:pPr>
                  <w:rPr>
                    <w:sz w:val="28"/>
                    <w:szCs w:val="28"/>
                  </w:rPr>
                </w:pPr>
                <w:r>
                  <w:rPr>
                    <w:sz w:val="28"/>
                    <w:szCs w:val="28"/>
                  </w:rPr>
                  <w:t>Email</w:t>
                </w:r>
              </w:p>
            </w:tc>
          </w:tr>
          <w:tr w:rsidR="00382983" w:rsidRPr="008B31A2" w:rsidTr="00382983">
            <w:tc>
              <w:tcPr>
                <w:tcW w:w="2472" w:type="dxa"/>
              </w:tcPr>
              <w:p w:rsidR="00382983" w:rsidRPr="008B31A2" w:rsidRDefault="00382983">
                <w:pPr>
                  <w:rPr>
                    <w:sz w:val="28"/>
                    <w:szCs w:val="28"/>
                  </w:rPr>
                </w:pPr>
                <w:r w:rsidRPr="008B31A2">
                  <w:rPr>
                    <w:sz w:val="28"/>
                    <w:szCs w:val="28"/>
                  </w:rPr>
                  <w:br w:type="page"/>
                  <w:t>Morten Bech</w:t>
                </w:r>
              </w:p>
            </w:tc>
            <w:tc>
              <w:tcPr>
                <w:tcW w:w="2663" w:type="dxa"/>
              </w:tcPr>
              <w:p w:rsidR="00382983" w:rsidRPr="008B31A2" w:rsidRDefault="00382983">
                <w:pPr>
                  <w:rPr>
                    <w:sz w:val="28"/>
                    <w:szCs w:val="28"/>
                  </w:rPr>
                </w:pPr>
                <w:r w:rsidRPr="008B31A2">
                  <w:rPr>
                    <w:sz w:val="28"/>
                    <w:szCs w:val="28"/>
                  </w:rPr>
                  <w:t>201604785</w:t>
                </w:r>
              </w:p>
            </w:tc>
            <w:tc>
              <w:tcPr>
                <w:tcW w:w="2655" w:type="dxa"/>
              </w:tcPr>
              <w:p w:rsidR="00382983" w:rsidRPr="008B31A2" w:rsidRDefault="00382983">
                <w:pPr>
                  <w:rPr>
                    <w:sz w:val="28"/>
                    <w:szCs w:val="28"/>
                  </w:rPr>
                </w:pPr>
                <w:r>
                  <w:rPr>
                    <w:sz w:val="28"/>
                    <w:szCs w:val="28"/>
                  </w:rPr>
                  <w:t>au568436@uni.au.dk</w:t>
                </w:r>
              </w:p>
            </w:tc>
          </w:tr>
          <w:tr w:rsidR="00382983" w:rsidRPr="008B31A2" w:rsidTr="00382983">
            <w:tc>
              <w:tcPr>
                <w:tcW w:w="2472" w:type="dxa"/>
              </w:tcPr>
              <w:p w:rsidR="00382983" w:rsidRPr="008B31A2" w:rsidRDefault="00382983">
                <w:pPr>
                  <w:rPr>
                    <w:sz w:val="28"/>
                    <w:szCs w:val="28"/>
                  </w:rPr>
                </w:pPr>
                <w:r w:rsidRPr="008B31A2">
                  <w:rPr>
                    <w:sz w:val="28"/>
                    <w:szCs w:val="28"/>
                  </w:rPr>
                  <w:t>Alparslan Esen</w:t>
                </w:r>
              </w:p>
            </w:tc>
            <w:tc>
              <w:tcPr>
                <w:tcW w:w="2663" w:type="dxa"/>
              </w:tcPr>
              <w:p w:rsidR="00382983" w:rsidRPr="008B31A2" w:rsidRDefault="00382983">
                <w:pPr>
                  <w:rPr>
                    <w:sz w:val="28"/>
                    <w:szCs w:val="28"/>
                  </w:rPr>
                </w:pPr>
                <w:r w:rsidRPr="008B31A2">
                  <w:rPr>
                    <w:sz w:val="28"/>
                    <w:szCs w:val="28"/>
                  </w:rPr>
                  <w:t>201405877</w:t>
                </w:r>
              </w:p>
            </w:tc>
            <w:tc>
              <w:tcPr>
                <w:tcW w:w="2655" w:type="dxa"/>
              </w:tcPr>
              <w:p w:rsidR="00382983" w:rsidRPr="008B31A2" w:rsidRDefault="00382983">
                <w:pPr>
                  <w:rPr>
                    <w:sz w:val="28"/>
                    <w:szCs w:val="28"/>
                  </w:rPr>
                </w:pPr>
                <w:r>
                  <w:rPr>
                    <w:sz w:val="28"/>
                    <w:szCs w:val="28"/>
                  </w:rPr>
                  <w:t>au522394@uni.au.dk</w:t>
                </w:r>
              </w:p>
            </w:tc>
          </w:tr>
          <w:tr w:rsidR="00382983" w:rsidRPr="008B31A2" w:rsidTr="00382983">
            <w:tc>
              <w:tcPr>
                <w:tcW w:w="2472" w:type="dxa"/>
              </w:tcPr>
              <w:p w:rsidR="00382983" w:rsidRPr="008B31A2" w:rsidRDefault="00382983">
                <w:pPr>
                  <w:rPr>
                    <w:sz w:val="28"/>
                    <w:szCs w:val="28"/>
                  </w:rPr>
                </w:pPr>
                <w:r w:rsidRPr="008B31A2">
                  <w:rPr>
                    <w:sz w:val="28"/>
                    <w:szCs w:val="28"/>
                  </w:rPr>
                  <w:t>Tri Nguyen</w:t>
                </w:r>
              </w:p>
            </w:tc>
            <w:tc>
              <w:tcPr>
                <w:tcW w:w="2663" w:type="dxa"/>
              </w:tcPr>
              <w:p w:rsidR="00382983" w:rsidRPr="008B31A2" w:rsidRDefault="00382983">
                <w:pPr>
                  <w:rPr>
                    <w:sz w:val="28"/>
                    <w:szCs w:val="28"/>
                  </w:rPr>
                </w:pPr>
                <w:r w:rsidRPr="008B31A2">
                  <w:rPr>
                    <w:sz w:val="28"/>
                    <w:szCs w:val="28"/>
                  </w:rPr>
                  <w:t>201610974</w:t>
                </w:r>
              </w:p>
            </w:tc>
            <w:tc>
              <w:tcPr>
                <w:tcW w:w="2655" w:type="dxa"/>
              </w:tcPr>
              <w:p w:rsidR="00382983" w:rsidRPr="008B31A2" w:rsidRDefault="00382983">
                <w:pPr>
                  <w:rPr>
                    <w:sz w:val="28"/>
                    <w:szCs w:val="28"/>
                  </w:rPr>
                </w:pPr>
                <w:r>
                  <w:rPr>
                    <w:sz w:val="28"/>
                    <w:szCs w:val="28"/>
                  </w:rPr>
                  <w:t>au564065@uni.au.dk</w:t>
                </w:r>
              </w:p>
            </w:tc>
          </w:tr>
          <w:tr w:rsidR="00382983" w:rsidRPr="008B31A2" w:rsidTr="00382983">
            <w:tc>
              <w:tcPr>
                <w:tcW w:w="2472" w:type="dxa"/>
              </w:tcPr>
              <w:p w:rsidR="00382983" w:rsidRPr="008B31A2" w:rsidRDefault="00382983">
                <w:pPr>
                  <w:rPr>
                    <w:sz w:val="28"/>
                    <w:szCs w:val="28"/>
                  </w:rPr>
                </w:pPr>
                <w:r w:rsidRPr="008B31A2">
                  <w:rPr>
                    <w:sz w:val="28"/>
                    <w:szCs w:val="28"/>
                  </w:rPr>
                  <w:t>Berat Kaya</w:t>
                </w:r>
              </w:p>
            </w:tc>
            <w:tc>
              <w:tcPr>
                <w:tcW w:w="2663" w:type="dxa"/>
              </w:tcPr>
              <w:p w:rsidR="00382983" w:rsidRPr="008B31A2" w:rsidRDefault="00382983">
                <w:pPr>
                  <w:rPr>
                    <w:sz w:val="28"/>
                    <w:szCs w:val="28"/>
                  </w:rPr>
                </w:pPr>
                <w:r w:rsidRPr="008B31A2">
                  <w:rPr>
                    <w:sz w:val="28"/>
                    <w:szCs w:val="28"/>
                  </w:rPr>
                  <w:t>201610971</w:t>
                </w:r>
              </w:p>
            </w:tc>
            <w:tc>
              <w:tcPr>
                <w:tcW w:w="2655" w:type="dxa"/>
              </w:tcPr>
              <w:p w:rsidR="00382983" w:rsidRPr="008B31A2" w:rsidRDefault="00382983">
                <w:pPr>
                  <w:rPr>
                    <w:sz w:val="28"/>
                    <w:szCs w:val="28"/>
                  </w:rPr>
                </w:pPr>
                <w:r>
                  <w:rPr>
                    <w:sz w:val="28"/>
                    <w:szCs w:val="28"/>
                  </w:rPr>
                  <w:t>au572020@uni.au.dk</w:t>
                </w:r>
              </w:p>
            </w:tc>
          </w:tr>
        </w:tbl>
        <w:p w:rsidR="000C25D7" w:rsidRPr="008B31A2" w:rsidRDefault="00B32B44"/>
      </w:sdtContent>
    </w:sdt>
    <w:p w:rsidR="00382983" w:rsidRPr="00382983" w:rsidRDefault="00382983">
      <w:pPr>
        <w:rPr>
          <w:lang w:val="en-US"/>
        </w:rPr>
      </w:pPr>
      <w:proofErr w:type="spellStart"/>
      <w:r w:rsidRPr="00382983">
        <w:rPr>
          <w:b/>
          <w:color w:val="4472C4" w:themeColor="accent5"/>
          <w:sz w:val="36"/>
          <w:lang w:val="en-US"/>
        </w:rPr>
        <w:t>Github</w:t>
      </w:r>
      <w:proofErr w:type="spellEnd"/>
      <w:r w:rsidRPr="00382983">
        <w:rPr>
          <w:b/>
          <w:color w:val="4472C4" w:themeColor="accent5"/>
          <w:sz w:val="36"/>
          <w:lang w:val="en-US"/>
        </w:rPr>
        <w:t>:</w:t>
      </w:r>
      <w:r w:rsidRPr="00382983">
        <w:rPr>
          <w:lang w:val="en-US"/>
        </w:rPr>
        <w:t xml:space="preserve"> </w:t>
      </w:r>
      <w:r>
        <w:rPr>
          <w:lang w:val="en-US"/>
        </w:rPr>
        <w:br/>
      </w:r>
      <w:hyperlink r:id="rId10" w:history="1">
        <w:r w:rsidRPr="00382983">
          <w:rPr>
            <w:rStyle w:val="Hyperlink"/>
            <w:lang w:val="en-US"/>
          </w:rPr>
          <w:t>https://github.com/Macradon/AirTrafficMonitoring</w:t>
        </w:r>
      </w:hyperlink>
    </w:p>
    <w:p w:rsidR="005A7D81" w:rsidRPr="00382983" w:rsidRDefault="00382983">
      <w:pPr>
        <w:rPr>
          <w:lang w:val="en-US"/>
        </w:rPr>
      </w:pPr>
      <w:r w:rsidRPr="00382983">
        <w:rPr>
          <w:b/>
          <w:color w:val="4472C4" w:themeColor="accent5"/>
          <w:sz w:val="36"/>
          <w:lang w:val="en-US"/>
        </w:rPr>
        <w:t>Jenkins:</w:t>
      </w:r>
      <w:r w:rsidRPr="00382983">
        <w:rPr>
          <w:color w:val="4472C4" w:themeColor="accent5"/>
          <w:sz w:val="36"/>
          <w:lang w:val="en-US"/>
        </w:rPr>
        <w:t xml:space="preserve"> </w:t>
      </w:r>
      <w:r>
        <w:rPr>
          <w:color w:val="4472C4" w:themeColor="accent5"/>
          <w:sz w:val="36"/>
          <w:lang w:val="en-US"/>
        </w:rPr>
        <w:br/>
      </w:r>
      <w:hyperlink r:id="rId11" w:history="1">
        <w:r w:rsidRPr="00382983">
          <w:rPr>
            <w:rStyle w:val="Hyperlink"/>
            <w:lang w:val="en-US"/>
          </w:rPr>
          <w:t>http://ci3.ase.au.dk:8080/job/ATM%20I4SWT24/</w:t>
        </w:r>
      </w:hyperlink>
      <w:r w:rsidRPr="00382983">
        <w:rPr>
          <w:lang w:val="en-US"/>
        </w:rPr>
        <w:t xml:space="preserve"> </w:t>
      </w:r>
      <w:r w:rsidR="005A7D81" w:rsidRPr="00382983">
        <w:rPr>
          <w:lang w:val="en-US"/>
        </w:rPr>
        <w:br w:type="page"/>
      </w:r>
    </w:p>
    <w:p w:rsidR="00382983" w:rsidRPr="00382983" w:rsidRDefault="00382983">
      <w:pPr>
        <w:rPr>
          <w:lang w:val="en-US"/>
        </w:rPr>
      </w:pPr>
    </w:p>
    <w:sdt>
      <w:sdtPr>
        <w:rPr>
          <w:rFonts w:asciiTheme="minorHAnsi" w:eastAsiaTheme="minorHAnsi" w:hAnsiTheme="minorHAnsi" w:cstheme="minorBidi"/>
          <w:color w:val="auto"/>
          <w:sz w:val="22"/>
          <w:szCs w:val="22"/>
          <w:lang w:val="da-DK"/>
        </w:rPr>
        <w:id w:val="2052339217"/>
        <w:docPartObj>
          <w:docPartGallery w:val="Table of Contents"/>
          <w:docPartUnique/>
        </w:docPartObj>
      </w:sdtPr>
      <w:sdtEndPr>
        <w:rPr>
          <w:b/>
          <w:bCs/>
          <w:noProof/>
        </w:rPr>
      </w:sdtEndPr>
      <w:sdtContent>
        <w:p w:rsidR="005A7D81" w:rsidRPr="008B31A2" w:rsidRDefault="005A7D81">
          <w:pPr>
            <w:pStyle w:val="TOCHeading"/>
            <w:rPr>
              <w:lang w:val="da-DK"/>
            </w:rPr>
          </w:pPr>
          <w:r w:rsidRPr="008B31A2">
            <w:rPr>
              <w:lang w:val="da-DK"/>
            </w:rPr>
            <w:t>Table of Contents</w:t>
          </w:r>
        </w:p>
        <w:p w:rsidR="00342EAC" w:rsidRDefault="005A7D81">
          <w:pPr>
            <w:pStyle w:val="TOC1"/>
            <w:tabs>
              <w:tab w:val="right" w:leader="dot" w:pos="9628"/>
            </w:tabs>
            <w:rPr>
              <w:rFonts w:eastAsiaTheme="minorEastAsia"/>
              <w:noProof/>
              <w:lang w:eastAsia="da-DK"/>
            </w:rPr>
          </w:pPr>
          <w:r w:rsidRPr="008B31A2">
            <w:fldChar w:fldCharType="begin"/>
          </w:r>
          <w:r w:rsidRPr="008B31A2">
            <w:instrText xml:space="preserve"> TOC \o "1-3" \h \z \u </w:instrText>
          </w:r>
          <w:r w:rsidRPr="008B31A2">
            <w:fldChar w:fldCharType="separate"/>
          </w:r>
          <w:hyperlink w:anchor="_Toc7128740" w:history="1">
            <w:r w:rsidR="00342EAC" w:rsidRPr="00671618">
              <w:rPr>
                <w:rStyle w:val="Hyperlink"/>
                <w:noProof/>
              </w:rPr>
              <w:t>Introduktion</w:t>
            </w:r>
            <w:r w:rsidR="00342EAC">
              <w:rPr>
                <w:noProof/>
                <w:webHidden/>
              </w:rPr>
              <w:tab/>
            </w:r>
            <w:r w:rsidR="00342EAC">
              <w:rPr>
                <w:noProof/>
                <w:webHidden/>
              </w:rPr>
              <w:fldChar w:fldCharType="begin"/>
            </w:r>
            <w:r w:rsidR="00342EAC">
              <w:rPr>
                <w:noProof/>
                <w:webHidden/>
              </w:rPr>
              <w:instrText xml:space="preserve"> PAGEREF _Toc7128740 \h </w:instrText>
            </w:r>
            <w:r w:rsidR="00342EAC">
              <w:rPr>
                <w:noProof/>
                <w:webHidden/>
              </w:rPr>
            </w:r>
            <w:r w:rsidR="00342EAC">
              <w:rPr>
                <w:noProof/>
                <w:webHidden/>
              </w:rPr>
              <w:fldChar w:fldCharType="separate"/>
            </w:r>
            <w:r w:rsidR="00342EAC">
              <w:rPr>
                <w:noProof/>
                <w:webHidden/>
              </w:rPr>
              <w:t>2</w:t>
            </w:r>
            <w:r w:rsidR="00342EAC">
              <w:rPr>
                <w:noProof/>
                <w:webHidden/>
              </w:rPr>
              <w:fldChar w:fldCharType="end"/>
            </w:r>
          </w:hyperlink>
        </w:p>
        <w:p w:rsidR="00342EAC" w:rsidRDefault="00342EAC">
          <w:pPr>
            <w:pStyle w:val="TOC1"/>
            <w:tabs>
              <w:tab w:val="right" w:leader="dot" w:pos="9628"/>
            </w:tabs>
            <w:rPr>
              <w:rFonts w:eastAsiaTheme="minorEastAsia"/>
              <w:noProof/>
              <w:lang w:eastAsia="da-DK"/>
            </w:rPr>
          </w:pPr>
          <w:hyperlink w:anchor="_Toc7128741" w:history="1">
            <w:r w:rsidRPr="00671618">
              <w:rPr>
                <w:rStyle w:val="Hyperlink"/>
                <w:noProof/>
              </w:rPr>
              <w:t>Design</w:t>
            </w:r>
            <w:r>
              <w:rPr>
                <w:noProof/>
                <w:webHidden/>
              </w:rPr>
              <w:tab/>
            </w:r>
            <w:r>
              <w:rPr>
                <w:noProof/>
                <w:webHidden/>
              </w:rPr>
              <w:fldChar w:fldCharType="begin"/>
            </w:r>
            <w:r>
              <w:rPr>
                <w:noProof/>
                <w:webHidden/>
              </w:rPr>
              <w:instrText xml:space="preserve"> PAGEREF _Toc7128741 \h </w:instrText>
            </w:r>
            <w:r>
              <w:rPr>
                <w:noProof/>
                <w:webHidden/>
              </w:rPr>
            </w:r>
            <w:r>
              <w:rPr>
                <w:noProof/>
                <w:webHidden/>
              </w:rPr>
              <w:fldChar w:fldCharType="separate"/>
            </w:r>
            <w:r>
              <w:rPr>
                <w:noProof/>
                <w:webHidden/>
              </w:rPr>
              <w:t>2</w:t>
            </w:r>
            <w:r>
              <w:rPr>
                <w:noProof/>
                <w:webHidden/>
              </w:rPr>
              <w:fldChar w:fldCharType="end"/>
            </w:r>
          </w:hyperlink>
        </w:p>
        <w:p w:rsidR="00342EAC" w:rsidRDefault="00342EAC">
          <w:pPr>
            <w:pStyle w:val="TOC1"/>
            <w:tabs>
              <w:tab w:val="right" w:leader="dot" w:pos="9628"/>
            </w:tabs>
            <w:rPr>
              <w:rFonts w:eastAsiaTheme="minorEastAsia"/>
              <w:noProof/>
              <w:lang w:eastAsia="da-DK"/>
            </w:rPr>
          </w:pPr>
          <w:hyperlink w:anchor="_Toc7128742" w:history="1">
            <w:r w:rsidRPr="00671618">
              <w:rPr>
                <w:rStyle w:val="Hyperlink"/>
                <w:noProof/>
              </w:rPr>
              <w:t>Implementering</w:t>
            </w:r>
            <w:r>
              <w:rPr>
                <w:noProof/>
                <w:webHidden/>
              </w:rPr>
              <w:tab/>
            </w:r>
            <w:r>
              <w:rPr>
                <w:noProof/>
                <w:webHidden/>
              </w:rPr>
              <w:fldChar w:fldCharType="begin"/>
            </w:r>
            <w:r>
              <w:rPr>
                <w:noProof/>
                <w:webHidden/>
              </w:rPr>
              <w:instrText xml:space="preserve"> PAGEREF _Toc7128742 \h </w:instrText>
            </w:r>
            <w:r>
              <w:rPr>
                <w:noProof/>
                <w:webHidden/>
              </w:rPr>
            </w:r>
            <w:r>
              <w:rPr>
                <w:noProof/>
                <w:webHidden/>
              </w:rPr>
              <w:fldChar w:fldCharType="separate"/>
            </w:r>
            <w:r>
              <w:rPr>
                <w:noProof/>
                <w:webHidden/>
              </w:rPr>
              <w:t>3</w:t>
            </w:r>
            <w:r>
              <w:rPr>
                <w:noProof/>
                <w:webHidden/>
              </w:rPr>
              <w:fldChar w:fldCharType="end"/>
            </w:r>
          </w:hyperlink>
        </w:p>
        <w:p w:rsidR="00342EAC" w:rsidRDefault="00342EAC">
          <w:pPr>
            <w:pStyle w:val="TOC2"/>
            <w:tabs>
              <w:tab w:val="right" w:leader="dot" w:pos="9628"/>
            </w:tabs>
            <w:rPr>
              <w:rFonts w:eastAsiaTheme="minorEastAsia"/>
              <w:noProof/>
              <w:lang w:eastAsia="da-DK"/>
            </w:rPr>
          </w:pPr>
          <w:hyperlink w:anchor="_Toc7128743" w:history="1">
            <w:r w:rsidRPr="00671618">
              <w:rPr>
                <w:rStyle w:val="Hyperlink"/>
                <w:noProof/>
              </w:rPr>
              <w:t>Fejlhåndtering</w:t>
            </w:r>
            <w:r>
              <w:rPr>
                <w:noProof/>
                <w:webHidden/>
              </w:rPr>
              <w:tab/>
            </w:r>
            <w:r>
              <w:rPr>
                <w:noProof/>
                <w:webHidden/>
              </w:rPr>
              <w:fldChar w:fldCharType="begin"/>
            </w:r>
            <w:r>
              <w:rPr>
                <w:noProof/>
                <w:webHidden/>
              </w:rPr>
              <w:instrText xml:space="preserve"> PAGEREF _Toc7128743 \h </w:instrText>
            </w:r>
            <w:r>
              <w:rPr>
                <w:noProof/>
                <w:webHidden/>
              </w:rPr>
            </w:r>
            <w:r>
              <w:rPr>
                <w:noProof/>
                <w:webHidden/>
              </w:rPr>
              <w:fldChar w:fldCharType="separate"/>
            </w:r>
            <w:r>
              <w:rPr>
                <w:noProof/>
                <w:webHidden/>
              </w:rPr>
              <w:t>4</w:t>
            </w:r>
            <w:r>
              <w:rPr>
                <w:noProof/>
                <w:webHidden/>
              </w:rPr>
              <w:fldChar w:fldCharType="end"/>
            </w:r>
          </w:hyperlink>
        </w:p>
        <w:p w:rsidR="00342EAC" w:rsidRDefault="00342EAC">
          <w:pPr>
            <w:pStyle w:val="TOC2"/>
            <w:tabs>
              <w:tab w:val="right" w:leader="dot" w:pos="9628"/>
            </w:tabs>
            <w:rPr>
              <w:rFonts w:eastAsiaTheme="minorEastAsia"/>
              <w:noProof/>
              <w:lang w:eastAsia="da-DK"/>
            </w:rPr>
          </w:pPr>
          <w:hyperlink w:anchor="_Toc7128744" w:history="1">
            <w:r w:rsidRPr="00671618">
              <w:rPr>
                <w:rStyle w:val="Hyperlink"/>
                <w:noProof/>
              </w:rPr>
              <w:t>Løsning</w:t>
            </w:r>
            <w:r>
              <w:rPr>
                <w:noProof/>
                <w:webHidden/>
              </w:rPr>
              <w:tab/>
            </w:r>
            <w:r>
              <w:rPr>
                <w:noProof/>
                <w:webHidden/>
              </w:rPr>
              <w:fldChar w:fldCharType="begin"/>
            </w:r>
            <w:r>
              <w:rPr>
                <w:noProof/>
                <w:webHidden/>
              </w:rPr>
              <w:instrText xml:space="preserve"> PAGEREF _Toc7128744 \h </w:instrText>
            </w:r>
            <w:r>
              <w:rPr>
                <w:noProof/>
                <w:webHidden/>
              </w:rPr>
            </w:r>
            <w:r>
              <w:rPr>
                <w:noProof/>
                <w:webHidden/>
              </w:rPr>
              <w:fldChar w:fldCharType="separate"/>
            </w:r>
            <w:r>
              <w:rPr>
                <w:noProof/>
                <w:webHidden/>
              </w:rPr>
              <w:t>4</w:t>
            </w:r>
            <w:r>
              <w:rPr>
                <w:noProof/>
                <w:webHidden/>
              </w:rPr>
              <w:fldChar w:fldCharType="end"/>
            </w:r>
          </w:hyperlink>
        </w:p>
        <w:p w:rsidR="00342EAC" w:rsidRDefault="00342EAC">
          <w:pPr>
            <w:pStyle w:val="TOC1"/>
            <w:tabs>
              <w:tab w:val="right" w:leader="dot" w:pos="9628"/>
            </w:tabs>
            <w:rPr>
              <w:rFonts w:eastAsiaTheme="minorEastAsia"/>
              <w:noProof/>
              <w:lang w:eastAsia="da-DK"/>
            </w:rPr>
          </w:pPr>
          <w:hyperlink w:anchor="_Toc7128745" w:history="1">
            <w:r w:rsidRPr="00671618">
              <w:rPr>
                <w:rStyle w:val="Hyperlink"/>
                <w:noProof/>
              </w:rPr>
              <w:t>Arbejdsfordeling</w:t>
            </w:r>
            <w:r>
              <w:rPr>
                <w:noProof/>
                <w:webHidden/>
              </w:rPr>
              <w:tab/>
            </w:r>
            <w:r>
              <w:rPr>
                <w:noProof/>
                <w:webHidden/>
              </w:rPr>
              <w:fldChar w:fldCharType="begin"/>
            </w:r>
            <w:r>
              <w:rPr>
                <w:noProof/>
                <w:webHidden/>
              </w:rPr>
              <w:instrText xml:space="preserve"> PAGEREF _Toc7128745 \h </w:instrText>
            </w:r>
            <w:r>
              <w:rPr>
                <w:noProof/>
                <w:webHidden/>
              </w:rPr>
            </w:r>
            <w:r>
              <w:rPr>
                <w:noProof/>
                <w:webHidden/>
              </w:rPr>
              <w:fldChar w:fldCharType="separate"/>
            </w:r>
            <w:r>
              <w:rPr>
                <w:noProof/>
                <w:webHidden/>
              </w:rPr>
              <w:t>4</w:t>
            </w:r>
            <w:r>
              <w:rPr>
                <w:noProof/>
                <w:webHidden/>
              </w:rPr>
              <w:fldChar w:fldCharType="end"/>
            </w:r>
          </w:hyperlink>
        </w:p>
        <w:p w:rsidR="00342EAC" w:rsidRDefault="00342EAC">
          <w:pPr>
            <w:pStyle w:val="TOC1"/>
            <w:tabs>
              <w:tab w:val="right" w:leader="dot" w:pos="9628"/>
            </w:tabs>
            <w:rPr>
              <w:rFonts w:eastAsiaTheme="minorEastAsia"/>
              <w:noProof/>
              <w:lang w:eastAsia="da-DK"/>
            </w:rPr>
          </w:pPr>
          <w:hyperlink w:anchor="_Toc7128746" w:history="1">
            <w:r w:rsidRPr="00671618">
              <w:rPr>
                <w:rStyle w:val="Hyperlink"/>
                <w:noProof/>
              </w:rPr>
              <w:t>Test</w:t>
            </w:r>
            <w:r>
              <w:rPr>
                <w:noProof/>
                <w:webHidden/>
              </w:rPr>
              <w:tab/>
            </w:r>
            <w:r>
              <w:rPr>
                <w:noProof/>
                <w:webHidden/>
              </w:rPr>
              <w:fldChar w:fldCharType="begin"/>
            </w:r>
            <w:r>
              <w:rPr>
                <w:noProof/>
                <w:webHidden/>
              </w:rPr>
              <w:instrText xml:space="preserve"> PAGEREF _Toc7128746 \h </w:instrText>
            </w:r>
            <w:r>
              <w:rPr>
                <w:noProof/>
                <w:webHidden/>
              </w:rPr>
            </w:r>
            <w:r>
              <w:rPr>
                <w:noProof/>
                <w:webHidden/>
              </w:rPr>
              <w:fldChar w:fldCharType="separate"/>
            </w:r>
            <w:r>
              <w:rPr>
                <w:noProof/>
                <w:webHidden/>
              </w:rPr>
              <w:t>5</w:t>
            </w:r>
            <w:r>
              <w:rPr>
                <w:noProof/>
                <w:webHidden/>
              </w:rPr>
              <w:fldChar w:fldCharType="end"/>
            </w:r>
          </w:hyperlink>
        </w:p>
        <w:p w:rsidR="00342EAC" w:rsidRDefault="00342EAC">
          <w:pPr>
            <w:pStyle w:val="TOC2"/>
            <w:tabs>
              <w:tab w:val="right" w:leader="dot" w:pos="9628"/>
            </w:tabs>
            <w:rPr>
              <w:rFonts w:eastAsiaTheme="minorEastAsia"/>
              <w:noProof/>
              <w:lang w:eastAsia="da-DK"/>
            </w:rPr>
          </w:pPr>
          <w:hyperlink w:anchor="_Toc7128747" w:history="1">
            <w:r w:rsidRPr="00671618">
              <w:rPr>
                <w:rStyle w:val="Hyperlink"/>
                <w:rFonts w:eastAsia="Times New Roman"/>
                <w:noProof/>
                <w:lang w:eastAsia="da-DK"/>
              </w:rPr>
              <w:t>Mulig Unit Test</w:t>
            </w:r>
            <w:r>
              <w:rPr>
                <w:noProof/>
                <w:webHidden/>
              </w:rPr>
              <w:tab/>
            </w:r>
            <w:r>
              <w:rPr>
                <w:noProof/>
                <w:webHidden/>
              </w:rPr>
              <w:fldChar w:fldCharType="begin"/>
            </w:r>
            <w:r>
              <w:rPr>
                <w:noProof/>
                <w:webHidden/>
              </w:rPr>
              <w:instrText xml:space="preserve"> PAGEREF _Toc7128747 \h </w:instrText>
            </w:r>
            <w:r>
              <w:rPr>
                <w:noProof/>
                <w:webHidden/>
              </w:rPr>
            </w:r>
            <w:r>
              <w:rPr>
                <w:noProof/>
                <w:webHidden/>
              </w:rPr>
              <w:fldChar w:fldCharType="separate"/>
            </w:r>
            <w:r>
              <w:rPr>
                <w:noProof/>
                <w:webHidden/>
              </w:rPr>
              <w:t>5</w:t>
            </w:r>
            <w:r>
              <w:rPr>
                <w:noProof/>
                <w:webHidden/>
              </w:rPr>
              <w:fldChar w:fldCharType="end"/>
            </w:r>
          </w:hyperlink>
        </w:p>
        <w:p w:rsidR="00342EAC" w:rsidRDefault="00342EAC">
          <w:pPr>
            <w:pStyle w:val="TOC1"/>
            <w:tabs>
              <w:tab w:val="right" w:leader="dot" w:pos="9628"/>
            </w:tabs>
            <w:rPr>
              <w:rFonts w:eastAsiaTheme="minorEastAsia"/>
              <w:noProof/>
              <w:lang w:eastAsia="da-DK"/>
            </w:rPr>
          </w:pPr>
          <w:hyperlink w:anchor="_Toc7128748" w:history="1">
            <w:r w:rsidRPr="00671618">
              <w:rPr>
                <w:rStyle w:val="Hyperlink"/>
                <w:noProof/>
              </w:rPr>
              <w:t>Konklusion</w:t>
            </w:r>
            <w:r>
              <w:rPr>
                <w:noProof/>
                <w:webHidden/>
              </w:rPr>
              <w:tab/>
            </w:r>
            <w:r>
              <w:rPr>
                <w:noProof/>
                <w:webHidden/>
              </w:rPr>
              <w:fldChar w:fldCharType="begin"/>
            </w:r>
            <w:r>
              <w:rPr>
                <w:noProof/>
                <w:webHidden/>
              </w:rPr>
              <w:instrText xml:space="preserve"> PAGEREF _Toc7128748 \h </w:instrText>
            </w:r>
            <w:r>
              <w:rPr>
                <w:noProof/>
                <w:webHidden/>
              </w:rPr>
            </w:r>
            <w:r>
              <w:rPr>
                <w:noProof/>
                <w:webHidden/>
              </w:rPr>
              <w:fldChar w:fldCharType="separate"/>
            </w:r>
            <w:r>
              <w:rPr>
                <w:noProof/>
                <w:webHidden/>
              </w:rPr>
              <w:t>5</w:t>
            </w:r>
            <w:r>
              <w:rPr>
                <w:noProof/>
                <w:webHidden/>
              </w:rPr>
              <w:fldChar w:fldCharType="end"/>
            </w:r>
          </w:hyperlink>
        </w:p>
        <w:p w:rsidR="005A7D81" w:rsidRPr="008B31A2" w:rsidRDefault="005A7D81">
          <w:r w:rsidRPr="008B31A2">
            <w:rPr>
              <w:b/>
              <w:bCs/>
              <w:noProof/>
            </w:rPr>
            <w:fldChar w:fldCharType="end"/>
          </w:r>
        </w:p>
      </w:sdtContent>
    </w:sdt>
    <w:p w:rsidR="005A7D81" w:rsidRDefault="005A7D81" w:rsidP="00B40A1C">
      <w:pPr>
        <w:pStyle w:val="Heading1"/>
      </w:pPr>
      <w:r w:rsidRPr="008B31A2">
        <w:br w:type="page"/>
      </w:r>
      <w:bookmarkStart w:id="0" w:name="_Toc7128740"/>
      <w:r w:rsidR="00B40A1C">
        <w:lastRenderedPageBreak/>
        <w:t>Introduktion</w:t>
      </w:r>
      <w:bookmarkEnd w:id="0"/>
    </w:p>
    <w:p w:rsidR="00244FC6" w:rsidRDefault="00244FC6" w:rsidP="00244FC6">
      <w:r w:rsidRPr="00244FC6">
        <w:t>Denne rapport vil give et indblik i vores opgave, overvejelser, valg, og arbejdsform. Dette vil hjælpe med at forstå udførelsen af opgaven, og vise de overordnede tanker der har været gruppen i hænde i løbet af opgavens udførsel. Da dette er en genaflevering vil der blive nævnt lidt til hvad vi har gjort før, og hvad vi har gjort i løbet af genafleveringsperioden.</w:t>
      </w:r>
    </w:p>
    <w:p w:rsidR="00B40A1C" w:rsidRDefault="00B40A1C" w:rsidP="00B40A1C">
      <w:pPr>
        <w:pStyle w:val="Heading1"/>
      </w:pPr>
      <w:bookmarkStart w:id="1" w:name="_Toc7128741"/>
      <w:r>
        <w:t>Design</w:t>
      </w:r>
      <w:bookmarkEnd w:id="1"/>
    </w:p>
    <w:p w:rsidR="00244FC6" w:rsidRDefault="00244FC6" w:rsidP="00244FC6">
      <w:r>
        <w:t>Til selve designet af koderne er der implementeret et klassediagram og et sekvensdiagram. Vi</w:t>
      </w:r>
      <w:r>
        <w:t xml:space="preserve"> </w:t>
      </w:r>
      <w:r>
        <w:t xml:space="preserve">besluttede os i modsætning til tidligere iterations design(Monolith) der havde al for høj kobling, fordi alle klasserne skulle have kendskab til hinanden. For at undgå dette, har vi kodet, således at der ikke er en “central” klasse der arbejdede ud fra de andre, men mere som en kæde af klasser(Observer pattern). Dette kan ses på klassediagrammet for neden. </w:t>
      </w:r>
    </w:p>
    <w:p w:rsidR="00342EAC" w:rsidRDefault="00342EAC" w:rsidP="00342EAC">
      <w:pPr>
        <w:pStyle w:val="NormalWeb"/>
        <w:keepNext/>
        <w:spacing w:before="0" w:beforeAutospacing="0" w:after="0" w:afterAutospacing="0"/>
      </w:pPr>
      <w:r>
        <w:rPr>
          <w:noProof/>
        </w:rPr>
        <w:drawing>
          <wp:inline distT="0" distB="0" distL="0" distR="0" wp14:anchorId="13080073" wp14:editId="3505F9D2">
            <wp:extent cx="6120130"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61260"/>
                    </a:xfrm>
                    <a:prstGeom prst="rect">
                      <a:avLst/>
                    </a:prstGeom>
                  </pic:spPr>
                </pic:pic>
              </a:graphicData>
            </a:graphic>
          </wp:inline>
        </w:drawing>
      </w:r>
    </w:p>
    <w:p w:rsidR="00244FC6" w:rsidRDefault="00342EAC" w:rsidP="00342EAC">
      <w:pPr>
        <w:pStyle w:val="Caption"/>
      </w:pPr>
      <w:r>
        <w:t xml:space="preserve">Figur </w:t>
      </w:r>
      <w:r>
        <w:fldChar w:fldCharType="begin"/>
      </w:r>
      <w:r>
        <w:instrText xml:space="preserve"> SEQ Figur \* ARABIC </w:instrText>
      </w:r>
      <w:r>
        <w:fldChar w:fldCharType="separate"/>
      </w:r>
      <w:r>
        <w:rPr>
          <w:noProof/>
        </w:rPr>
        <w:t>1</w:t>
      </w:r>
      <w:r>
        <w:fldChar w:fldCharType="end"/>
      </w:r>
      <w:r>
        <w:t xml:space="preserve"> </w:t>
      </w:r>
      <w:r w:rsidRPr="00EA4A71">
        <w:t>Klassediagram over ATM</w:t>
      </w:r>
    </w:p>
    <w:p w:rsidR="00B40A1C" w:rsidRDefault="00244FC6" w:rsidP="00244FC6">
      <w:r>
        <w:t>Nu, hvor vi har en god ide om hvilke klasser, attributter og metoder samt klassernes forhold til hinanden begyndte vi at tænke over, hvordan funktionaliteten skulle køre fremad. Efter nogle diskussioner besluttede vi os, at alle klasserne ikke behøver for at kende hinanden, da det resultere i høj kobling. Det problem har vi løst, som vi vil beskrive yderligere. Nedenfor ses et sekvensdiagram over vores program</w:t>
      </w:r>
      <w:r>
        <w:t>.</w:t>
      </w:r>
    </w:p>
    <w:p w:rsidR="00342EAC" w:rsidRDefault="00342EAC" w:rsidP="00342EAC">
      <w:pPr>
        <w:keepNext/>
      </w:pPr>
      <w:r>
        <w:rPr>
          <w:rFonts w:ascii="Arial" w:hAnsi="Arial" w:cs="Arial"/>
          <w:noProof/>
          <w:color w:val="000000"/>
          <w:lang w:eastAsia="da-DK"/>
        </w:rPr>
        <w:lastRenderedPageBreak/>
        <w:drawing>
          <wp:inline distT="0" distB="0" distL="0" distR="0" wp14:anchorId="20C3A6D0" wp14:editId="0CE344B8">
            <wp:extent cx="5943600" cy="5372100"/>
            <wp:effectExtent l="0" t="0" r="0" b="0"/>
            <wp:docPr id="2" name="Picture 2" descr="https://lh6.googleusercontent.com/f83SfEzpcqNlXX7frPw02Pw0nlJtaz8fyhbf37UyP3I8Thwxz4AOskwjr7fxnqL5UgKOzP6zvu8qHBZNtiKF8-eD40CVVPbU8-kLL9UHoEgGTbssEBe24PO3mbvpk6YtVnnPp3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83SfEzpcqNlXX7frPw02Pw0nlJtaz8fyhbf37UyP3I8Thwxz4AOskwjr7fxnqL5UgKOzP6zvu8qHBZNtiKF8-eD40CVVPbU8-kLL9UHoEgGTbssEBe24PO3mbvpk6YtVnnPp3k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rsidR="00244FC6" w:rsidRDefault="00342EAC" w:rsidP="00342EAC">
      <w:pPr>
        <w:pStyle w:val="Caption"/>
      </w:pPr>
      <w:r>
        <w:t xml:space="preserve">Figur </w:t>
      </w:r>
      <w:r>
        <w:fldChar w:fldCharType="begin"/>
      </w:r>
      <w:r>
        <w:instrText xml:space="preserve"> SEQ Figur \* ARABIC </w:instrText>
      </w:r>
      <w:r>
        <w:fldChar w:fldCharType="separate"/>
      </w:r>
      <w:r>
        <w:rPr>
          <w:noProof/>
        </w:rPr>
        <w:t>2</w:t>
      </w:r>
      <w:r>
        <w:fldChar w:fldCharType="end"/>
      </w:r>
      <w:r>
        <w:t xml:space="preserve"> </w:t>
      </w:r>
      <w:r w:rsidRPr="00E320B7">
        <w:t>SekvensDiagram over ATM</w:t>
      </w:r>
    </w:p>
    <w:p w:rsidR="00244FC6" w:rsidRDefault="00244FC6" w:rsidP="00244FC6">
      <w:r>
        <w:t>Vores kode blev designet efter observer pattern, hvor vi har vores publisher klasse, som notify’er til “observerne”, altså de klasser der skal reagere på eventet, når der sker noget(event). Det hjælper til at Data flowet kører i sin retning, hvor dependency kører i den anden retning. Det kan ses på klassediagrammet Figur 1.</w:t>
      </w:r>
      <w:r>
        <w:br/>
      </w:r>
      <w:r>
        <w:t>Vi endte med at lave koden i forhold til et observer pattern, dette er fordi vi valgte at bruge et mere event-driven system til implementeringen af vores klasser når det er de skulle arve fra andre klasser og ikke nødvendigvis have kendskab til de øvrige klasser.</w:t>
      </w:r>
    </w:p>
    <w:p w:rsidR="00B40A1C" w:rsidRDefault="00B40A1C" w:rsidP="00B40A1C">
      <w:pPr>
        <w:pStyle w:val="Heading1"/>
      </w:pPr>
      <w:bookmarkStart w:id="2" w:name="_Toc7128742"/>
      <w:r>
        <w:t>Implementering</w:t>
      </w:r>
      <w:bookmarkEnd w:id="2"/>
    </w:p>
    <w:p w:rsidR="00B40A1C" w:rsidRDefault="00244FC6" w:rsidP="00244FC6">
      <w:r>
        <w:t>Applikationen er implementeret i Visual Studio, hvor vi har brugt github til versionskontrollering og kontinuerlig integration. Vi har brugt meget peer-programming i starten hvorefter vi havde etableret hvilke klasser og metoder der skulle laves delte det op og arbejdede parallelt. Derefter hen ad slutningen af implementeringen af applikationen gik tilbage til peer-programming, dette er grundet den måde vi har været vant til at arbejde på tidligere samt ønsket om at diskutere løsninger til implementationen.</w:t>
      </w:r>
    </w:p>
    <w:p w:rsidR="00B40A1C" w:rsidRDefault="00244FC6" w:rsidP="00244FC6">
      <w:pPr>
        <w:pStyle w:val="Heading2"/>
      </w:pPr>
      <w:bookmarkStart w:id="3" w:name="_Toc7128743"/>
      <w:r>
        <w:lastRenderedPageBreak/>
        <w:t>Fejlhåndtering</w:t>
      </w:r>
      <w:bookmarkEnd w:id="3"/>
    </w:p>
    <w:p w:rsidR="00244FC6" w:rsidRDefault="00244FC6" w:rsidP="00244FC6">
      <w:r>
        <w:t>Vi har brugt ufattelig meget tid på at formater vores kode til genafleveringen, således at vi overholder de krav der blev stillet. Som sagt har vi ændret stort set alle steder i koden, hvor vi tidligere formede vores program efter Monolith. Se Figur 3. Som det også kan ses på figuren, så får vi alt for høj kobling, da Monolith klassen skal have kendskab til alle sine minions.</w:t>
      </w:r>
    </w:p>
    <w:p w:rsidR="00342EAC" w:rsidRDefault="00342EAC" w:rsidP="00342EAC">
      <w:pPr>
        <w:keepNext/>
        <w:jc w:val="center"/>
      </w:pPr>
      <w:r>
        <w:rPr>
          <w:rFonts w:ascii="Arial" w:hAnsi="Arial" w:cs="Arial"/>
          <w:noProof/>
          <w:color w:val="000000"/>
          <w:lang w:eastAsia="da-DK"/>
        </w:rPr>
        <w:drawing>
          <wp:inline distT="0" distB="0" distL="0" distR="0" wp14:anchorId="05D00171" wp14:editId="17D4012D">
            <wp:extent cx="3829050" cy="2486025"/>
            <wp:effectExtent l="0" t="0" r="0" b="9525"/>
            <wp:docPr id="3" name="Picture 3" descr="https://lh5.googleusercontent.com/E84otvsFKB2t27DM96VRlDC6-dRgfzGyAtg6HdORkdlKBHrXvVPuGOaAjikocU66oNCI6wzivU94qbUwwOESjcpfevrudSHqQcKtLlREOtfPhp1ht240vUILkhHmosgDMsaFcZ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84otvsFKB2t27DM96VRlDC6-dRgfzGyAtg6HdORkdlKBHrXvVPuGOaAjikocU66oNCI6wzivU94qbUwwOESjcpfevrudSHqQcKtLlREOtfPhp1ht240vUILkhHmosgDMsaFcZk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2486025"/>
                    </a:xfrm>
                    <a:prstGeom prst="rect">
                      <a:avLst/>
                    </a:prstGeom>
                    <a:noFill/>
                    <a:ln>
                      <a:noFill/>
                    </a:ln>
                  </pic:spPr>
                </pic:pic>
              </a:graphicData>
            </a:graphic>
          </wp:inline>
        </w:drawing>
      </w:r>
    </w:p>
    <w:p w:rsidR="00342EAC" w:rsidRPr="00244FC6" w:rsidRDefault="00342EAC" w:rsidP="00342EAC">
      <w:pPr>
        <w:pStyle w:val="Caption"/>
        <w:jc w:val="center"/>
      </w:pPr>
      <w:r>
        <w:t xml:space="preserve">Figur </w:t>
      </w:r>
      <w:r>
        <w:fldChar w:fldCharType="begin"/>
      </w:r>
      <w:r>
        <w:instrText xml:space="preserve"> SEQ Figur \* ARABIC </w:instrText>
      </w:r>
      <w:r>
        <w:fldChar w:fldCharType="separate"/>
      </w:r>
      <w:r>
        <w:rPr>
          <w:noProof/>
        </w:rPr>
        <w:t>3</w:t>
      </w:r>
      <w:r>
        <w:fldChar w:fldCharType="end"/>
      </w:r>
      <w:r>
        <w:t xml:space="preserve"> Monolith-Design Pattern fra undervisningens slides.</w:t>
      </w:r>
    </w:p>
    <w:p w:rsidR="00B40A1C" w:rsidRDefault="00244FC6" w:rsidP="00244FC6">
      <w:pPr>
        <w:pStyle w:val="Heading2"/>
      </w:pPr>
      <w:bookmarkStart w:id="4" w:name="_Toc7128744"/>
      <w:r>
        <w:t>Løsning</w:t>
      </w:r>
      <w:bookmarkEnd w:id="4"/>
    </w:p>
    <w:p w:rsidR="00244FC6" w:rsidRDefault="00244FC6" w:rsidP="00244FC6">
      <w:r>
        <w:t>Til genafleveringen har vi designet vores kode efter observer pattern, hvor, hver klasse vha. et eventflag notifier til de andre klasser, at der sker et event nu og derfra kalder den så på den metode der skal udføres. Som det kan ses,bliver relationen mellem klasserne mere overkommelig, da hver klasse ikke skal have kendskab til hinanden. Vha. denne design form undgår vi høj kobling.</w:t>
      </w:r>
    </w:p>
    <w:p w:rsidR="00342EAC" w:rsidRDefault="00342EAC" w:rsidP="00342EAC">
      <w:pPr>
        <w:keepNext/>
      </w:pPr>
      <w:r>
        <w:rPr>
          <w:rFonts w:ascii="Arial" w:hAnsi="Arial" w:cs="Arial"/>
          <w:noProof/>
          <w:color w:val="000000"/>
          <w:lang w:eastAsia="da-DK"/>
        </w:rPr>
        <w:drawing>
          <wp:inline distT="0" distB="0" distL="0" distR="0" wp14:anchorId="3B3DECDF" wp14:editId="51B4F277">
            <wp:extent cx="5943600" cy="1876425"/>
            <wp:effectExtent l="0" t="0" r="0" b="9525"/>
            <wp:docPr id="4" name="Picture 4" descr="https://lh3.googleusercontent.com/T2EhZmSwMiEV1QHDBrhMQBkEdUjZ4aSB3qRcMxKWLmAMJ8BRld12TwLrpfmt9Y7E4OkA5H_MO6GaKx6Qvzw5n24KiVfdB0qDEnY-ClG2SYpxreID_lmyQC190RJUG0JtNivEcb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2EhZmSwMiEV1QHDBrhMQBkEdUjZ4aSB3qRcMxKWLmAMJ8BRld12TwLrpfmt9Y7E4OkA5H_MO6GaKx6Qvzw5n24KiVfdB0qDEnY-ClG2SYpxreID_lmyQC190RJUG0JtNivEcbd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342EAC" w:rsidRDefault="00342EAC" w:rsidP="00342EAC">
      <w:pPr>
        <w:pStyle w:val="Caption"/>
      </w:pPr>
      <w:r>
        <w:t xml:space="preserve">Figur </w:t>
      </w:r>
      <w:r>
        <w:fldChar w:fldCharType="begin"/>
      </w:r>
      <w:r>
        <w:instrText xml:space="preserve"> SEQ Figur \* ARABIC </w:instrText>
      </w:r>
      <w:r>
        <w:fldChar w:fldCharType="separate"/>
      </w:r>
      <w:r>
        <w:rPr>
          <w:noProof/>
        </w:rPr>
        <w:t>4</w:t>
      </w:r>
      <w:r>
        <w:fldChar w:fldCharType="end"/>
      </w:r>
      <w:r>
        <w:t xml:space="preserve"> Lav-Koblin design forslag fra undervisningens slides.</w:t>
      </w:r>
    </w:p>
    <w:p w:rsidR="00244FC6" w:rsidRDefault="00244FC6" w:rsidP="00244FC6">
      <w:pPr>
        <w:pStyle w:val="Heading1"/>
      </w:pPr>
      <w:bookmarkStart w:id="5" w:name="_Toc7128745"/>
      <w:r>
        <w:t>Arbejdsfordeling</w:t>
      </w:r>
      <w:bookmarkEnd w:id="5"/>
    </w:p>
    <w:p w:rsidR="00244FC6" w:rsidRDefault="00244FC6" w:rsidP="00244FC6">
      <w:r>
        <w:t>Arbejdsfordelingen under genafleveringen har været meget mere struktureret, vi har delt implementeringen op mellem os og arbejdet parallelt. De flere iterationer som koden har gennemgået har været med til at gruppen har gået frem og tilbage mellem kode og design og vi har generelt sørget for at der altid har været nogen i gang med at kode selve funktionaliteten.</w:t>
      </w:r>
    </w:p>
    <w:p w:rsidR="00244FC6" w:rsidRDefault="00244FC6" w:rsidP="00244FC6">
      <w:pPr>
        <w:pStyle w:val="Heading1"/>
      </w:pPr>
      <w:bookmarkStart w:id="6" w:name="_Toc7128746"/>
      <w:r>
        <w:lastRenderedPageBreak/>
        <w:t>Test</w:t>
      </w:r>
      <w:bookmarkEnd w:id="6"/>
    </w:p>
    <w:p w:rsidR="00244FC6" w:rsidRPr="00244FC6" w:rsidRDefault="00244FC6" w:rsidP="00244FC6">
      <w:pPr>
        <w:rPr>
          <w:rFonts w:ascii="Times New Roman" w:hAnsi="Times New Roman" w:cs="Times New Roman"/>
          <w:sz w:val="24"/>
          <w:szCs w:val="24"/>
          <w:lang w:eastAsia="da-DK"/>
        </w:rPr>
      </w:pPr>
      <w:r w:rsidRPr="00244FC6">
        <w:rPr>
          <w:lang w:eastAsia="da-DK"/>
        </w:rPr>
        <w:t>Til vores tests, har vi lavet en række test cases, der skal testes om inputtet og outputtet til klasserne er det der forventes. Det der menes er at, f.eks. hvis vi tager “Rendering” klassen, så tester vi om denne klasse får noget Input, fra en anden klasse og om outputtet af “Rendering” klassen er som det vi forventer. I den første aflevering, lavede vi test-cases for vores funktioner, hvilket vi fandt ud af ikke var det der skulle testes. Derfor har vi i denne genaflevering opstillet de nye test-cases, men da vi ikke kunne formå at få programmet til at kører som vi vil, har vi ikke kunne teste.</w:t>
      </w:r>
    </w:p>
    <w:p w:rsidR="00244FC6" w:rsidRDefault="00244FC6" w:rsidP="00342EAC">
      <w:pPr>
        <w:rPr>
          <w:lang w:eastAsia="da-DK"/>
        </w:rPr>
      </w:pPr>
      <w:r w:rsidRPr="00244FC6">
        <w:rPr>
          <w:lang w:eastAsia="da-DK"/>
        </w:rPr>
        <w:t xml:space="preserve">Ideen med testene når det var vi havde nået så langt var at kigge på hvad vores klasser fik som input og se hvad de skulle smide ud som output og lave vores tests fokuseret på dette. Vi ville teste metoderne ved at bruge blackbox testen frem for at bare sammenligne med nogle variable vi havde erklæret under act delen af Unit Testen. </w:t>
      </w:r>
    </w:p>
    <w:p w:rsidR="00244FC6" w:rsidRDefault="00244FC6" w:rsidP="00244FC6">
      <w:pPr>
        <w:pStyle w:val="Heading2"/>
        <w:rPr>
          <w:rFonts w:eastAsia="Times New Roman"/>
          <w:lang w:eastAsia="da-DK"/>
        </w:rPr>
      </w:pPr>
      <w:bookmarkStart w:id="7" w:name="_Toc7128747"/>
      <w:r>
        <w:rPr>
          <w:rFonts w:eastAsia="Times New Roman"/>
          <w:lang w:eastAsia="da-DK"/>
        </w:rPr>
        <w:t>Mulig Unit Test</w:t>
      </w:r>
      <w:bookmarkEnd w:id="7"/>
    </w:p>
    <w:p w:rsidR="00244FC6" w:rsidRPr="00244FC6" w:rsidRDefault="00342EAC" w:rsidP="00342EAC">
      <w:r>
        <w:t>Da koden er blevet opdateret er der ikke blevet lavet unit tests. Ifølge klassediagrammet skal de fleste funktioner kunne videresende data til en ny klasse ved hjælp af events, hvor der skal hæves et flag, som så bliver detektet og handlet af den associerede klasse. Vi har sørget for at holde lav kobling på klasserne, så dem der er længst til venstre på klassediagrammet har en lavere dependency end dem helt til højre. Dvs. at de klasser med høj dependency kræver en større vej at teste, da det hele fungerer som en blackbox, og vi kun tjekker hvad vi sender ind som input og hvad der kommer ud igen som output. Hvis vi for eksempel vil lave test på calculateVelocity-funktionen, så vil vi lave en fake TransponderReceiver-datastreng, der vil køre igennem en masse funktioner, som vi “ikke kan se”. Og derudfra vil vi tjekke om vi modtager det forventede output fra blackboxen.</w:t>
      </w:r>
    </w:p>
    <w:p w:rsidR="00B40A1C" w:rsidRDefault="00B40A1C" w:rsidP="00B40A1C">
      <w:pPr>
        <w:pStyle w:val="Heading1"/>
      </w:pPr>
      <w:bookmarkStart w:id="8" w:name="_Toc7128748"/>
      <w:r>
        <w:t>Konklusion</w:t>
      </w:r>
      <w:bookmarkEnd w:id="8"/>
    </w:p>
    <w:p w:rsidR="00244FC6" w:rsidRPr="00244FC6" w:rsidRDefault="00244FC6" w:rsidP="00244FC6">
      <w:pPr>
        <w:rPr>
          <w:rFonts w:ascii="Times New Roman" w:hAnsi="Times New Roman" w:cs="Times New Roman"/>
          <w:sz w:val="24"/>
          <w:szCs w:val="24"/>
          <w:lang w:eastAsia="da-DK"/>
        </w:rPr>
      </w:pPr>
      <w:r w:rsidRPr="00244FC6">
        <w:rPr>
          <w:lang w:eastAsia="da-DK"/>
        </w:rPr>
        <w:t>I denne opgave skulle vi skrive et ATM program, samt lave unit tests for de klasser som modtog noget input og derefter tests for om outputtet var det forventede. Der blev skitseret et klassediagram og sekvensdiagram, som skal vise, hvordan programmet er opbygget og vise det sekventielle forløb. Vi har som sagt IKKE kunne færdiggøre opgaven til tiden, hvilket vi beklager rigtig meget.</w:t>
      </w:r>
    </w:p>
    <w:p w:rsidR="00244FC6" w:rsidRPr="00244FC6" w:rsidRDefault="00244FC6" w:rsidP="00244FC6">
      <w:pPr>
        <w:rPr>
          <w:rFonts w:ascii="Times New Roman" w:hAnsi="Times New Roman" w:cs="Times New Roman"/>
          <w:sz w:val="24"/>
          <w:szCs w:val="24"/>
          <w:lang w:eastAsia="da-DK"/>
        </w:rPr>
      </w:pPr>
      <w:r w:rsidRPr="00244FC6">
        <w:rPr>
          <w:lang w:eastAsia="da-DK"/>
        </w:rPr>
        <w:t xml:space="preserve">Under den første aflevering var vores implementering meget vægtet til en main klasse, det ville vi som gruppe undgå til genafleveringen. Dette medførte vores nuværende implementering efter et par revideringer ser sådan ud som den gør. Vi som gruppe fik problemer med events, som skulle bruges i forhold til implementeringen af resten af funktionaliteten. </w:t>
      </w:r>
    </w:p>
    <w:p w:rsidR="00244FC6" w:rsidRPr="00244FC6" w:rsidRDefault="00244FC6" w:rsidP="00244FC6">
      <w:pPr>
        <w:rPr>
          <w:rFonts w:ascii="Times New Roman" w:hAnsi="Times New Roman" w:cs="Times New Roman"/>
          <w:sz w:val="24"/>
          <w:szCs w:val="24"/>
          <w:lang w:eastAsia="da-DK"/>
        </w:rPr>
      </w:pPr>
      <w:r w:rsidRPr="00244FC6">
        <w:rPr>
          <w:lang w:eastAsia="da-DK"/>
        </w:rPr>
        <w:t xml:space="preserve">Vores Jenkins builder automatisk når det er vi commiter noget til vores Git, men siden vi ikke har været i stand til at få skrevet vores ønskede tests ind som kode og rettet dem vi allerede havde til. Så kan Jenkins ikke gennemføre dets build og fejler. </w:t>
      </w:r>
    </w:p>
    <w:p w:rsidR="00244FC6" w:rsidRPr="00244FC6" w:rsidRDefault="00244FC6" w:rsidP="00244FC6">
      <w:pPr>
        <w:rPr>
          <w:rFonts w:ascii="Times New Roman" w:hAnsi="Times New Roman" w:cs="Times New Roman"/>
          <w:sz w:val="24"/>
          <w:szCs w:val="24"/>
          <w:lang w:eastAsia="da-DK"/>
        </w:rPr>
      </w:pPr>
      <w:r w:rsidRPr="00244FC6">
        <w:rPr>
          <w:lang w:eastAsia="da-DK"/>
        </w:rPr>
        <w:t>Som konklusion vil vi som gruppe sige at vores energi tidligt i opgaven gik meget på at lave en implementering der m</w:t>
      </w:r>
      <w:r>
        <w:rPr>
          <w:lang w:eastAsia="da-DK"/>
        </w:rPr>
        <w:t>ere eller mindre</w:t>
      </w:r>
      <w:r w:rsidRPr="00244FC6">
        <w:rPr>
          <w:lang w:eastAsia="da-DK"/>
        </w:rPr>
        <w:t xml:space="preserve"> matchede det diagram der </w:t>
      </w:r>
      <w:r w:rsidR="00342EAC">
        <w:rPr>
          <w:lang w:eastAsia="da-DK"/>
        </w:rPr>
        <w:t xml:space="preserve">blev udgivet til undervisningen på </w:t>
      </w:r>
      <w:r w:rsidRPr="00244FC6">
        <w:rPr>
          <w:lang w:eastAsia="da-DK"/>
        </w:rPr>
        <w:t xml:space="preserve">figur 4. </w:t>
      </w:r>
    </w:p>
    <w:p w:rsidR="00244FC6" w:rsidRPr="00244FC6" w:rsidRDefault="00244FC6" w:rsidP="00244FC6">
      <w:pPr>
        <w:rPr>
          <w:rFonts w:ascii="Times New Roman" w:hAnsi="Times New Roman" w:cs="Times New Roman"/>
          <w:sz w:val="24"/>
          <w:szCs w:val="24"/>
          <w:lang w:eastAsia="da-DK"/>
        </w:rPr>
      </w:pPr>
      <w:r w:rsidRPr="00244FC6">
        <w:rPr>
          <w:lang w:eastAsia="da-DK"/>
        </w:rPr>
        <w:t xml:space="preserve">Opgaven er meget tæt på at være færdig. Vi havde et problem med event håndteringen i blandt 2 klasser, som vi brugte ufattelig meget tid på at rette, men som vi ikke kunne løse. Vi håber inderligt at vi kan få en chance/tid til at genaflevere denne opgave, da vi er meget tæt på at være færdige. Vi har som sagt under Test afsnittet forklaret, hvordan vi havde tænkt os at lave test casene, for genafleveringen. </w:t>
      </w:r>
    </w:p>
    <w:p w:rsidR="00B40A1C" w:rsidRPr="00B40A1C" w:rsidRDefault="00B40A1C" w:rsidP="00B40A1C">
      <w:bookmarkStart w:id="9" w:name="_GoBack"/>
      <w:bookmarkEnd w:id="9"/>
    </w:p>
    <w:sectPr w:rsidR="00B40A1C" w:rsidRPr="00B40A1C" w:rsidSect="000C25D7">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B44" w:rsidRDefault="00B32B44" w:rsidP="005A7D81">
      <w:pPr>
        <w:spacing w:after="0" w:line="240" w:lineRule="auto"/>
      </w:pPr>
      <w:r>
        <w:separator/>
      </w:r>
    </w:p>
  </w:endnote>
  <w:endnote w:type="continuationSeparator" w:id="0">
    <w:p w:rsidR="00B32B44" w:rsidRDefault="00B32B44" w:rsidP="005A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822642"/>
      <w:docPartObj>
        <w:docPartGallery w:val="Page Numbers (Bottom of Page)"/>
        <w:docPartUnique/>
      </w:docPartObj>
    </w:sdtPr>
    <w:sdtEndPr>
      <w:rPr>
        <w:noProof/>
      </w:rPr>
    </w:sdtEndPr>
    <w:sdtContent>
      <w:p w:rsidR="005A7D81" w:rsidRDefault="005A7D81">
        <w:pPr>
          <w:pStyle w:val="Footer"/>
          <w:jc w:val="right"/>
        </w:pPr>
        <w:r>
          <w:fldChar w:fldCharType="begin"/>
        </w:r>
        <w:r>
          <w:instrText xml:space="preserve"> PAGE   \* MERGEFORMAT </w:instrText>
        </w:r>
        <w:r>
          <w:fldChar w:fldCharType="separate"/>
        </w:r>
        <w:r w:rsidR="00342EAC">
          <w:rPr>
            <w:noProof/>
          </w:rPr>
          <w:t>5</w:t>
        </w:r>
        <w:r>
          <w:rPr>
            <w:noProof/>
          </w:rPr>
          <w:fldChar w:fldCharType="end"/>
        </w:r>
        <w:r w:rsidR="00342EAC">
          <w:rPr>
            <w:noProof/>
          </w:rPr>
          <w:t>/5</w:t>
        </w:r>
      </w:p>
    </w:sdtContent>
  </w:sdt>
  <w:p w:rsidR="005A7D81" w:rsidRDefault="005A7D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B44" w:rsidRDefault="00B32B44" w:rsidP="005A7D81">
      <w:pPr>
        <w:spacing w:after="0" w:line="240" w:lineRule="auto"/>
      </w:pPr>
      <w:r>
        <w:separator/>
      </w:r>
    </w:p>
  </w:footnote>
  <w:footnote w:type="continuationSeparator" w:id="0">
    <w:p w:rsidR="00B32B44" w:rsidRDefault="00B32B44" w:rsidP="005A7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D7"/>
    <w:rsid w:val="00082AD6"/>
    <w:rsid w:val="000C25D7"/>
    <w:rsid w:val="00210D39"/>
    <w:rsid w:val="00244FC6"/>
    <w:rsid w:val="002F12D8"/>
    <w:rsid w:val="003021EA"/>
    <w:rsid w:val="00342EAC"/>
    <w:rsid w:val="00382983"/>
    <w:rsid w:val="003E0A7D"/>
    <w:rsid w:val="00447B55"/>
    <w:rsid w:val="004F3ABF"/>
    <w:rsid w:val="004F6475"/>
    <w:rsid w:val="00542F9A"/>
    <w:rsid w:val="005A7D81"/>
    <w:rsid w:val="006758A6"/>
    <w:rsid w:val="00700AFB"/>
    <w:rsid w:val="00707916"/>
    <w:rsid w:val="008045C8"/>
    <w:rsid w:val="008346AB"/>
    <w:rsid w:val="008B31A2"/>
    <w:rsid w:val="009930D0"/>
    <w:rsid w:val="009F22FF"/>
    <w:rsid w:val="00A46ABF"/>
    <w:rsid w:val="00B32B44"/>
    <w:rsid w:val="00B40A1C"/>
    <w:rsid w:val="00B744BD"/>
    <w:rsid w:val="00C82905"/>
    <w:rsid w:val="00DD2766"/>
    <w:rsid w:val="00E15B40"/>
    <w:rsid w:val="00EE192A"/>
    <w:rsid w:val="00FF62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D5F6"/>
  <w15:chartTrackingRefBased/>
  <w15:docId w15:val="{A063EFE2-9756-4461-9B1D-D0DFFB6F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31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5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25D7"/>
    <w:rPr>
      <w:rFonts w:eastAsiaTheme="minorEastAsia"/>
      <w:lang w:val="en-US"/>
    </w:rPr>
  </w:style>
  <w:style w:type="table" w:styleId="TableGrid">
    <w:name w:val="Table Grid"/>
    <w:basedOn w:val="TableNormal"/>
    <w:uiPriority w:val="39"/>
    <w:rsid w:val="000C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7D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7D81"/>
    <w:pPr>
      <w:outlineLvl w:val="9"/>
    </w:pPr>
    <w:rPr>
      <w:lang w:val="en-US"/>
    </w:rPr>
  </w:style>
  <w:style w:type="paragraph" w:styleId="TOC1">
    <w:name w:val="toc 1"/>
    <w:basedOn w:val="Normal"/>
    <w:next w:val="Normal"/>
    <w:autoRedefine/>
    <w:uiPriority w:val="39"/>
    <w:unhideWhenUsed/>
    <w:rsid w:val="005A7D81"/>
    <w:pPr>
      <w:spacing w:after="100"/>
    </w:pPr>
  </w:style>
  <w:style w:type="character" w:styleId="Hyperlink">
    <w:name w:val="Hyperlink"/>
    <w:basedOn w:val="DefaultParagraphFont"/>
    <w:uiPriority w:val="99"/>
    <w:unhideWhenUsed/>
    <w:rsid w:val="005A7D81"/>
    <w:rPr>
      <w:color w:val="0563C1" w:themeColor="hyperlink"/>
      <w:u w:val="single"/>
    </w:rPr>
  </w:style>
  <w:style w:type="paragraph" w:styleId="Header">
    <w:name w:val="header"/>
    <w:basedOn w:val="Normal"/>
    <w:link w:val="HeaderChar"/>
    <w:uiPriority w:val="99"/>
    <w:unhideWhenUsed/>
    <w:rsid w:val="005A7D81"/>
    <w:pPr>
      <w:tabs>
        <w:tab w:val="center" w:pos="4819"/>
        <w:tab w:val="right" w:pos="9638"/>
      </w:tabs>
      <w:spacing w:after="0" w:line="240" w:lineRule="auto"/>
    </w:pPr>
  </w:style>
  <w:style w:type="character" w:customStyle="1" w:styleId="HeaderChar">
    <w:name w:val="Header Char"/>
    <w:basedOn w:val="DefaultParagraphFont"/>
    <w:link w:val="Header"/>
    <w:uiPriority w:val="99"/>
    <w:rsid w:val="005A7D81"/>
  </w:style>
  <w:style w:type="paragraph" w:styleId="Footer">
    <w:name w:val="footer"/>
    <w:basedOn w:val="Normal"/>
    <w:link w:val="FooterChar"/>
    <w:uiPriority w:val="99"/>
    <w:unhideWhenUsed/>
    <w:rsid w:val="005A7D81"/>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7D81"/>
  </w:style>
  <w:style w:type="character" w:customStyle="1" w:styleId="Heading2Char">
    <w:name w:val="Heading 2 Char"/>
    <w:basedOn w:val="DefaultParagraphFont"/>
    <w:link w:val="Heading2"/>
    <w:uiPriority w:val="9"/>
    <w:rsid w:val="00082A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82AD6"/>
    <w:pPr>
      <w:spacing w:after="100"/>
      <w:ind w:left="220"/>
    </w:pPr>
  </w:style>
  <w:style w:type="character" w:customStyle="1" w:styleId="Heading3Char">
    <w:name w:val="Heading 3 Char"/>
    <w:basedOn w:val="DefaultParagraphFont"/>
    <w:link w:val="Heading3"/>
    <w:uiPriority w:val="9"/>
    <w:rsid w:val="00082AD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82AD6"/>
    <w:pPr>
      <w:spacing w:after="100"/>
      <w:ind w:left="440"/>
    </w:pPr>
  </w:style>
  <w:style w:type="character" w:customStyle="1" w:styleId="Heading4Char">
    <w:name w:val="Heading 4 Char"/>
    <w:basedOn w:val="DefaultParagraphFont"/>
    <w:link w:val="Heading4"/>
    <w:uiPriority w:val="9"/>
    <w:rsid w:val="008B31A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44FC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Caption">
    <w:name w:val="caption"/>
    <w:basedOn w:val="Normal"/>
    <w:next w:val="Normal"/>
    <w:uiPriority w:val="35"/>
    <w:unhideWhenUsed/>
    <w:qFormat/>
    <w:rsid w:val="00342E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3144">
      <w:bodyDiv w:val="1"/>
      <w:marLeft w:val="0"/>
      <w:marRight w:val="0"/>
      <w:marTop w:val="0"/>
      <w:marBottom w:val="0"/>
      <w:divBdr>
        <w:top w:val="none" w:sz="0" w:space="0" w:color="auto"/>
        <w:left w:val="none" w:sz="0" w:space="0" w:color="auto"/>
        <w:bottom w:val="none" w:sz="0" w:space="0" w:color="auto"/>
        <w:right w:val="none" w:sz="0" w:space="0" w:color="auto"/>
      </w:divBdr>
    </w:div>
    <w:div w:id="325476604">
      <w:bodyDiv w:val="1"/>
      <w:marLeft w:val="0"/>
      <w:marRight w:val="0"/>
      <w:marTop w:val="0"/>
      <w:marBottom w:val="0"/>
      <w:divBdr>
        <w:top w:val="none" w:sz="0" w:space="0" w:color="auto"/>
        <w:left w:val="none" w:sz="0" w:space="0" w:color="auto"/>
        <w:bottom w:val="none" w:sz="0" w:space="0" w:color="auto"/>
        <w:right w:val="none" w:sz="0" w:space="0" w:color="auto"/>
      </w:divBdr>
    </w:div>
    <w:div w:id="427315994">
      <w:bodyDiv w:val="1"/>
      <w:marLeft w:val="0"/>
      <w:marRight w:val="0"/>
      <w:marTop w:val="0"/>
      <w:marBottom w:val="0"/>
      <w:divBdr>
        <w:top w:val="none" w:sz="0" w:space="0" w:color="auto"/>
        <w:left w:val="none" w:sz="0" w:space="0" w:color="auto"/>
        <w:bottom w:val="none" w:sz="0" w:space="0" w:color="auto"/>
        <w:right w:val="none" w:sz="0" w:space="0" w:color="auto"/>
      </w:divBdr>
    </w:div>
    <w:div w:id="531042775">
      <w:bodyDiv w:val="1"/>
      <w:marLeft w:val="0"/>
      <w:marRight w:val="0"/>
      <w:marTop w:val="0"/>
      <w:marBottom w:val="0"/>
      <w:divBdr>
        <w:top w:val="none" w:sz="0" w:space="0" w:color="auto"/>
        <w:left w:val="none" w:sz="0" w:space="0" w:color="auto"/>
        <w:bottom w:val="none" w:sz="0" w:space="0" w:color="auto"/>
        <w:right w:val="none" w:sz="0" w:space="0" w:color="auto"/>
      </w:divBdr>
    </w:div>
    <w:div w:id="1393194720">
      <w:bodyDiv w:val="1"/>
      <w:marLeft w:val="0"/>
      <w:marRight w:val="0"/>
      <w:marTop w:val="0"/>
      <w:marBottom w:val="0"/>
      <w:divBdr>
        <w:top w:val="none" w:sz="0" w:space="0" w:color="auto"/>
        <w:left w:val="none" w:sz="0" w:space="0" w:color="auto"/>
        <w:bottom w:val="none" w:sz="0" w:space="0" w:color="auto"/>
        <w:right w:val="none" w:sz="0" w:space="0" w:color="auto"/>
      </w:divBdr>
    </w:div>
    <w:div w:id="14011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3.ase.au.dk:8080/job/ATM%20I4SWT24/"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Macradon/AirTrafficMonito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98A6F1100741A8B721E318EFAC0DDA"/>
        <w:category>
          <w:name w:val="General"/>
          <w:gallery w:val="placeholder"/>
        </w:category>
        <w:types>
          <w:type w:val="bbPlcHdr"/>
        </w:types>
        <w:behaviors>
          <w:behavior w:val="content"/>
        </w:behaviors>
        <w:guid w:val="{6EC52804-B679-411F-AC3B-C1EACF8EBE57}"/>
      </w:docPartPr>
      <w:docPartBody>
        <w:p w:rsidR="00DF2CBA" w:rsidRDefault="00F27FCA" w:rsidP="00F27FCA">
          <w:pPr>
            <w:pStyle w:val="8F98A6F1100741A8B721E318EFAC0DDA"/>
          </w:pPr>
          <w:r>
            <w:rPr>
              <w:rFonts w:asciiTheme="majorHAnsi" w:eastAsiaTheme="majorEastAsia" w:hAnsiTheme="majorHAnsi" w:cstheme="majorBidi"/>
              <w:caps/>
              <w:color w:val="5B9BD5" w:themeColor="accent1"/>
              <w:sz w:val="80"/>
              <w:szCs w:val="80"/>
            </w:rPr>
            <w:t>[Document title]</w:t>
          </w:r>
        </w:p>
      </w:docPartBody>
    </w:docPart>
    <w:docPart>
      <w:docPartPr>
        <w:name w:val="EBA2C55569FF46DC9E798DDAAA7BE536"/>
        <w:category>
          <w:name w:val="General"/>
          <w:gallery w:val="placeholder"/>
        </w:category>
        <w:types>
          <w:type w:val="bbPlcHdr"/>
        </w:types>
        <w:behaviors>
          <w:behavior w:val="content"/>
        </w:behaviors>
        <w:guid w:val="{D56DE6C9-6CB6-408F-839D-15B315F493F7}"/>
      </w:docPartPr>
      <w:docPartBody>
        <w:p w:rsidR="00DF2CBA" w:rsidRDefault="00F27FCA" w:rsidP="00F27FCA">
          <w:pPr>
            <w:pStyle w:val="EBA2C55569FF46DC9E798DDAAA7BE5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FCA"/>
    <w:rsid w:val="001255D5"/>
    <w:rsid w:val="00246690"/>
    <w:rsid w:val="00344C41"/>
    <w:rsid w:val="003C1CA9"/>
    <w:rsid w:val="0073577B"/>
    <w:rsid w:val="007C1546"/>
    <w:rsid w:val="008A5BA5"/>
    <w:rsid w:val="00945689"/>
    <w:rsid w:val="00B257DA"/>
    <w:rsid w:val="00DF2CBA"/>
    <w:rsid w:val="00F27F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8A6F1100741A8B721E318EFAC0DDA">
    <w:name w:val="8F98A6F1100741A8B721E318EFAC0DDA"/>
    <w:rsid w:val="00F27FCA"/>
  </w:style>
  <w:style w:type="paragraph" w:customStyle="1" w:styleId="EBA2C55569FF46DC9E798DDAAA7BE536">
    <w:name w:val="EBA2C55569FF46DC9E798DDAAA7BE536"/>
    <w:rsid w:val="00F27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FCB4E-5C77-4154-A4D0-F11581B9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1196</Words>
  <Characters>7301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ATM Del 1</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Genaflevering</dc:title>
  <dc:subject>I4SWT Gruppe 24</dc:subject>
  <dc:creator>Trí Nguyên</dc:creator>
  <cp:keywords/>
  <dc:description/>
  <cp:lastModifiedBy>Trí Nguyên</cp:lastModifiedBy>
  <cp:revision>6</cp:revision>
  <cp:lastPrinted>2019-04-25T21:52:00Z</cp:lastPrinted>
  <dcterms:created xsi:type="dcterms:W3CDTF">2019-04-24T15:55:00Z</dcterms:created>
  <dcterms:modified xsi:type="dcterms:W3CDTF">2019-04-25T21:52:00Z</dcterms:modified>
</cp:coreProperties>
</file>