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8E6F8" w14:textId="6652BA25" w:rsidR="006A33D8" w:rsidRPr="004E5AC1" w:rsidRDefault="006A33D8" w:rsidP="1AE9117A">
      <w:pPr>
        <w:jc w:val="center"/>
        <w:rPr>
          <w:rFonts w:eastAsia="Times New Roman" w:cs="Times New Roman"/>
          <w:b/>
          <w:bCs/>
          <w:smallCaps/>
        </w:rPr>
      </w:pPr>
      <w:bookmarkStart w:id="0" w:name="_GoBack"/>
      <w:bookmarkEnd w:id="0"/>
    </w:p>
    <w:p w14:paraId="0DA1875F" w14:textId="77777777" w:rsidR="006A33D8" w:rsidRPr="004E5AC1" w:rsidRDefault="006A33D8" w:rsidP="006A33D8"/>
    <w:p w14:paraId="08D301BC" w14:textId="77777777" w:rsidR="006A33D8" w:rsidRPr="004E5AC1" w:rsidRDefault="006A33D8" w:rsidP="006A33D8"/>
    <w:p w14:paraId="21F641F2" w14:textId="0464A2A0" w:rsidR="006A33D8" w:rsidRPr="00DC60A2" w:rsidRDefault="0051210A" w:rsidP="006A33D8">
      <w:pPr>
        <w:jc w:val="center"/>
        <w:rPr>
          <w:b/>
          <w:smallCaps/>
          <w:sz w:val="36"/>
          <w:szCs w:val="36"/>
          <w:lang w:val="es-CO"/>
        </w:rPr>
      </w:pPr>
      <w:r w:rsidRPr="00DC60A2">
        <w:rPr>
          <w:b/>
          <w:smallCaps/>
          <w:sz w:val="36"/>
          <w:szCs w:val="36"/>
          <w:lang w:val="es-CO"/>
        </w:rPr>
        <w:t>Plan de gestión de horarios</w:t>
      </w:r>
    </w:p>
    <w:p w14:paraId="223AB99C" w14:textId="6E31A13C" w:rsidR="006A33D8" w:rsidRPr="00DC60A2" w:rsidRDefault="6C5AFAEF" w:rsidP="1AE9117A">
      <w:pPr>
        <w:jc w:val="center"/>
        <w:rPr>
          <w:b/>
          <w:bCs/>
          <w:smallCaps/>
          <w:sz w:val="28"/>
          <w:szCs w:val="28"/>
          <w:lang w:val="es-CO"/>
        </w:rPr>
      </w:pPr>
      <w:r w:rsidRPr="00DC60A2">
        <w:rPr>
          <w:b/>
          <w:bCs/>
          <w:smallCaps/>
          <w:sz w:val="28"/>
          <w:szCs w:val="28"/>
          <w:lang w:val="es-CO"/>
        </w:rPr>
        <w:t>Prototipo de un videojuego 2.5D en unity</w:t>
      </w:r>
    </w:p>
    <w:p w14:paraId="41EF628C" w14:textId="77777777" w:rsidR="006A33D8" w:rsidRPr="00DC60A2" w:rsidRDefault="006A33D8" w:rsidP="006A33D8">
      <w:pPr>
        <w:jc w:val="center"/>
        <w:rPr>
          <w:b/>
          <w:smallCaps/>
          <w:sz w:val="28"/>
          <w:szCs w:val="28"/>
          <w:lang w:val="es-CO"/>
        </w:rPr>
      </w:pPr>
    </w:p>
    <w:p w14:paraId="17A47CA3" w14:textId="77777777" w:rsidR="006A33D8" w:rsidRPr="00DC60A2" w:rsidRDefault="006A33D8" w:rsidP="006A33D8">
      <w:pPr>
        <w:jc w:val="center"/>
        <w:rPr>
          <w:b/>
          <w:smallCaps/>
          <w:sz w:val="28"/>
          <w:szCs w:val="28"/>
          <w:lang w:val="es-CO"/>
        </w:rPr>
      </w:pPr>
    </w:p>
    <w:p w14:paraId="14683B3B" w14:textId="6C9F7FE8" w:rsidR="6C5AFAEF" w:rsidRPr="00DC60A2" w:rsidRDefault="6C5AFAEF" w:rsidP="1AE9117A">
      <w:pPr>
        <w:spacing w:line="259" w:lineRule="auto"/>
        <w:jc w:val="center"/>
        <w:rPr>
          <w:lang w:val="es-CO"/>
        </w:rPr>
      </w:pPr>
      <w:r w:rsidRPr="00DC60A2">
        <w:rPr>
          <w:b/>
          <w:bCs/>
          <w:smallCaps/>
          <w:sz w:val="28"/>
          <w:szCs w:val="28"/>
          <w:lang w:val="es-CO"/>
        </w:rPr>
        <w:t>CypherCTRL</w:t>
      </w:r>
    </w:p>
    <w:p w14:paraId="37B8AE48" w14:textId="0B27C6E5" w:rsidR="6C5AFAEF" w:rsidRPr="00DC60A2" w:rsidRDefault="6C5AFAEF" w:rsidP="1AE9117A">
      <w:pPr>
        <w:spacing w:line="259" w:lineRule="auto"/>
        <w:jc w:val="center"/>
        <w:rPr>
          <w:lang w:val="es-CO"/>
        </w:rPr>
      </w:pPr>
      <w:r w:rsidRPr="00DC60A2">
        <w:rPr>
          <w:b/>
          <w:bCs/>
          <w:smallCaps/>
          <w:sz w:val="28"/>
          <w:szCs w:val="28"/>
          <w:lang w:val="es-CO"/>
        </w:rPr>
        <w:t>Calle 5. #62-00</w:t>
      </w:r>
    </w:p>
    <w:p w14:paraId="49DA82CF" w14:textId="419E58ED" w:rsidR="006A33D8" w:rsidRPr="00DC60A2" w:rsidRDefault="006A33D8" w:rsidP="1AE9117A">
      <w:pPr>
        <w:jc w:val="center"/>
        <w:rPr>
          <w:b/>
          <w:bCs/>
          <w:smallCaps/>
          <w:sz w:val="28"/>
          <w:szCs w:val="28"/>
          <w:lang w:val="es-CO"/>
        </w:rPr>
      </w:pPr>
      <w:r w:rsidRPr="00DC60A2">
        <w:rPr>
          <w:b/>
          <w:bCs/>
          <w:smallCaps/>
          <w:sz w:val="28"/>
          <w:szCs w:val="28"/>
          <w:lang w:val="es-CO"/>
        </w:rPr>
        <w:t>C</w:t>
      </w:r>
      <w:r w:rsidR="34C9D3A0" w:rsidRPr="00DC60A2">
        <w:rPr>
          <w:b/>
          <w:bCs/>
          <w:smallCaps/>
          <w:sz w:val="28"/>
          <w:szCs w:val="28"/>
          <w:lang w:val="es-CO"/>
        </w:rPr>
        <w:t>ali</w:t>
      </w:r>
      <w:r w:rsidRPr="00DC60A2">
        <w:rPr>
          <w:b/>
          <w:bCs/>
          <w:smallCaps/>
          <w:sz w:val="28"/>
          <w:szCs w:val="28"/>
          <w:lang w:val="es-CO"/>
        </w:rPr>
        <w:t xml:space="preserve">, </w:t>
      </w:r>
      <w:r w:rsidR="63C2613B" w:rsidRPr="00DC60A2">
        <w:rPr>
          <w:b/>
          <w:bCs/>
          <w:smallCaps/>
          <w:sz w:val="28"/>
          <w:szCs w:val="28"/>
          <w:lang w:val="es-CO"/>
        </w:rPr>
        <w:t xml:space="preserve">Valle del cauca </w:t>
      </w:r>
    </w:p>
    <w:p w14:paraId="5ED92E78" w14:textId="77777777" w:rsidR="006A33D8" w:rsidRPr="00DC60A2" w:rsidRDefault="006A33D8" w:rsidP="006A33D8">
      <w:pPr>
        <w:jc w:val="center"/>
        <w:rPr>
          <w:b/>
          <w:smallCaps/>
          <w:sz w:val="28"/>
          <w:szCs w:val="28"/>
          <w:lang w:val="es-CO"/>
        </w:rPr>
      </w:pPr>
    </w:p>
    <w:p w14:paraId="4CD88CC8" w14:textId="77777777" w:rsidR="006A33D8" w:rsidRPr="00DC60A2" w:rsidRDefault="006A33D8" w:rsidP="006A33D8">
      <w:pPr>
        <w:jc w:val="center"/>
        <w:rPr>
          <w:b/>
          <w:smallCaps/>
          <w:sz w:val="28"/>
          <w:szCs w:val="28"/>
          <w:lang w:val="es-CO"/>
        </w:rPr>
      </w:pPr>
    </w:p>
    <w:p w14:paraId="2A9DB0AB" w14:textId="77777777" w:rsidR="006A33D8" w:rsidRPr="00DC60A2" w:rsidRDefault="006A33D8" w:rsidP="006A33D8">
      <w:pPr>
        <w:jc w:val="center"/>
        <w:rPr>
          <w:b/>
          <w:smallCaps/>
          <w:sz w:val="28"/>
          <w:szCs w:val="28"/>
          <w:lang w:val="es-CO"/>
        </w:rPr>
      </w:pPr>
    </w:p>
    <w:p w14:paraId="52B2CCD9" w14:textId="0012B3BB" w:rsidR="63C2613B" w:rsidRDefault="3C982ADC" w:rsidP="1AE9117A">
      <w:pPr>
        <w:spacing w:line="259" w:lineRule="auto"/>
        <w:jc w:val="center"/>
      </w:pPr>
      <w:r w:rsidRPr="0A8B2AD7">
        <w:rPr>
          <w:b/>
          <w:bCs/>
          <w:smallCaps/>
          <w:sz w:val="28"/>
          <w:szCs w:val="28"/>
        </w:rPr>
        <w:t>7</w:t>
      </w:r>
      <w:r w:rsidR="57BD5F97" w:rsidRPr="0A8B2AD7">
        <w:rPr>
          <w:b/>
          <w:bCs/>
          <w:smallCaps/>
          <w:sz w:val="28"/>
          <w:szCs w:val="28"/>
        </w:rPr>
        <w:t>/04/2025</w:t>
      </w:r>
    </w:p>
    <w:p w14:paraId="5F31506B" w14:textId="77777777" w:rsidR="006A33D8" w:rsidRPr="004E5AC1" w:rsidRDefault="006A33D8" w:rsidP="006A33D8">
      <w:r w:rsidRPr="004E5AC1">
        <w:br w:type="page"/>
      </w:r>
    </w:p>
    <w:p w14:paraId="01E6F21D" w14:textId="77777777" w:rsidR="006A33D8" w:rsidRPr="004E5AC1" w:rsidRDefault="006A33D8" w:rsidP="006A33D8"/>
    <w:p w14:paraId="13E302D4" w14:textId="77777777" w:rsidR="006A33D8" w:rsidRPr="004E5AC1" w:rsidRDefault="006A33D8" w:rsidP="006A33D8">
      <w:pPr>
        <w:rPr>
          <w:b/>
          <w:smallCaps/>
          <w:sz w:val="28"/>
          <w:szCs w:val="28"/>
        </w:rPr>
      </w:pPr>
      <w:r w:rsidRPr="004E5AC1">
        <w:rPr>
          <w:b/>
          <w:smallCaps/>
          <w:sz w:val="28"/>
          <w:szCs w:val="28"/>
        </w:rPr>
        <w:t>Tabla de contenidos</w:t>
      </w:r>
    </w:p>
    <w:p w14:paraId="71347836" w14:textId="7C5E9DE8" w:rsidR="004E5AC1" w:rsidRPr="004E5AC1" w:rsidRDefault="004E5AC1" w:rsidP="004E5AC1">
      <w:pPr>
        <w:pStyle w:val="TD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r w:rsidRPr="004E5AC1">
        <w:rPr>
          <w:rFonts w:asciiTheme="minorHAnsi" w:hAnsiTheme="minorHAnsi"/>
        </w:rPr>
        <w:fldChar w:fldCharType="begin"/>
      </w:r>
      <w:r w:rsidRPr="004E5AC1">
        <w:rPr>
          <w:rFonts w:asciiTheme="minorHAnsi" w:hAnsiTheme="minorHAnsi"/>
        </w:rPr>
        <w:instrText xml:space="preserve"> TOC \o "1-3" \h \z \u </w:instrText>
      </w:r>
      <w:r w:rsidRPr="004E5AC1">
        <w:rPr>
          <w:rFonts w:asciiTheme="minorHAnsi" w:hAnsiTheme="minorHAnsi"/>
        </w:rPr>
        <w:fldChar w:fldCharType="separate"/>
      </w:r>
      <w:hyperlink w:anchor="_Toc332285001" w:history="1">
        <w:r w:rsidRPr="004E5AC1">
          <w:rPr>
            <w:rStyle w:val="Hipervnculo"/>
            <w:rFonts w:asciiTheme="minorHAnsi" w:hAnsiTheme="minorHAnsi"/>
            <w:smallCaps/>
            <w:noProof/>
          </w:rPr>
          <w:t>Introducción</w:t>
        </w:r>
        <w:r w:rsidRPr="004E5AC1">
          <w:rPr>
            <w:rFonts w:asciiTheme="minorHAnsi" w:hAnsiTheme="minorHAnsi"/>
            <w:noProof/>
            <w:webHidden/>
          </w:rPr>
          <w:tab/>
        </w:r>
        <w:r w:rsidRPr="004E5AC1">
          <w:rPr>
            <w:rFonts w:asciiTheme="minorHAnsi" w:hAnsiTheme="minorHAnsi"/>
            <w:noProof/>
            <w:webHidden/>
          </w:rPr>
          <w:fldChar w:fldCharType="begin"/>
        </w:r>
        <w:r w:rsidRPr="004E5AC1">
          <w:rPr>
            <w:rFonts w:asciiTheme="minorHAnsi" w:hAnsiTheme="minorHAnsi"/>
            <w:noProof/>
            <w:webHidden/>
          </w:rPr>
          <w:instrText xml:space="preserve"> PAGEREF _Toc332285001 \h </w:instrText>
        </w:r>
        <w:r w:rsidRPr="004E5AC1">
          <w:rPr>
            <w:rFonts w:asciiTheme="minorHAnsi" w:hAnsiTheme="minorHAnsi"/>
            <w:noProof/>
            <w:webHidden/>
          </w:rPr>
        </w:r>
        <w:r w:rsidRPr="004E5AC1">
          <w:rPr>
            <w:rFonts w:asciiTheme="minorHAnsi" w:hAnsiTheme="minorHAnsi"/>
            <w:noProof/>
            <w:webHidden/>
          </w:rPr>
          <w:fldChar w:fldCharType="separate"/>
        </w:r>
        <w:r w:rsidRPr="004E5AC1">
          <w:rPr>
            <w:rFonts w:asciiTheme="minorHAnsi" w:hAnsiTheme="minorHAnsi"/>
            <w:noProof/>
            <w:webHidden/>
          </w:rPr>
          <w:t>3</w:t>
        </w:r>
        <w:r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4F49E4A" w14:textId="37BDC908" w:rsidR="004E5AC1" w:rsidRPr="004E5AC1" w:rsidRDefault="007A3400" w:rsidP="004E5AC1">
      <w:pPr>
        <w:pStyle w:val="TD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2" w:history="1">
        <w:r w:rsidR="004E5AC1" w:rsidRPr="004E5AC1">
          <w:rPr>
            <w:rStyle w:val="Hipervnculo"/>
            <w:rFonts w:asciiTheme="minorHAnsi" w:hAnsiTheme="minorHAnsi"/>
            <w:smallCaps/>
            <w:noProof/>
          </w:rPr>
          <w:t>Enfoque de gestión de horarios</w:t>
        </w:r>
        <w:r w:rsidR="004E5AC1" w:rsidRPr="004E5AC1">
          <w:rPr>
            <w:rFonts w:asciiTheme="minorHAnsi" w:hAnsiTheme="minorHAnsi"/>
            <w:noProof/>
            <w:webHidden/>
          </w:rPr>
          <w:tab/>
        </w:r>
        <w:r w:rsidR="004E5AC1" w:rsidRPr="004E5AC1">
          <w:rPr>
            <w:rFonts w:asciiTheme="minorHAnsi" w:hAnsiTheme="minorHAnsi"/>
            <w:noProof/>
            <w:webHidden/>
          </w:rPr>
          <w:fldChar w:fldCharType="begin"/>
        </w:r>
        <w:r w:rsidR="004E5AC1" w:rsidRPr="004E5AC1">
          <w:rPr>
            <w:rFonts w:asciiTheme="minorHAnsi" w:hAnsiTheme="minorHAnsi"/>
            <w:noProof/>
            <w:webHidden/>
          </w:rPr>
          <w:instrText xml:space="preserve"> PAGEREF _Toc332285002 \h </w:instrText>
        </w:r>
        <w:r w:rsidR="004E5AC1" w:rsidRPr="004E5AC1">
          <w:rPr>
            <w:rFonts w:asciiTheme="minorHAnsi" w:hAnsiTheme="minorHAnsi"/>
            <w:noProof/>
            <w:webHidden/>
          </w:rPr>
        </w:r>
        <w:r w:rsidR="004E5AC1" w:rsidRPr="004E5AC1">
          <w:rPr>
            <w:rFonts w:asciiTheme="minorHAnsi" w:hAnsiTheme="minorHAnsi"/>
            <w:noProof/>
            <w:webHidden/>
          </w:rPr>
          <w:fldChar w:fldCharType="separate"/>
        </w:r>
        <w:r w:rsidR="004E5AC1" w:rsidRPr="004E5AC1">
          <w:rPr>
            <w:rFonts w:asciiTheme="minorHAnsi" w:hAnsiTheme="minorHAnsi"/>
            <w:noProof/>
            <w:webHidden/>
          </w:rPr>
          <w:t>3</w:t>
        </w:r>
        <w:r w:rsidR="004E5AC1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7693B4D" w14:textId="5EF7AC99" w:rsidR="004E5AC1" w:rsidRPr="004E5AC1" w:rsidRDefault="007A3400" w:rsidP="004E5AC1">
      <w:pPr>
        <w:pStyle w:val="TD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3" w:history="1">
        <w:r w:rsidR="004E5AC1" w:rsidRPr="004E5AC1">
          <w:rPr>
            <w:rStyle w:val="Hipervnculo"/>
            <w:rFonts w:asciiTheme="minorHAnsi" w:hAnsiTheme="minorHAnsi"/>
            <w:smallCaps/>
            <w:noProof/>
          </w:rPr>
          <w:t>Control de horarios</w:t>
        </w:r>
        <w:r w:rsidR="004E5AC1" w:rsidRPr="004E5AC1">
          <w:rPr>
            <w:rFonts w:asciiTheme="minorHAnsi" w:hAnsiTheme="minorHAnsi"/>
            <w:noProof/>
            <w:webHidden/>
          </w:rPr>
          <w:tab/>
        </w:r>
        <w:r w:rsidR="004E5AC1" w:rsidRPr="004E5AC1">
          <w:rPr>
            <w:rFonts w:asciiTheme="minorHAnsi" w:hAnsiTheme="minorHAnsi"/>
            <w:noProof/>
            <w:webHidden/>
          </w:rPr>
          <w:fldChar w:fldCharType="begin"/>
        </w:r>
        <w:r w:rsidR="004E5AC1" w:rsidRPr="004E5AC1">
          <w:rPr>
            <w:rFonts w:asciiTheme="minorHAnsi" w:hAnsiTheme="minorHAnsi"/>
            <w:noProof/>
            <w:webHidden/>
          </w:rPr>
          <w:instrText xml:space="preserve"> PAGEREF _Toc332285003 \h </w:instrText>
        </w:r>
        <w:r w:rsidR="004E5AC1" w:rsidRPr="004E5AC1">
          <w:rPr>
            <w:rFonts w:asciiTheme="minorHAnsi" w:hAnsiTheme="minorHAnsi"/>
            <w:noProof/>
            <w:webHidden/>
          </w:rPr>
        </w:r>
        <w:r w:rsidR="004E5AC1" w:rsidRPr="004E5AC1">
          <w:rPr>
            <w:rFonts w:asciiTheme="minorHAnsi" w:hAnsiTheme="minorHAnsi"/>
            <w:noProof/>
            <w:webHidden/>
          </w:rPr>
          <w:fldChar w:fldCharType="separate"/>
        </w:r>
        <w:r w:rsidR="004E5AC1" w:rsidRPr="004E5AC1">
          <w:rPr>
            <w:rFonts w:asciiTheme="minorHAnsi" w:hAnsiTheme="minorHAnsi"/>
            <w:noProof/>
            <w:webHidden/>
          </w:rPr>
          <w:t>4</w:t>
        </w:r>
        <w:r w:rsidR="004E5AC1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5B14B836" w14:textId="07E417B5" w:rsidR="004E5AC1" w:rsidRPr="004E5AC1" w:rsidRDefault="007A3400" w:rsidP="004E5AC1">
      <w:pPr>
        <w:pStyle w:val="TD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4" w:history="1">
        <w:r w:rsidR="004E5AC1" w:rsidRPr="004E5AC1">
          <w:rPr>
            <w:rStyle w:val="Hipervnculo"/>
            <w:rFonts w:asciiTheme="minorHAnsi" w:hAnsiTheme="minorHAnsi"/>
            <w:smallCaps/>
            <w:noProof/>
          </w:rPr>
          <w:t>Cambios de horario y umbrales</w:t>
        </w:r>
        <w:r w:rsidR="004E5AC1" w:rsidRPr="004E5AC1">
          <w:rPr>
            <w:rFonts w:asciiTheme="minorHAnsi" w:hAnsiTheme="minorHAnsi"/>
            <w:noProof/>
            <w:webHidden/>
          </w:rPr>
          <w:tab/>
        </w:r>
        <w:r w:rsidR="004E5AC1" w:rsidRPr="004E5AC1">
          <w:rPr>
            <w:rFonts w:asciiTheme="minorHAnsi" w:hAnsiTheme="minorHAnsi"/>
            <w:noProof/>
            <w:webHidden/>
          </w:rPr>
          <w:fldChar w:fldCharType="begin"/>
        </w:r>
        <w:r w:rsidR="004E5AC1" w:rsidRPr="004E5AC1">
          <w:rPr>
            <w:rFonts w:asciiTheme="minorHAnsi" w:hAnsiTheme="minorHAnsi"/>
            <w:noProof/>
            <w:webHidden/>
          </w:rPr>
          <w:instrText xml:space="preserve"> PAGEREF _Toc332285004 \h </w:instrText>
        </w:r>
        <w:r w:rsidR="004E5AC1" w:rsidRPr="004E5AC1">
          <w:rPr>
            <w:rFonts w:asciiTheme="minorHAnsi" w:hAnsiTheme="minorHAnsi"/>
            <w:noProof/>
            <w:webHidden/>
          </w:rPr>
        </w:r>
        <w:r w:rsidR="004E5AC1" w:rsidRPr="004E5AC1">
          <w:rPr>
            <w:rFonts w:asciiTheme="minorHAnsi" w:hAnsiTheme="minorHAnsi"/>
            <w:noProof/>
            <w:webHidden/>
          </w:rPr>
          <w:fldChar w:fldCharType="separate"/>
        </w:r>
        <w:r w:rsidR="004E5AC1" w:rsidRPr="004E5AC1">
          <w:rPr>
            <w:rFonts w:asciiTheme="minorHAnsi" w:hAnsiTheme="minorHAnsi"/>
            <w:noProof/>
            <w:webHidden/>
          </w:rPr>
          <w:t>5</w:t>
        </w:r>
        <w:r w:rsidR="004E5AC1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4EBD525" w14:textId="2351EF33" w:rsidR="004E5AC1" w:rsidRPr="004E5AC1" w:rsidRDefault="007A3400" w:rsidP="004E5AC1">
      <w:pPr>
        <w:pStyle w:val="TD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5" w:history="1">
        <w:r w:rsidR="004E5AC1" w:rsidRPr="004E5AC1">
          <w:rPr>
            <w:rStyle w:val="Hipervnculo"/>
            <w:rFonts w:asciiTheme="minorHAnsi" w:hAnsiTheme="minorHAnsi"/>
            <w:smallCaps/>
            <w:noProof/>
          </w:rPr>
          <w:t>Cambio de alcance</w:t>
        </w:r>
        <w:r w:rsidR="004E5AC1" w:rsidRPr="004E5AC1">
          <w:rPr>
            <w:rFonts w:asciiTheme="minorHAnsi" w:hAnsiTheme="minorHAnsi"/>
            <w:noProof/>
            <w:webHidden/>
          </w:rPr>
          <w:tab/>
        </w:r>
        <w:r w:rsidR="004E5AC1" w:rsidRPr="004E5AC1">
          <w:rPr>
            <w:rFonts w:asciiTheme="minorHAnsi" w:hAnsiTheme="minorHAnsi"/>
            <w:noProof/>
            <w:webHidden/>
          </w:rPr>
          <w:fldChar w:fldCharType="begin"/>
        </w:r>
        <w:r w:rsidR="004E5AC1" w:rsidRPr="004E5AC1">
          <w:rPr>
            <w:rFonts w:asciiTheme="minorHAnsi" w:hAnsiTheme="minorHAnsi"/>
            <w:noProof/>
            <w:webHidden/>
          </w:rPr>
          <w:instrText xml:space="preserve"> PAGEREF _Toc332285005 \h </w:instrText>
        </w:r>
        <w:r w:rsidR="004E5AC1" w:rsidRPr="004E5AC1">
          <w:rPr>
            <w:rFonts w:asciiTheme="minorHAnsi" w:hAnsiTheme="minorHAnsi"/>
            <w:noProof/>
            <w:webHidden/>
          </w:rPr>
        </w:r>
        <w:r w:rsidR="004E5AC1" w:rsidRPr="004E5AC1">
          <w:rPr>
            <w:rFonts w:asciiTheme="minorHAnsi" w:hAnsiTheme="minorHAnsi"/>
            <w:noProof/>
            <w:webHidden/>
          </w:rPr>
          <w:fldChar w:fldCharType="separate"/>
        </w:r>
        <w:r w:rsidR="004E5AC1" w:rsidRPr="004E5AC1">
          <w:rPr>
            <w:rFonts w:asciiTheme="minorHAnsi" w:hAnsiTheme="minorHAnsi"/>
            <w:noProof/>
            <w:webHidden/>
          </w:rPr>
          <w:t>6</w:t>
        </w:r>
        <w:r w:rsidR="004E5AC1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0974D53" w14:textId="265CCB01" w:rsidR="006A33D8" w:rsidRPr="004E5AC1" w:rsidRDefault="004E5AC1" w:rsidP="004E5AC1">
      <w:pPr>
        <w:ind w:left="720"/>
      </w:pPr>
      <w:r w:rsidRPr="004E5AC1">
        <w:fldChar w:fldCharType="end"/>
      </w:r>
    </w:p>
    <w:p w14:paraId="477E2CD0" w14:textId="77777777" w:rsidR="006A33D8" w:rsidRPr="004E5AC1" w:rsidRDefault="006A33D8" w:rsidP="006A33D8"/>
    <w:p w14:paraId="4E8A023A" w14:textId="008E07F0" w:rsidR="006A33D8" w:rsidRPr="004E5AC1" w:rsidRDefault="006A33D8" w:rsidP="006A33D8"/>
    <w:p w14:paraId="1F844822" w14:textId="77777777" w:rsidR="006A33D8" w:rsidRPr="004E5AC1" w:rsidRDefault="006A33D8" w:rsidP="006A33D8"/>
    <w:p w14:paraId="09F17001" w14:textId="77777777" w:rsidR="0051210A" w:rsidRPr="00DC60A2" w:rsidRDefault="006A33D8" w:rsidP="0051210A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CO"/>
        </w:rPr>
      </w:pPr>
      <w:r w:rsidRPr="00DC60A2">
        <w:rPr>
          <w:rFonts w:asciiTheme="minorHAnsi" w:hAnsiTheme="minorHAnsi"/>
          <w:sz w:val="24"/>
          <w:lang w:val="es-CO"/>
        </w:rPr>
        <w:br w:type="page"/>
      </w:r>
      <w:bookmarkStart w:id="1" w:name="_Toc332285001"/>
      <w:r w:rsidR="0051210A" w:rsidRPr="00DC60A2">
        <w:rPr>
          <w:rFonts w:asciiTheme="minorHAnsi" w:hAnsiTheme="minorHAnsi" w:cstheme="minorHAnsi"/>
          <w:smallCaps/>
          <w:sz w:val="28"/>
          <w:szCs w:val="28"/>
          <w:lang w:val="es-CO"/>
        </w:rPr>
        <w:lastRenderedPageBreak/>
        <w:t>Introducción</w:t>
      </w:r>
      <w:bookmarkEnd w:id="1"/>
    </w:p>
    <w:p w14:paraId="0E6283A0" w14:textId="77777777" w:rsidR="0051210A" w:rsidRPr="00DC60A2" w:rsidRDefault="0051210A" w:rsidP="0051210A">
      <w:pPr>
        <w:rPr>
          <w:color w:val="008000"/>
          <w:lang w:val="es-CO"/>
        </w:rPr>
      </w:pPr>
    </w:p>
    <w:p w14:paraId="36569798" w14:textId="169AB3F4" w:rsidR="0051210A" w:rsidRPr="004E5AC1" w:rsidRDefault="0ADFCED0" w:rsidP="0A8B2AD7">
      <w:pPr>
        <w:rPr>
          <w:lang w:val="es-ES"/>
        </w:rPr>
      </w:pPr>
      <w:r w:rsidRPr="0A8B2AD7">
        <w:rPr>
          <w:lang w:val="es-ES"/>
        </w:rPr>
        <w:t xml:space="preserve">En este </w:t>
      </w:r>
      <w:r w:rsidR="3EA44F4A" w:rsidRPr="0A8B2AD7">
        <w:rPr>
          <w:lang w:val="es-ES"/>
        </w:rPr>
        <w:t>documento</w:t>
      </w:r>
      <w:r w:rsidRPr="0A8B2AD7">
        <w:rPr>
          <w:lang w:val="es-ES"/>
        </w:rPr>
        <w:t xml:space="preserve"> se define el plan de </w:t>
      </w:r>
      <w:r w:rsidR="79E13EE4" w:rsidRPr="0A8B2AD7">
        <w:rPr>
          <w:lang w:val="es-ES"/>
        </w:rPr>
        <w:t>gestión</w:t>
      </w:r>
      <w:r w:rsidRPr="0A8B2AD7">
        <w:rPr>
          <w:lang w:val="es-ES"/>
        </w:rPr>
        <w:t xml:space="preserve"> del cronograma del proyecto CypherCTRL, estableciendo los </w:t>
      </w:r>
      <w:r w:rsidR="08A5E2F4" w:rsidRPr="0A8B2AD7">
        <w:rPr>
          <w:lang w:val="es-ES"/>
        </w:rPr>
        <w:t>métodos</w:t>
      </w:r>
      <w:r w:rsidRPr="0A8B2AD7">
        <w:rPr>
          <w:lang w:val="es-ES"/>
        </w:rPr>
        <w:t xml:space="preserve">, herramientas </w:t>
      </w:r>
      <w:r w:rsidR="52E83CB7" w:rsidRPr="0A8B2AD7">
        <w:rPr>
          <w:lang w:val="es-ES"/>
        </w:rPr>
        <w:t xml:space="preserve">y criterios para la </w:t>
      </w:r>
      <w:r w:rsidR="00DC60A2" w:rsidRPr="0A8B2AD7">
        <w:rPr>
          <w:lang w:val="es-ES"/>
        </w:rPr>
        <w:t>planificación</w:t>
      </w:r>
      <w:r w:rsidR="52E83CB7" w:rsidRPr="0A8B2AD7">
        <w:rPr>
          <w:lang w:val="es-ES"/>
        </w:rPr>
        <w:t>, seguimiento y control del tiempo de ejecución</w:t>
      </w:r>
      <w:r w:rsidR="0C201326" w:rsidRPr="0A8B2AD7">
        <w:rPr>
          <w:lang w:val="es-ES"/>
        </w:rPr>
        <w:t>.</w:t>
      </w:r>
    </w:p>
    <w:p w14:paraId="2B216665" w14:textId="43EA295F" w:rsidR="0A8B2AD7" w:rsidRDefault="0A8B2AD7" w:rsidP="0A8B2AD7">
      <w:pPr>
        <w:rPr>
          <w:lang w:val="es-ES"/>
        </w:rPr>
      </w:pPr>
    </w:p>
    <w:p w14:paraId="622CF0F7" w14:textId="71DC8BA8" w:rsidR="0C201326" w:rsidRDefault="0C201326" w:rsidP="0A8B2AD7">
      <w:pPr>
        <w:rPr>
          <w:lang w:val="es-ES"/>
        </w:rPr>
      </w:pPr>
      <w:r w:rsidRPr="0A8B2AD7">
        <w:rPr>
          <w:lang w:val="es-ES"/>
        </w:rPr>
        <w:t>Para la correcta gestión del cronograma es esencial garantizar el cumplimiento de los plazos que se establecen y minimizar ret</w:t>
      </w:r>
      <w:r w:rsidR="2E37F1ED" w:rsidRPr="0A8B2AD7">
        <w:rPr>
          <w:lang w:val="es-ES"/>
        </w:rPr>
        <w:t>rasos que puedan afectar el proyecto</w:t>
      </w:r>
      <w:r w:rsidR="6EA8E919" w:rsidRPr="0A8B2AD7">
        <w:rPr>
          <w:lang w:val="es-ES"/>
        </w:rPr>
        <w:t>.</w:t>
      </w:r>
    </w:p>
    <w:p w14:paraId="330281D4" w14:textId="77777777" w:rsidR="0051210A" w:rsidRPr="00DC60A2" w:rsidRDefault="0051210A" w:rsidP="0051210A">
      <w:pPr>
        <w:rPr>
          <w:lang w:val="es-CO"/>
        </w:rPr>
      </w:pPr>
    </w:p>
    <w:p w14:paraId="023B732B" w14:textId="77777777" w:rsidR="0051210A" w:rsidRPr="00DC60A2" w:rsidRDefault="63A8307E" w:rsidP="0A8B2AD7">
      <w:pPr>
        <w:pStyle w:val="Ttulo1"/>
        <w:jc w:val="left"/>
        <w:rPr>
          <w:rFonts w:asciiTheme="minorHAnsi" w:hAnsiTheme="minorHAnsi" w:cstheme="minorBidi"/>
          <w:smallCaps/>
          <w:sz w:val="28"/>
          <w:szCs w:val="28"/>
          <w:lang w:val="es-CO"/>
        </w:rPr>
      </w:pPr>
      <w:bookmarkStart w:id="2" w:name="_Toc332285002"/>
      <w:r w:rsidRPr="00DC60A2">
        <w:rPr>
          <w:rFonts w:asciiTheme="minorHAnsi" w:hAnsiTheme="minorHAnsi" w:cstheme="minorBidi"/>
          <w:smallCaps/>
          <w:sz w:val="28"/>
          <w:szCs w:val="28"/>
          <w:lang w:val="es-CO"/>
        </w:rPr>
        <w:t>Enfoque de gestión de horarios</w:t>
      </w:r>
      <w:bookmarkEnd w:id="2"/>
    </w:p>
    <w:p w14:paraId="3A86051F" w14:textId="5E0A9C81" w:rsidR="0A8B2AD7" w:rsidRPr="00DC60A2" w:rsidRDefault="0A8B2AD7" w:rsidP="0A8B2AD7">
      <w:pPr>
        <w:rPr>
          <w:lang w:val="es-CO"/>
        </w:rPr>
      </w:pPr>
    </w:p>
    <w:p w14:paraId="3DBDE13C" w14:textId="29268048" w:rsidR="0051210A" w:rsidRPr="004E5AC1" w:rsidRDefault="5FE7D79C" w:rsidP="0A8B2AD7">
      <w:pPr>
        <w:rPr>
          <w:lang w:val="es-ES"/>
        </w:rPr>
      </w:pPr>
      <w:r w:rsidRPr="0A8B2AD7">
        <w:rPr>
          <w:lang w:val="es-ES"/>
        </w:rPr>
        <w:t xml:space="preserve">Para la </w:t>
      </w:r>
      <w:r w:rsidR="7B53B37B" w:rsidRPr="0A8B2AD7">
        <w:rPr>
          <w:lang w:val="es-ES"/>
        </w:rPr>
        <w:t>planificación</w:t>
      </w:r>
      <w:r w:rsidRPr="0A8B2AD7">
        <w:rPr>
          <w:lang w:val="es-ES"/>
        </w:rPr>
        <w:t xml:space="preserve"> y </w:t>
      </w:r>
      <w:r w:rsidR="18CF67ED" w:rsidRPr="0A8B2AD7">
        <w:rPr>
          <w:lang w:val="es-ES"/>
        </w:rPr>
        <w:t>gestión</w:t>
      </w:r>
      <w:r w:rsidRPr="0A8B2AD7">
        <w:rPr>
          <w:lang w:val="es-ES"/>
        </w:rPr>
        <w:t xml:space="preserve"> del </w:t>
      </w:r>
      <w:r w:rsidR="1E1E2797" w:rsidRPr="0A8B2AD7">
        <w:rPr>
          <w:lang w:val="es-ES"/>
        </w:rPr>
        <w:t>cronograma</w:t>
      </w:r>
      <w:r w:rsidRPr="0A8B2AD7">
        <w:rPr>
          <w:lang w:val="es-ES"/>
        </w:rPr>
        <w:t xml:space="preserve">, se </w:t>
      </w:r>
      <w:r w:rsidR="797757F2" w:rsidRPr="0A8B2AD7">
        <w:rPr>
          <w:lang w:val="es-ES"/>
        </w:rPr>
        <w:t>aplicará</w:t>
      </w:r>
      <w:r w:rsidRPr="0A8B2AD7">
        <w:rPr>
          <w:lang w:val="es-ES"/>
        </w:rPr>
        <w:t xml:space="preserve"> la metodología SCRUM basada en PMBOK, </w:t>
      </w:r>
      <w:r w:rsidR="512ACCA4" w:rsidRPr="0A8B2AD7">
        <w:rPr>
          <w:lang w:val="es-ES"/>
        </w:rPr>
        <w:t>utilizando</w:t>
      </w:r>
      <w:r w:rsidRPr="0A8B2AD7">
        <w:rPr>
          <w:lang w:val="es-ES"/>
        </w:rPr>
        <w:t xml:space="preserve"> h</w:t>
      </w:r>
      <w:r w:rsidR="7F51287F" w:rsidRPr="0A8B2AD7">
        <w:rPr>
          <w:lang w:val="es-ES"/>
        </w:rPr>
        <w:t xml:space="preserve">erramientas como la WSB, diagramas de Gantt y la ruta </w:t>
      </w:r>
      <w:r w:rsidR="3BC1B39E" w:rsidRPr="0A8B2AD7">
        <w:rPr>
          <w:lang w:val="es-ES"/>
        </w:rPr>
        <w:t>crítica</w:t>
      </w:r>
      <w:r w:rsidR="7F51287F" w:rsidRPr="0A8B2AD7">
        <w:rPr>
          <w:lang w:val="es-ES"/>
        </w:rPr>
        <w:t xml:space="preserve"> (CPM).</w:t>
      </w:r>
    </w:p>
    <w:p w14:paraId="2625BB50" w14:textId="252787A9" w:rsidR="0A8B2AD7" w:rsidRDefault="0A8B2AD7" w:rsidP="0A8B2AD7">
      <w:pPr>
        <w:rPr>
          <w:lang w:val="es-ES"/>
        </w:rPr>
      </w:pPr>
    </w:p>
    <w:p w14:paraId="536193B8" w14:textId="0AE3B434" w:rsidR="0940D3C3" w:rsidRDefault="0940D3C3" w:rsidP="0A8B2AD7">
      <w:pPr>
        <w:rPr>
          <w:lang w:val="es-ES"/>
        </w:rPr>
      </w:pPr>
      <w:r w:rsidRPr="0A8B2AD7">
        <w:rPr>
          <w:lang w:val="es-ES"/>
        </w:rPr>
        <w:t>Se usarán software como Microsoft Project, Trello y Excel para la planificación y monitoreo de los horarios</w:t>
      </w:r>
      <w:r w:rsidR="4A47DC45" w:rsidRPr="0A8B2AD7">
        <w:rPr>
          <w:lang w:val="es-ES"/>
        </w:rPr>
        <w:t xml:space="preserve">, </w:t>
      </w:r>
      <w:r w:rsidR="4EFA8319" w:rsidRPr="0A8B2AD7">
        <w:rPr>
          <w:lang w:val="es-ES"/>
        </w:rPr>
        <w:t>además</w:t>
      </w:r>
      <w:r w:rsidR="4A47DC45" w:rsidRPr="0A8B2AD7">
        <w:rPr>
          <w:lang w:val="es-ES"/>
        </w:rPr>
        <w:t xml:space="preserve">, se </w:t>
      </w:r>
      <w:r w:rsidR="311ED2EB" w:rsidRPr="0A8B2AD7">
        <w:rPr>
          <w:lang w:val="es-ES"/>
        </w:rPr>
        <w:t>implementará</w:t>
      </w:r>
      <w:r w:rsidR="4A47DC45" w:rsidRPr="0A8B2AD7">
        <w:rPr>
          <w:lang w:val="es-ES"/>
        </w:rPr>
        <w:t xml:space="preserve"> un enfoque de gestión </w:t>
      </w:r>
      <w:r w:rsidR="00DC60A2" w:rsidRPr="0A8B2AD7">
        <w:rPr>
          <w:lang w:val="es-ES"/>
        </w:rPr>
        <w:t>ágil</w:t>
      </w:r>
      <w:r w:rsidR="4A47DC45" w:rsidRPr="0A8B2AD7">
        <w:rPr>
          <w:lang w:val="es-ES"/>
        </w:rPr>
        <w:t xml:space="preserve"> del cronograma, lo que </w:t>
      </w:r>
      <w:r w:rsidR="70C0869F" w:rsidRPr="0A8B2AD7">
        <w:rPr>
          <w:lang w:val="es-ES"/>
        </w:rPr>
        <w:t>permitirá</w:t>
      </w:r>
      <w:r w:rsidR="4A47DC45" w:rsidRPr="0A8B2AD7">
        <w:rPr>
          <w:lang w:val="es-ES"/>
        </w:rPr>
        <w:t xml:space="preserve"> realizar ajustes en los plazos</w:t>
      </w:r>
      <w:r w:rsidR="0673DDEA" w:rsidRPr="0A8B2AD7">
        <w:rPr>
          <w:lang w:val="es-ES"/>
        </w:rPr>
        <w:t xml:space="preserve"> de manera colaborativa. Se </w:t>
      </w:r>
      <w:r w:rsidR="46086F59" w:rsidRPr="0A8B2AD7">
        <w:rPr>
          <w:lang w:val="es-ES"/>
        </w:rPr>
        <w:t>harán</w:t>
      </w:r>
      <w:r w:rsidR="0673DDEA" w:rsidRPr="0A8B2AD7">
        <w:rPr>
          <w:lang w:val="es-ES"/>
        </w:rPr>
        <w:t xml:space="preserve"> reuniones semanales para evaluar el progreso de cada tarea y adaptar el cronograma </w:t>
      </w:r>
      <w:r w:rsidR="640DF355" w:rsidRPr="0A8B2AD7">
        <w:rPr>
          <w:lang w:val="es-ES"/>
        </w:rPr>
        <w:t>según</w:t>
      </w:r>
      <w:r w:rsidR="0673DDEA" w:rsidRPr="0A8B2AD7">
        <w:rPr>
          <w:lang w:val="es-ES"/>
        </w:rPr>
        <w:t xml:space="preserve"> sea ne</w:t>
      </w:r>
      <w:r w:rsidR="3FB29ABC" w:rsidRPr="0A8B2AD7">
        <w:rPr>
          <w:lang w:val="es-ES"/>
        </w:rPr>
        <w:t>cesario</w:t>
      </w:r>
      <w:r w:rsidR="2FBB72F1" w:rsidRPr="0A8B2AD7">
        <w:rPr>
          <w:lang w:val="es-ES"/>
        </w:rPr>
        <w:t>.</w:t>
      </w:r>
    </w:p>
    <w:p w14:paraId="45E76236" w14:textId="432734EA" w:rsidR="0A8B2AD7" w:rsidRDefault="0A8B2AD7" w:rsidP="0A8B2AD7">
      <w:pPr>
        <w:rPr>
          <w:lang w:val="es-ES"/>
        </w:rPr>
      </w:pPr>
    </w:p>
    <w:p w14:paraId="5AE428E7" w14:textId="4EBAEEEC" w:rsidR="2FBB72F1" w:rsidRDefault="2FBB72F1" w:rsidP="0A8B2AD7">
      <w:pPr>
        <w:rPr>
          <w:lang w:val="es-ES"/>
        </w:rPr>
      </w:pPr>
      <w:r w:rsidRPr="0A8B2AD7">
        <w:rPr>
          <w:lang w:val="es-ES"/>
        </w:rPr>
        <w:t xml:space="preserve">Las tareas se </w:t>
      </w:r>
      <w:r w:rsidR="45B1189A" w:rsidRPr="0A8B2AD7">
        <w:rPr>
          <w:lang w:val="es-ES"/>
        </w:rPr>
        <w:t>priorizarán</w:t>
      </w:r>
      <w:r w:rsidRPr="0A8B2AD7">
        <w:rPr>
          <w:lang w:val="es-ES"/>
        </w:rPr>
        <w:t xml:space="preserve"> en </w:t>
      </w:r>
      <w:r w:rsidR="43005D23" w:rsidRPr="0A8B2AD7">
        <w:rPr>
          <w:lang w:val="es-ES"/>
        </w:rPr>
        <w:t>función</w:t>
      </w:r>
      <w:r w:rsidRPr="0A8B2AD7">
        <w:rPr>
          <w:lang w:val="es-ES"/>
        </w:rPr>
        <w:t xml:space="preserve"> de su impacto para el proyecto</w:t>
      </w:r>
      <w:r w:rsidR="07F70264" w:rsidRPr="0A8B2AD7">
        <w:rPr>
          <w:lang w:val="es-ES"/>
        </w:rPr>
        <w:t xml:space="preserve">. Se </w:t>
      </w:r>
      <w:r w:rsidR="1FC69B77" w:rsidRPr="0A8B2AD7">
        <w:rPr>
          <w:lang w:val="es-ES"/>
        </w:rPr>
        <w:t>establecerán</w:t>
      </w:r>
      <w:r w:rsidR="07F70264" w:rsidRPr="0A8B2AD7">
        <w:rPr>
          <w:lang w:val="es-ES"/>
        </w:rPr>
        <w:t xml:space="preserve"> dependencias claras entre las actividades </w:t>
      </w:r>
      <w:r w:rsidR="00DC60A2" w:rsidRPr="0A8B2AD7">
        <w:rPr>
          <w:lang w:val="es-ES"/>
        </w:rPr>
        <w:t>críticas</w:t>
      </w:r>
      <w:r w:rsidR="07F70264" w:rsidRPr="0A8B2AD7">
        <w:rPr>
          <w:lang w:val="es-ES"/>
        </w:rPr>
        <w:t xml:space="preserve"> para evitar cuellos de botella y optimizar la ejecución del cronograma.</w:t>
      </w:r>
    </w:p>
    <w:p w14:paraId="01F62A8A" w14:textId="21869770" w:rsidR="0A8B2AD7" w:rsidRDefault="0A8B2AD7" w:rsidP="0A8B2AD7">
      <w:pPr>
        <w:rPr>
          <w:lang w:val="es-ES"/>
        </w:rPr>
      </w:pPr>
    </w:p>
    <w:p w14:paraId="508296BC" w14:textId="71EFB62E" w:rsidR="6B067836" w:rsidRDefault="6B067836" w:rsidP="0A8B2AD7">
      <w:pPr>
        <w:rPr>
          <w:lang w:val="es-ES"/>
        </w:rPr>
      </w:pPr>
      <w:r w:rsidRPr="0A8B2AD7">
        <w:rPr>
          <w:lang w:val="es-ES"/>
        </w:rPr>
        <w:t xml:space="preserve">Para mejorar la gestión del tiempo, se adoptarán las siguientes </w:t>
      </w:r>
      <w:r w:rsidR="00DC60A2" w:rsidRPr="0A8B2AD7">
        <w:rPr>
          <w:lang w:val="es-ES"/>
        </w:rPr>
        <w:t>prácticas</w:t>
      </w:r>
      <w:r w:rsidRPr="0A8B2AD7">
        <w:rPr>
          <w:lang w:val="es-ES"/>
        </w:rPr>
        <w:t>:</w:t>
      </w:r>
    </w:p>
    <w:p w14:paraId="3C0F434B" w14:textId="30684F02" w:rsidR="0A8B2AD7" w:rsidRDefault="0A8B2AD7" w:rsidP="0A8B2AD7">
      <w:pPr>
        <w:rPr>
          <w:lang w:val="es-ES"/>
        </w:rPr>
      </w:pPr>
    </w:p>
    <w:p w14:paraId="2CDDED67" w14:textId="0188207F" w:rsidR="6B067836" w:rsidRDefault="6B067836" w:rsidP="0A8B2AD7">
      <w:pPr>
        <w:pStyle w:val="Prrafodelista"/>
        <w:numPr>
          <w:ilvl w:val="0"/>
          <w:numId w:val="5"/>
        </w:numPr>
        <w:rPr>
          <w:lang w:val="es-ES"/>
        </w:rPr>
      </w:pPr>
      <w:r w:rsidRPr="0A8B2AD7">
        <w:rPr>
          <w:b/>
          <w:bCs/>
          <w:lang w:val="es-ES"/>
        </w:rPr>
        <w:t>Definir los hitos:</w:t>
      </w:r>
      <w:r w:rsidRPr="0A8B2AD7">
        <w:rPr>
          <w:lang w:val="es-ES"/>
        </w:rPr>
        <w:t xml:space="preserve"> Identificar los puntos de control importantes en desarrollo del proyecto.</w:t>
      </w:r>
    </w:p>
    <w:p w14:paraId="354C8E76" w14:textId="59A774A6" w:rsidR="1357AF7A" w:rsidRDefault="1357AF7A" w:rsidP="0A8B2AD7">
      <w:pPr>
        <w:pStyle w:val="Prrafodelista"/>
        <w:numPr>
          <w:ilvl w:val="0"/>
          <w:numId w:val="5"/>
        </w:numPr>
        <w:rPr>
          <w:lang w:val="es-ES"/>
        </w:rPr>
      </w:pPr>
      <w:r w:rsidRPr="0A8B2AD7">
        <w:rPr>
          <w:b/>
          <w:bCs/>
          <w:lang w:val="es-ES"/>
        </w:rPr>
        <w:t>Distribución de recursos:</w:t>
      </w:r>
      <w:r w:rsidRPr="0A8B2AD7">
        <w:rPr>
          <w:lang w:val="es-ES"/>
        </w:rPr>
        <w:t xml:space="preserve"> Asegurar que los equipos de trabajo tengan el tiempo y las herramientas que necesitan para terminar las tareas que fueron asignadas.</w:t>
      </w:r>
    </w:p>
    <w:p w14:paraId="25EBA0ED" w14:textId="320B24B6" w:rsidR="1357AF7A" w:rsidRDefault="1357AF7A" w:rsidP="0A8B2AD7">
      <w:pPr>
        <w:pStyle w:val="Prrafodelista"/>
        <w:numPr>
          <w:ilvl w:val="0"/>
          <w:numId w:val="5"/>
        </w:numPr>
        <w:rPr>
          <w:lang w:val="es-ES"/>
        </w:rPr>
      </w:pPr>
      <w:r w:rsidRPr="0A8B2AD7">
        <w:rPr>
          <w:b/>
          <w:bCs/>
          <w:lang w:val="es-ES"/>
        </w:rPr>
        <w:t xml:space="preserve">Evaluación de riesgos: </w:t>
      </w:r>
      <w:r w:rsidRPr="0A8B2AD7">
        <w:rPr>
          <w:lang w:val="es-ES"/>
        </w:rPr>
        <w:t>Revisar posibles retrasos y crear planes de emergencia.</w:t>
      </w:r>
    </w:p>
    <w:p w14:paraId="0195E7B5" w14:textId="64BA69B7" w:rsidR="0A8B2AD7" w:rsidRDefault="0A8B2AD7" w:rsidP="0A8B2AD7">
      <w:pPr>
        <w:rPr>
          <w:lang w:val="es-ES"/>
        </w:rPr>
      </w:pPr>
    </w:p>
    <w:p w14:paraId="0D6C4B53" w14:textId="2529204B" w:rsidR="1357AF7A" w:rsidRDefault="1357AF7A" w:rsidP="0A8B2AD7">
      <w:pPr>
        <w:rPr>
          <w:lang w:val="es-ES"/>
        </w:rPr>
      </w:pPr>
      <w:r w:rsidRPr="0A8B2AD7">
        <w:rPr>
          <w:lang w:val="es-ES"/>
        </w:rPr>
        <w:t>Este enfoque nos ayudara a ser más adaptables y flexibles en la planificación del tiempo, reduciendo los riesgos de retraso y asegurando que se cumplan los objetivos del proyecto.</w:t>
      </w:r>
    </w:p>
    <w:p w14:paraId="0CB03BEC" w14:textId="1333D240" w:rsidR="0A8B2AD7" w:rsidRDefault="0A8B2AD7" w:rsidP="0A8B2AD7">
      <w:pPr>
        <w:rPr>
          <w:lang w:val="es-ES"/>
        </w:rPr>
      </w:pPr>
    </w:p>
    <w:p w14:paraId="2D3AC87B" w14:textId="77777777" w:rsidR="0051210A" w:rsidRPr="00DC60A2" w:rsidRDefault="0051210A" w:rsidP="0051210A">
      <w:pPr>
        <w:rPr>
          <w:rFonts w:cstheme="minorHAnsi"/>
          <w:lang w:val="es-CO"/>
        </w:rPr>
      </w:pPr>
    </w:p>
    <w:p w14:paraId="4329D852" w14:textId="77777777" w:rsidR="0051210A" w:rsidRPr="00DC60A2" w:rsidRDefault="0051210A" w:rsidP="0051210A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CO"/>
        </w:rPr>
      </w:pPr>
      <w:bookmarkStart w:id="3" w:name="_Toc332285003"/>
      <w:r w:rsidRPr="00DC60A2">
        <w:rPr>
          <w:rFonts w:asciiTheme="minorHAnsi" w:hAnsiTheme="minorHAnsi" w:cstheme="minorHAnsi"/>
          <w:smallCaps/>
          <w:sz w:val="28"/>
          <w:szCs w:val="28"/>
          <w:lang w:val="es-CO"/>
        </w:rPr>
        <w:t>Control de horarios</w:t>
      </w:r>
      <w:bookmarkEnd w:id="3"/>
    </w:p>
    <w:p w14:paraId="5744F331" w14:textId="2ECDA950" w:rsidR="0051210A" w:rsidRPr="00DC60A2" w:rsidRDefault="0051210A" w:rsidP="0A8B2AD7">
      <w:pPr>
        <w:rPr>
          <w:lang w:val="es-CO"/>
        </w:rPr>
      </w:pPr>
    </w:p>
    <w:p w14:paraId="6CC45E41" w14:textId="336644D2" w:rsidR="0051210A" w:rsidRPr="004E5AC1" w:rsidRDefault="1A63D7D3" w:rsidP="0A8B2AD7">
      <w:pPr>
        <w:rPr>
          <w:lang w:val="es-ES"/>
        </w:rPr>
      </w:pPr>
      <w:r w:rsidRPr="0A8B2AD7">
        <w:rPr>
          <w:lang w:val="es-ES"/>
        </w:rPr>
        <w:lastRenderedPageBreak/>
        <w:t xml:space="preserve">El </w:t>
      </w:r>
      <w:r w:rsidR="239C4DF9" w:rsidRPr="0A8B2AD7">
        <w:rPr>
          <w:lang w:val="es-ES"/>
        </w:rPr>
        <w:t>cronograma</w:t>
      </w:r>
      <w:r w:rsidRPr="0A8B2AD7">
        <w:rPr>
          <w:lang w:val="es-ES"/>
        </w:rPr>
        <w:t xml:space="preserve"> del proyecto se </w:t>
      </w:r>
      <w:r w:rsidR="48AA6817" w:rsidRPr="0A8B2AD7">
        <w:rPr>
          <w:lang w:val="es-ES"/>
        </w:rPr>
        <w:t>revisará</w:t>
      </w:r>
      <w:r w:rsidRPr="0A8B2AD7">
        <w:rPr>
          <w:lang w:val="es-ES"/>
        </w:rPr>
        <w:t xml:space="preserve"> y </w:t>
      </w:r>
      <w:r w:rsidR="4D52125C" w:rsidRPr="0A8B2AD7">
        <w:rPr>
          <w:lang w:val="es-ES"/>
        </w:rPr>
        <w:t>actualizará</w:t>
      </w:r>
      <w:r w:rsidRPr="0A8B2AD7">
        <w:rPr>
          <w:lang w:val="es-ES"/>
        </w:rPr>
        <w:t xml:space="preserve"> cada semana con los porcentajes reales de inicio, finalización y avance de las </w:t>
      </w:r>
      <w:r w:rsidR="5056EF6B" w:rsidRPr="0A8B2AD7">
        <w:rPr>
          <w:lang w:val="es-ES"/>
        </w:rPr>
        <w:t xml:space="preserve">tareas. Estos datos serán proporcionados por las personas a cargo </w:t>
      </w:r>
    </w:p>
    <w:p w14:paraId="509D8AC6" w14:textId="2EC88C71" w:rsidR="0051210A" w:rsidRPr="004E5AC1" w:rsidRDefault="0051210A" w:rsidP="0A8B2AD7">
      <w:pPr>
        <w:rPr>
          <w:lang w:val="es-ES"/>
        </w:rPr>
      </w:pPr>
    </w:p>
    <w:p w14:paraId="55AA85FA" w14:textId="48F57B0C" w:rsidR="0051210A" w:rsidRPr="004E5AC1" w:rsidRDefault="1540977A" w:rsidP="0A8B2AD7">
      <w:pPr>
        <w:rPr>
          <w:lang w:val="es-ES"/>
        </w:rPr>
      </w:pPr>
      <w:r w:rsidRPr="0A8B2AD7">
        <w:rPr>
          <w:lang w:val="es-ES"/>
        </w:rPr>
        <w:t xml:space="preserve">Las responsabilidades </w:t>
      </w:r>
      <w:r w:rsidR="745E7A5F" w:rsidRPr="0A8B2AD7">
        <w:rPr>
          <w:lang w:val="es-ES"/>
        </w:rPr>
        <w:t>estarán</w:t>
      </w:r>
      <w:r w:rsidRPr="0A8B2AD7">
        <w:rPr>
          <w:lang w:val="es-ES"/>
        </w:rPr>
        <w:t xml:space="preserve"> </w:t>
      </w:r>
      <w:r w:rsidR="14EBE37E" w:rsidRPr="0A8B2AD7">
        <w:rPr>
          <w:lang w:val="es-ES"/>
        </w:rPr>
        <w:t>destruidas</w:t>
      </w:r>
      <w:r w:rsidR="069642DF" w:rsidRPr="0A8B2AD7">
        <w:rPr>
          <w:lang w:val="es-ES"/>
        </w:rPr>
        <w:t xml:space="preserve"> </w:t>
      </w:r>
      <w:r w:rsidRPr="0A8B2AD7">
        <w:rPr>
          <w:lang w:val="es-ES"/>
        </w:rPr>
        <w:t>de la siguiente manera:</w:t>
      </w:r>
    </w:p>
    <w:p w14:paraId="5A6C8FC8" w14:textId="5F466A7B" w:rsidR="0051210A" w:rsidRPr="004E5AC1" w:rsidRDefault="0051210A" w:rsidP="0A8B2AD7">
      <w:pPr>
        <w:rPr>
          <w:lang w:val="es-ES"/>
        </w:rPr>
      </w:pPr>
    </w:p>
    <w:p w14:paraId="6C4134FA" w14:textId="2E726231" w:rsidR="0051210A" w:rsidRPr="004E5AC1" w:rsidRDefault="1540977A" w:rsidP="0A8B2AD7">
      <w:pPr>
        <w:pStyle w:val="Prrafodelista"/>
        <w:numPr>
          <w:ilvl w:val="0"/>
          <w:numId w:val="4"/>
        </w:numPr>
        <w:rPr>
          <w:lang w:val="es-ES"/>
        </w:rPr>
      </w:pPr>
      <w:r w:rsidRPr="0A8B2AD7">
        <w:rPr>
          <w:b/>
          <w:bCs/>
          <w:lang w:val="es-ES"/>
        </w:rPr>
        <w:t>Gerente del proyecto</w:t>
      </w:r>
      <w:r w:rsidR="5ED25879" w:rsidRPr="0A8B2AD7">
        <w:rPr>
          <w:b/>
          <w:bCs/>
          <w:lang w:val="es-ES"/>
        </w:rPr>
        <w:t>:</w:t>
      </w:r>
      <w:r w:rsidR="5ED25879" w:rsidRPr="0A8B2AD7">
        <w:rPr>
          <w:lang w:val="es-ES"/>
        </w:rPr>
        <w:t xml:space="preserve"> </w:t>
      </w:r>
      <w:r w:rsidR="57DAB646" w:rsidRPr="0A8B2AD7">
        <w:rPr>
          <w:lang w:val="es-ES"/>
        </w:rPr>
        <w:t>Es el encargado</w:t>
      </w:r>
      <w:r w:rsidR="5ED25879" w:rsidRPr="0A8B2AD7">
        <w:rPr>
          <w:lang w:val="es-ES"/>
        </w:rPr>
        <w:t xml:space="preserve"> de </w:t>
      </w:r>
      <w:r w:rsidR="2D88DD16" w:rsidRPr="0A8B2AD7">
        <w:rPr>
          <w:lang w:val="es-ES"/>
        </w:rPr>
        <w:t xml:space="preserve">hacer </w:t>
      </w:r>
      <w:r w:rsidR="5ED25879" w:rsidRPr="0A8B2AD7">
        <w:rPr>
          <w:lang w:val="es-ES"/>
        </w:rPr>
        <w:t xml:space="preserve">las </w:t>
      </w:r>
      <w:r w:rsidR="2A7175C5" w:rsidRPr="0A8B2AD7">
        <w:rPr>
          <w:lang w:val="es-ES"/>
        </w:rPr>
        <w:t>revisiones</w:t>
      </w:r>
      <w:r w:rsidR="5ED25879" w:rsidRPr="0A8B2AD7">
        <w:rPr>
          <w:lang w:val="es-ES"/>
        </w:rPr>
        <w:t xml:space="preserve"> semanales del cronograma, </w:t>
      </w:r>
      <w:r w:rsidR="0B2124DE" w:rsidRPr="0A8B2AD7">
        <w:rPr>
          <w:lang w:val="es-ES"/>
        </w:rPr>
        <w:t>identificar</w:t>
      </w:r>
      <w:r w:rsidR="5ED25879" w:rsidRPr="0A8B2AD7">
        <w:rPr>
          <w:lang w:val="es-ES"/>
        </w:rPr>
        <w:t xml:space="preserve"> los impactos de </w:t>
      </w:r>
      <w:r w:rsidR="20E2182A" w:rsidRPr="0A8B2AD7">
        <w:rPr>
          <w:lang w:val="es-ES"/>
        </w:rPr>
        <w:t>los cambios</w:t>
      </w:r>
      <w:r w:rsidR="5ED25879" w:rsidRPr="0A8B2AD7">
        <w:rPr>
          <w:lang w:val="es-ES"/>
        </w:rPr>
        <w:t xml:space="preserve"> de hor</w:t>
      </w:r>
      <w:r w:rsidR="24EC307F" w:rsidRPr="0A8B2AD7">
        <w:rPr>
          <w:lang w:val="es-ES"/>
        </w:rPr>
        <w:t xml:space="preserve">ario, presentar solicitudes </w:t>
      </w:r>
      <w:r w:rsidR="1069648A" w:rsidRPr="0A8B2AD7">
        <w:rPr>
          <w:lang w:val="es-ES"/>
        </w:rPr>
        <w:t>para el</w:t>
      </w:r>
      <w:r w:rsidR="24EC307F" w:rsidRPr="0A8B2AD7">
        <w:rPr>
          <w:lang w:val="es-ES"/>
        </w:rPr>
        <w:t xml:space="preserve"> cambio de horario y reportar el estado del cronograma de </w:t>
      </w:r>
      <w:r w:rsidR="34C31CD5" w:rsidRPr="0A8B2AD7">
        <w:rPr>
          <w:lang w:val="es-ES"/>
        </w:rPr>
        <w:t>según</w:t>
      </w:r>
      <w:r w:rsidR="24EC307F" w:rsidRPr="0A8B2AD7">
        <w:rPr>
          <w:lang w:val="es-ES"/>
        </w:rPr>
        <w:t xml:space="preserve"> con el plan de comunicaciones del proyecto</w:t>
      </w:r>
      <w:r w:rsidR="0129F17C" w:rsidRPr="0A8B2AD7">
        <w:rPr>
          <w:lang w:val="es-ES"/>
        </w:rPr>
        <w:t>.</w:t>
      </w:r>
    </w:p>
    <w:p w14:paraId="0446F025" w14:textId="51F041DA" w:rsidR="0051210A" w:rsidRPr="004E5AC1" w:rsidRDefault="0129F17C" w:rsidP="0A8B2AD7">
      <w:pPr>
        <w:pStyle w:val="Prrafodelista"/>
        <w:numPr>
          <w:ilvl w:val="0"/>
          <w:numId w:val="4"/>
        </w:numPr>
        <w:rPr>
          <w:lang w:val="es-ES"/>
        </w:rPr>
      </w:pPr>
      <w:r w:rsidRPr="0A8B2AD7">
        <w:rPr>
          <w:b/>
          <w:bCs/>
          <w:lang w:val="es-ES"/>
        </w:rPr>
        <w:t>Equipo del proyecto</w:t>
      </w:r>
      <w:r w:rsidRPr="0A8B2AD7">
        <w:rPr>
          <w:lang w:val="es-ES"/>
        </w:rPr>
        <w:t>: Partici</w:t>
      </w:r>
      <w:r w:rsidR="406C0C9D" w:rsidRPr="0A8B2AD7">
        <w:rPr>
          <w:lang w:val="es-ES"/>
        </w:rPr>
        <w:t>para</w:t>
      </w:r>
      <w:r w:rsidRPr="0A8B2AD7">
        <w:rPr>
          <w:lang w:val="es-ES"/>
        </w:rPr>
        <w:t xml:space="preserve"> en las actualizaciones semanales del cronograma, comunicara cualquier </w:t>
      </w:r>
      <w:r w:rsidR="3E69A632" w:rsidRPr="0A8B2AD7">
        <w:rPr>
          <w:lang w:val="es-ES"/>
        </w:rPr>
        <w:t>cambio en las fechas reales de inicio y finalización al gerente del proyecto y colaborara en la resolución de desviaciones de horario según sea necesario.</w:t>
      </w:r>
    </w:p>
    <w:p w14:paraId="10267DC0" w14:textId="34161CBA" w:rsidR="0051210A" w:rsidRPr="004E5AC1" w:rsidRDefault="3E69A632" w:rsidP="0A8B2AD7">
      <w:pPr>
        <w:pStyle w:val="Prrafodelista"/>
        <w:numPr>
          <w:ilvl w:val="0"/>
          <w:numId w:val="4"/>
        </w:numPr>
        <w:rPr>
          <w:lang w:val="es-ES"/>
        </w:rPr>
      </w:pPr>
      <w:r w:rsidRPr="0A8B2AD7">
        <w:rPr>
          <w:b/>
          <w:bCs/>
          <w:lang w:val="es-ES"/>
        </w:rPr>
        <w:t>Patrocinador del proyecto:</w:t>
      </w:r>
      <w:r w:rsidRPr="0A8B2AD7">
        <w:rPr>
          <w:lang w:val="es-ES"/>
        </w:rPr>
        <w:t xml:space="preserve"> Se </w:t>
      </w:r>
      <w:r w:rsidR="66B4DC15" w:rsidRPr="0A8B2AD7">
        <w:rPr>
          <w:lang w:val="es-ES"/>
        </w:rPr>
        <w:t>mantendrá</w:t>
      </w:r>
      <w:r w:rsidRPr="0A8B2AD7">
        <w:rPr>
          <w:lang w:val="es-ES"/>
        </w:rPr>
        <w:t xml:space="preserve"> </w:t>
      </w:r>
      <w:r w:rsidR="5DDEC4E3" w:rsidRPr="0A8B2AD7">
        <w:rPr>
          <w:lang w:val="es-ES"/>
        </w:rPr>
        <w:t>al tanto</w:t>
      </w:r>
      <w:r w:rsidR="34ECFB11" w:rsidRPr="0A8B2AD7">
        <w:rPr>
          <w:lang w:val="es-ES"/>
        </w:rPr>
        <w:t xml:space="preserve"> </w:t>
      </w:r>
      <w:r w:rsidRPr="0A8B2AD7">
        <w:rPr>
          <w:lang w:val="es-ES"/>
        </w:rPr>
        <w:t xml:space="preserve">del cronograma y </w:t>
      </w:r>
      <w:r w:rsidR="79DDA680" w:rsidRPr="0A8B2AD7">
        <w:rPr>
          <w:lang w:val="es-ES"/>
        </w:rPr>
        <w:t>revisará</w:t>
      </w:r>
      <w:r w:rsidRPr="0A8B2AD7">
        <w:rPr>
          <w:lang w:val="es-ES"/>
        </w:rPr>
        <w:t>/</w:t>
      </w:r>
      <w:r w:rsidR="4A77C2C4" w:rsidRPr="0A8B2AD7">
        <w:rPr>
          <w:lang w:val="es-ES"/>
        </w:rPr>
        <w:t>aprobará</w:t>
      </w:r>
      <w:r w:rsidRPr="0A8B2AD7">
        <w:rPr>
          <w:lang w:val="es-ES"/>
        </w:rPr>
        <w:t xml:space="preserve"> cualquier </w:t>
      </w:r>
      <w:r w:rsidR="5C606DF8" w:rsidRPr="0A8B2AD7">
        <w:rPr>
          <w:lang w:val="es-ES"/>
        </w:rPr>
        <w:t>solicitud de cambio de horario presentada por el gerente de proyecto</w:t>
      </w:r>
      <w:r w:rsidR="56426526" w:rsidRPr="0A8B2AD7">
        <w:rPr>
          <w:lang w:val="es-ES"/>
        </w:rPr>
        <w:t>.</w:t>
      </w:r>
    </w:p>
    <w:p w14:paraId="7D5039D9" w14:textId="2A602F5E" w:rsidR="0051210A" w:rsidRPr="004E5AC1" w:rsidRDefault="0051210A" w:rsidP="0A8B2AD7">
      <w:pPr>
        <w:rPr>
          <w:lang w:val="es-ES"/>
        </w:rPr>
      </w:pPr>
    </w:p>
    <w:p w14:paraId="79AA5387" w14:textId="679DE112" w:rsidR="0051210A" w:rsidRPr="004E5AC1" w:rsidRDefault="56426526" w:rsidP="0A8B2AD7">
      <w:pPr>
        <w:rPr>
          <w:lang w:val="es-ES"/>
        </w:rPr>
      </w:pPr>
      <w:r w:rsidRPr="0A8B2AD7">
        <w:rPr>
          <w:lang w:val="es-ES"/>
        </w:rPr>
        <w:t xml:space="preserve">Este enfoque </w:t>
      </w:r>
      <w:r w:rsidR="3B8D261F" w:rsidRPr="0A8B2AD7">
        <w:rPr>
          <w:lang w:val="es-ES"/>
        </w:rPr>
        <w:t>permitirá</w:t>
      </w:r>
      <w:r w:rsidRPr="0A8B2AD7">
        <w:rPr>
          <w:lang w:val="es-ES"/>
        </w:rPr>
        <w:t xml:space="preserve"> </w:t>
      </w:r>
      <w:r w:rsidR="25DC6D7A" w:rsidRPr="0A8B2AD7">
        <w:rPr>
          <w:lang w:val="es-ES"/>
        </w:rPr>
        <w:t>seguir</w:t>
      </w:r>
      <w:r w:rsidRPr="0A8B2AD7">
        <w:rPr>
          <w:lang w:val="es-ES"/>
        </w:rPr>
        <w:t xml:space="preserve"> e</w:t>
      </w:r>
      <w:r w:rsidR="7F9263E0" w:rsidRPr="0A8B2AD7">
        <w:rPr>
          <w:lang w:val="es-ES"/>
        </w:rPr>
        <w:t>l proces</w:t>
      </w:r>
      <w:r w:rsidR="3C10C6BF" w:rsidRPr="0A8B2AD7">
        <w:rPr>
          <w:lang w:val="es-ES"/>
        </w:rPr>
        <w:t>o</w:t>
      </w:r>
      <w:r w:rsidRPr="0A8B2AD7">
        <w:rPr>
          <w:lang w:val="es-ES"/>
        </w:rPr>
        <w:t xml:space="preserve"> del progreso del proyecto</w:t>
      </w:r>
      <w:r w:rsidR="3A97A014" w:rsidRPr="0A8B2AD7">
        <w:rPr>
          <w:lang w:val="es-ES"/>
        </w:rPr>
        <w:t xml:space="preserve"> de manera organizada y flexible, asegurando que se detecten y manejen a tiempo </w:t>
      </w:r>
      <w:r w:rsidR="57F89289" w:rsidRPr="0A8B2AD7">
        <w:rPr>
          <w:lang w:val="es-ES"/>
        </w:rPr>
        <w:t>cualquier problema que se presente.</w:t>
      </w:r>
    </w:p>
    <w:p w14:paraId="16536C5D" w14:textId="77777777" w:rsidR="0051210A" w:rsidRPr="00DC60A2" w:rsidRDefault="0051210A" w:rsidP="0051210A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CO"/>
        </w:rPr>
      </w:pPr>
    </w:p>
    <w:p w14:paraId="1970EB41" w14:textId="77777777" w:rsidR="0051210A" w:rsidRPr="00DC60A2" w:rsidRDefault="0051210A" w:rsidP="0051210A">
      <w:pPr>
        <w:pStyle w:val="Ttulo1"/>
        <w:jc w:val="left"/>
        <w:rPr>
          <w:rFonts w:asciiTheme="minorHAnsi" w:hAnsiTheme="minorHAnsi" w:cstheme="minorHAnsi"/>
          <w:smallCaps/>
          <w:sz w:val="28"/>
          <w:szCs w:val="28"/>
          <w:lang w:val="es-CO"/>
        </w:rPr>
      </w:pPr>
      <w:bookmarkStart w:id="4" w:name="_Toc332285004"/>
      <w:r w:rsidRPr="00DC60A2">
        <w:rPr>
          <w:rFonts w:asciiTheme="minorHAnsi" w:hAnsiTheme="minorHAnsi" w:cstheme="minorHAnsi"/>
          <w:smallCaps/>
          <w:sz w:val="28"/>
          <w:szCs w:val="28"/>
          <w:lang w:val="es-CO"/>
        </w:rPr>
        <w:t>Cambios de horario y umbrales</w:t>
      </w:r>
      <w:bookmarkEnd w:id="4"/>
    </w:p>
    <w:p w14:paraId="6FF6561D" w14:textId="05E0EFFE" w:rsidR="0051210A" w:rsidRPr="00DC60A2" w:rsidRDefault="0051210A" w:rsidP="0A8B2AD7">
      <w:pPr>
        <w:rPr>
          <w:lang w:val="es-CO"/>
        </w:rPr>
      </w:pPr>
    </w:p>
    <w:p w14:paraId="6AA53B79" w14:textId="1C9BAEC5" w:rsidR="679CA0EB" w:rsidRPr="00DC60A2" w:rsidRDefault="679CA0EB" w:rsidP="0A8B2AD7">
      <w:pPr>
        <w:rPr>
          <w:lang w:val="es-CO"/>
        </w:rPr>
      </w:pPr>
      <w:r w:rsidRPr="0A8B2AD7">
        <w:rPr>
          <w:lang w:val="es-ES"/>
        </w:rPr>
        <w:t>Los cambios en el cronograma se evaluarán en función de los siguientes umbrales:</w:t>
      </w:r>
    </w:p>
    <w:p w14:paraId="75931909" w14:textId="02AECA37" w:rsidR="679CA0EB" w:rsidRDefault="679CA0EB" w:rsidP="0A8B2AD7">
      <w:pPr>
        <w:pStyle w:val="Prrafodelista"/>
        <w:numPr>
          <w:ilvl w:val="0"/>
          <w:numId w:val="3"/>
        </w:numPr>
        <w:rPr>
          <w:lang w:val="es-ES"/>
        </w:rPr>
      </w:pPr>
      <w:r w:rsidRPr="0A8B2AD7">
        <w:rPr>
          <w:b/>
          <w:bCs/>
          <w:lang w:val="es-ES"/>
        </w:rPr>
        <w:t xml:space="preserve">Variación aceptable: </w:t>
      </w:r>
      <w:r w:rsidRPr="0A8B2AD7">
        <w:rPr>
          <w:lang w:val="es-ES"/>
        </w:rPr>
        <w:t>Hasta un 10% de desviación respecto a la línea base del cronograma.</w:t>
      </w:r>
    </w:p>
    <w:p w14:paraId="539E26CD" w14:textId="31F5388B" w:rsidR="679CA0EB" w:rsidRDefault="679CA0EB" w:rsidP="0A8B2AD7">
      <w:pPr>
        <w:pStyle w:val="Prrafodelista"/>
        <w:numPr>
          <w:ilvl w:val="0"/>
          <w:numId w:val="3"/>
        </w:numPr>
        <w:rPr>
          <w:lang w:val="es-ES"/>
        </w:rPr>
      </w:pPr>
      <w:r w:rsidRPr="0A8B2AD7">
        <w:rPr>
          <w:b/>
          <w:bCs/>
          <w:lang w:val="es-ES"/>
        </w:rPr>
        <w:t xml:space="preserve">Alerta de riesgo: </w:t>
      </w:r>
      <w:r w:rsidRPr="0A8B2AD7">
        <w:rPr>
          <w:lang w:val="es-ES"/>
        </w:rPr>
        <w:t>Entre 10%-20% de retraso, lo que activara medidas de mitigación</w:t>
      </w:r>
    </w:p>
    <w:p w14:paraId="0980BA6B" w14:textId="0D36BEC3" w:rsidR="679CA0EB" w:rsidRDefault="679CA0EB" w:rsidP="0A8B2AD7">
      <w:pPr>
        <w:pStyle w:val="Prrafodelista"/>
        <w:numPr>
          <w:ilvl w:val="0"/>
          <w:numId w:val="3"/>
        </w:numPr>
        <w:rPr>
          <w:lang w:val="es-ES"/>
        </w:rPr>
      </w:pPr>
      <w:r w:rsidRPr="0A8B2AD7">
        <w:rPr>
          <w:b/>
          <w:bCs/>
          <w:lang w:val="es-ES"/>
        </w:rPr>
        <w:t>Acción inmediata:</w:t>
      </w:r>
      <w:r w:rsidRPr="0A8B2AD7">
        <w:rPr>
          <w:lang w:val="es-ES"/>
        </w:rPr>
        <w:t xml:space="preserve"> </w:t>
      </w:r>
      <w:r w:rsidR="00DC60A2">
        <w:rPr>
          <w:lang w:val="es-ES"/>
        </w:rPr>
        <w:t>M</w:t>
      </w:r>
      <w:r w:rsidR="00DC60A2" w:rsidRPr="0A8B2AD7">
        <w:rPr>
          <w:lang w:val="es-ES"/>
        </w:rPr>
        <w:t>ás</w:t>
      </w:r>
      <w:r w:rsidRPr="0A8B2AD7">
        <w:rPr>
          <w:lang w:val="es-ES"/>
        </w:rPr>
        <w:t xml:space="preserve"> de un 20% de desviación </w:t>
      </w:r>
      <w:r w:rsidR="00DC60A2" w:rsidRPr="0A8B2AD7">
        <w:rPr>
          <w:lang w:val="es-ES"/>
        </w:rPr>
        <w:t>requerirá</w:t>
      </w:r>
      <w:r w:rsidRPr="0A8B2AD7">
        <w:rPr>
          <w:lang w:val="es-ES"/>
        </w:rPr>
        <w:t xml:space="preserve"> una </w:t>
      </w:r>
      <w:r w:rsidR="00DC60A2" w:rsidRPr="0A8B2AD7">
        <w:rPr>
          <w:lang w:val="es-ES"/>
        </w:rPr>
        <w:t>re planificación</w:t>
      </w:r>
      <w:r w:rsidRPr="0A8B2AD7">
        <w:rPr>
          <w:lang w:val="es-ES"/>
        </w:rPr>
        <w:t xml:space="preserve"> del cronograma con la aprobación del comité de cambios.</w:t>
      </w:r>
    </w:p>
    <w:p w14:paraId="467B2A19" w14:textId="75F674AD" w:rsidR="0A8B2AD7" w:rsidRDefault="0A8B2AD7" w:rsidP="0A8B2AD7">
      <w:pPr>
        <w:rPr>
          <w:lang w:val="es-ES"/>
        </w:rPr>
      </w:pPr>
    </w:p>
    <w:p w14:paraId="11ABE8BD" w14:textId="6950ABF6" w:rsidR="679CA0EB" w:rsidRDefault="679CA0EB" w:rsidP="0A8B2AD7">
      <w:pPr>
        <w:rPr>
          <w:lang w:val="es-ES"/>
        </w:rPr>
      </w:pPr>
      <w:r w:rsidRPr="0A8B2AD7">
        <w:rPr>
          <w:lang w:val="es-ES"/>
        </w:rPr>
        <w:t>El proceso para aprobar cambios incluirá:</w:t>
      </w:r>
    </w:p>
    <w:p w14:paraId="7E09A355" w14:textId="6820362D" w:rsidR="679CA0EB" w:rsidRDefault="679CA0EB" w:rsidP="0A8B2AD7">
      <w:pPr>
        <w:pStyle w:val="Prrafodelista"/>
        <w:numPr>
          <w:ilvl w:val="0"/>
          <w:numId w:val="2"/>
        </w:numPr>
        <w:rPr>
          <w:lang w:val="es-ES"/>
        </w:rPr>
      </w:pPr>
      <w:r w:rsidRPr="0A8B2AD7">
        <w:rPr>
          <w:lang w:val="es-ES"/>
        </w:rPr>
        <w:t>Identificación del cambio.</w:t>
      </w:r>
    </w:p>
    <w:p w14:paraId="4EE823C5" w14:textId="0A8B3577" w:rsidR="679CA0EB" w:rsidRDefault="679CA0EB" w:rsidP="0A8B2AD7">
      <w:pPr>
        <w:pStyle w:val="Prrafodelista"/>
        <w:numPr>
          <w:ilvl w:val="0"/>
          <w:numId w:val="2"/>
        </w:numPr>
        <w:rPr>
          <w:lang w:val="es-ES"/>
        </w:rPr>
      </w:pPr>
      <w:r w:rsidRPr="0A8B2AD7">
        <w:rPr>
          <w:lang w:val="es-ES"/>
        </w:rPr>
        <w:t>Justificación del cambio.</w:t>
      </w:r>
    </w:p>
    <w:p w14:paraId="3682C313" w14:textId="0FFDCABB" w:rsidR="679CA0EB" w:rsidRDefault="679CA0EB" w:rsidP="0A8B2AD7">
      <w:pPr>
        <w:pStyle w:val="Prrafodelista"/>
        <w:numPr>
          <w:ilvl w:val="0"/>
          <w:numId w:val="2"/>
        </w:numPr>
        <w:rPr>
          <w:lang w:val="es-ES"/>
        </w:rPr>
      </w:pPr>
      <w:r w:rsidRPr="0A8B2AD7">
        <w:rPr>
          <w:lang w:val="es-ES"/>
        </w:rPr>
        <w:t>Evaluación del impacto en costos y tiempos.</w:t>
      </w:r>
    </w:p>
    <w:p w14:paraId="2A3E5D3D" w14:textId="0E26E2C4" w:rsidR="679CA0EB" w:rsidRDefault="679CA0EB" w:rsidP="0A8B2AD7">
      <w:pPr>
        <w:pStyle w:val="Prrafodelista"/>
        <w:numPr>
          <w:ilvl w:val="0"/>
          <w:numId w:val="2"/>
        </w:numPr>
        <w:rPr>
          <w:lang w:val="es-ES"/>
        </w:rPr>
      </w:pPr>
      <w:r w:rsidRPr="0A8B2AD7">
        <w:rPr>
          <w:lang w:val="es-ES"/>
        </w:rPr>
        <w:t>Aprobación por el comité de gestión de cambios.</w:t>
      </w:r>
    </w:p>
    <w:p w14:paraId="4CA98DBC" w14:textId="34642292" w:rsidR="679CA0EB" w:rsidRDefault="679CA0EB" w:rsidP="0A8B2AD7">
      <w:pPr>
        <w:pStyle w:val="Prrafodelista"/>
        <w:numPr>
          <w:ilvl w:val="0"/>
          <w:numId w:val="2"/>
        </w:numPr>
        <w:rPr>
          <w:lang w:val="es-ES"/>
        </w:rPr>
      </w:pPr>
      <w:r w:rsidRPr="0A8B2AD7">
        <w:rPr>
          <w:lang w:val="es-ES"/>
        </w:rPr>
        <w:t>Implementación y actualización del cronograma.</w:t>
      </w:r>
    </w:p>
    <w:p w14:paraId="58528A26" w14:textId="77777777" w:rsidR="0051210A" w:rsidRPr="00DC60A2" w:rsidRDefault="63A8307E" w:rsidP="0A8B2AD7">
      <w:pPr>
        <w:pStyle w:val="Ttulo1"/>
        <w:jc w:val="left"/>
        <w:rPr>
          <w:rFonts w:asciiTheme="minorHAnsi" w:hAnsiTheme="minorHAnsi" w:cstheme="minorBidi"/>
          <w:smallCaps/>
          <w:sz w:val="28"/>
          <w:szCs w:val="28"/>
          <w:lang w:val="es-CO"/>
        </w:rPr>
      </w:pPr>
      <w:bookmarkStart w:id="5" w:name="_Toc332285005"/>
      <w:r w:rsidRPr="00DC60A2">
        <w:rPr>
          <w:rFonts w:asciiTheme="minorHAnsi" w:hAnsiTheme="minorHAnsi" w:cstheme="minorBidi"/>
          <w:smallCaps/>
          <w:sz w:val="28"/>
          <w:szCs w:val="28"/>
          <w:lang w:val="es-CO"/>
        </w:rPr>
        <w:t>Cambio de alcance</w:t>
      </w:r>
      <w:bookmarkEnd w:id="5"/>
    </w:p>
    <w:p w14:paraId="4CCB8F19" w14:textId="25A21D77" w:rsidR="0051210A" w:rsidRPr="00DC60A2" w:rsidRDefault="0051210A" w:rsidP="0A8B2AD7">
      <w:pPr>
        <w:rPr>
          <w:lang w:val="es-CO"/>
        </w:rPr>
      </w:pPr>
    </w:p>
    <w:p w14:paraId="4747A6D9" w14:textId="728A9B53" w:rsidR="0051210A" w:rsidRPr="004E5AC1" w:rsidRDefault="3EB34ED4" w:rsidP="0A8B2AD7">
      <w:pPr>
        <w:rPr>
          <w:lang w:val="es-ES"/>
        </w:rPr>
      </w:pPr>
      <w:r w:rsidRPr="0A8B2AD7">
        <w:rPr>
          <w:lang w:val="es-ES"/>
        </w:rPr>
        <w:t>Si se presentan modificaciones en los entregables o actividades clave del proyecto, el cronograma se tendrá que ajustar para mostrar dichos cambios.</w:t>
      </w:r>
    </w:p>
    <w:p w14:paraId="504B41C3" w14:textId="1F186B16" w:rsidR="0051210A" w:rsidRPr="004E5AC1" w:rsidRDefault="0051210A" w:rsidP="0A8B2AD7">
      <w:pPr>
        <w:rPr>
          <w:lang w:val="es-ES"/>
        </w:rPr>
      </w:pPr>
    </w:p>
    <w:p w14:paraId="297425EA" w14:textId="0C234FC1" w:rsidR="0051210A" w:rsidRPr="004E5AC1" w:rsidRDefault="3EB34ED4" w:rsidP="0A8B2AD7">
      <w:pPr>
        <w:rPr>
          <w:lang w:val="es-ES"/>
        </w:rPr>
      </w:pPr>
      <w:r w:rsidRPr="0A8B2AD7">
        <w:rPr>
          <w:lang w:val="es-ES"/>
        </w:rPr>
        <w:lastRenderedPageBreak/>
        <w:t>El proceso de cambio incluirá:</w:t>
      </w:r>
    </w:p>
    <w:p w14:paraId="54228BD0" w14:textId="04C87878" w:rsidR="0051210A" w:rsidRPr="004E5AC1" w:rsidRDefault="3EB34ED4" w:rsidP="0A8B2AD7">
      <w:pPr>
        <w:pStyle w:val="Prrafodelista"/>
        <w:numPr>
          <w:ilvl w:val="0"/>
          <w:numId w:val="1"/>
        </w:numPr>
        <w:rPr>
          <w:lang w:val="es-ES"/>
        </w:rPr>
      </w:pPr>
      <w:r w:rsidRPr="0A8B2AD7">
        <w:rPr>
          <w:lang w:val="es-ES"/>
        </w:rPr>
        <w:t>Revisión del impacto en la planificación.</w:t>
      </w:r>
    </w:p>
    <w:p w14:paraId="1E8DCF5D" w14:textId="3B50A8C9" w:rsidR="0051210A" w:rsidRPr="004E5AC1" w:rsidRDefault="3EB34ED4" w:rsidP="0A8B2AD7">
      <w:pPr>
        <w:pStyle w:val="Prrafodelista"/>
        <w:numPr>
          <w:ilvl w:val="0"/>
          <w:numId w:val="1"/>
        </w:numPr>
        <w:rPr>
          <w:lang w:val="es-ES"/>
        </w:rPr>
      </w:pPr>
      <w:r w:rsidRPr="0A8B2AD7">
        <w:rPr>
          <w:lang w:val="es-ES"/>
        </w:rPr>
        <w:t>Ajuste de actividades y resignación de recursos.</w:t>
      </w:r>
    </w:p>
    <w:p w14:paraId="15E447F9" w14:textId="3E7D4085" w:rsidR="0051210A" w:rsidRPr="004E5AC1" w:rsidRDefault="00DC60A2" w:rsidP="0A8B2AD7">
      <w:pPr>
        <w:pStyle w:val="Prrafodelista"/>
        <w:numPr>
          <w:ilvl w:val="0"/>
          <w:numId w:val="1"/>
        </w:numPr>
        <w:rPr>
          <w:lang w:val="es-ES"/>
        </w:rPr>
      </w:pPr>
      <w:r w:rsidRPr="0A8B2AD7">
        <w:rPr>
          <w:lang w:val="es-ES"/>
        </w:rPr>
        <w:t>Validación</w:t>
      </w:r>
      <w:r w:rsidR="3EB34ED4" w:rsidRPr="0A8B2AD7">
        <w:rPr>
          <w:lang w:val="es-ES"/>
        </w:rPr>
        <w:t xml:space="preserve"> del nuevo cronograma con los interesados clave.</w:t>
      </w:r>
    </w:p>
    <w:p w14:paraId="6F7228FD" w14:textId="691F646A" w:rsidR="0051210A" w:rsidRPr="004E5AC1" w:rsidRDefault="0051210A" w:rsidP="0A8B2AD7">
      <w:pPr>
        <w:rPr>
          <w:lang w:val="es-ES"/>
        </w:rPr>
      </w:pPr>
    </w:p>
    <w:p w14:paraId="718AB822" w14:textId="2B906100" w:rsidR="0051210A" w:rsidRPr="004E5AC1" w:rsidRDefault="3EB34ED4" w:rsidP="0A8B2AD7">
      <w:pPr>
        <w:rPr>
          <w:lang w:val="es-ES"/>
        </w:rPr>
      </w:pPr>
      <w:r w:rsidRPr="0A8B2AD7">
        <w:rPr>
          <w:lang w:val="es-ES"/>
        </w:rPr>
        <w:t>Se garantizará que cualquier modificación en el alcance de no comprometa los plazos ni los objetivos principales del proyecto.</w:t>
      </w:r>
    </w:p>
    <w:p w14:paraId="4A3863D4" w14:textId="73A1BB37" w:rsidR="0051210A" w:rsidRPr="00DC60A2" w:rsidRDefault="0051210A" w:rsidP="0A8B2AD7">
      <w:pPr>
        <w:spacing w:line="259" w:lineRule="auto"/>
        <w:rPr>
          <w:b/>
          <w:bCs/>
          <w:smallCaps/>
          <w:sz w:val="28"/>
          <w:szCs w:val="28"/>
          <w:lang w:val="es-CO"/>
        </w:rPr>
      </w:pPr>
      <w:r w:rsidRPr="00DC60A2">
        <w:rPr>
          <w:lang w:val="es-CO"/>
        </w:rPr>
        <w:br w:type="page"/>
      </w:r>
      <w:r w:rsidR="63A8307E" w:rsidRPr="00DC60A2">
        <w:rPr>
          <w:b/>
          <w:bCs/>
          <w:smallCaps/>
          <w:sz w:val="28"/>
          <w:szCs w:val="28"/>
          <w:lang w:val="es-CO"/>
        </w:rPr>
        <w:lastRenderedPageBreak/>
        <w:t xml:space="preserve">Aceptación del patrocinador </w:t>
      </w:r>
    </w:p>
    <w:p w14:paraId="705A8BD0" w14:textId="77777777" w:rsidR="0051210A" w:rsidRPr="00DC60A2" w:rsidRDefault="0051210A" w:rsidP="0051210A">
      <w:pPr>
        <w:pStyle w:val="Textoindependiente"/>
        <w:rPr>
          <w:rFonts w:asciiTheme="minorHAnsi" w:hAnsiTheme="minorHAnsi"/>
          <w:lang w:val="es-CO"/>
        </w:rPr>
      </w:pPr>
    </w:p>
    <w:p w14:paraId="5CB2958F" w14:textId="77777777" w:rsidR="0051210A" w:rsidRPr="00DC60A2" w:rsidRDefault="0051210A" w:rsidP="0051210A">
      <w:pPr>
        <w:rPr>
          <w:lang w:val="es-CO"/>
        </w:rPr>
      </w:pPr>
    </w:p>
    <w:p w14:paraId="4A207779" w14:textId="77777777" w:rsidR="0051210A" w:rsidRPr="00DC60A2" w:rsidRDefault="0051210A" w:rsidP="0051210A">
      <w:pPr>
        <w:rPr>
          <w:lang w:val="es-CO"/>
        </w:rPr>
      </w:pPr>
      <w:r w:rsidRPr="00DC60A2">
        <w:rPr>
          <w:lang w:val="es-CO"/>
        </w:rPr>
        <w:t>Aprobado por el patrocinador del proyecto:</w:t>
      </w:r>
    </w:p>
    <w:p w14:paraId="5A9445B5" w14:textId="77777777" w:rsidR="0051210A" w:rsidRPr="00DC60A2" w:rsidRDefault="0051210A" w:rsidP="0051210A">
      <w:pPr>
        <w:rPr>
          <w:lang w:val="es-CO"/>
        </w:rPr>
      </w:pPr>
    </w:p>
    <w:p w14:paraId="0543080D" w14:textId="77777777" w:rsidR="0051210A" w:rsidRPr="00DC60A2" w:rsidRDefault="0051210A" w:rsidP="0051210A">
      <w:pPr>
        <w:pStyle w:val="Encabezado"/>
        <w:rPr>
          <w:lang w:val="es-CO"/>
        </w:rPr>
      </w:pPr>
    </w:p>
    <w:p w14:paraId="77987F49" w14:textId="0024F0A0" w:rsidR="0051210A" w:rsidRPr="00DC60A2" w:rsidRDefault="0051210A" w:rsidP="0A8B2AD7">
      <w:pPr>
        <w:pStyle w:val="Textoindependiente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  <w:lang w:val="es-CO"/>
        </w:rPr>
      </w:pPr>
      <w:r w:rsidRPr="00DC60A2">
        <w:rPr>
          <w:rFonts w:asciiTheme="minorHAnsi" w:hAnsiTheme="minorHAnsi"/>
          <w:lang w:val="es-CO"/>
        </w:rPr>
        <w:tab/>
      </w:r>
      <w:r w:rsidRPr="00DC60A2">
        <w:rPr>
          <w:rFonts w:asciiTheme="minorHAnsi" w:hAnsiTheme="minorHAnsi"/>
          <w:lang w:val="es-CO"/>
        </w:rPr>
        <w:tab/>
      </w:r>
      <w:r w:rsidR="0388B09D" w:rsidRPr="00DC60A2">
        <w:rPr>
          <w:rFonts w:asciiTheme="minorHAnsi" w:hAnsiTheme="minorHAnsi"/>
          <w:lang w:val="es-CO"/>
        </w:rPr>
        <w:t>Fecha</w:t>
      </w:r>
      <w:r w:rsidR="63A8307E" w:rsidRPr="00DC60A2">
        <w:rPr>
          <w:rFonts w:asciiTheme="minorHAnsi" w:hAnsiTheme="minorHAnsi"/>
          <w:lang w:val="es-CO"/>
        </w:rPr>
        <w:t>:</w:t>
      </w:r>
      <w:r w:rsidR="64A02A88" w:rsidRPr="00DC60A2">
        <w:rPr>
          <w:rFonts w:asciiTheme="minorHAnsi" w:hAnsiTheme="minorHAnsi"/>
          <w:lang w:val="es-CO"/>
        </w:rPr>
        <w:t xml:space="preserve"> 7 de abril de 2025</w:t>
      </w:r>
      <w:r w:rsidRPr="00DC60A2">
        <w:rPr>
          <w:rFonts w:asciiTheme="minorHAnsi" w:hAnsiTheme="minorHAnsi"/>
          <w:lang w:val="es-CO"/>
        </w:rPr>
        <w:tab/>
      </w:r>
    </w:p>
    <w:p w14:paraId="5DA2F1C1" w14:textId="5F02D655" w:rsidR="09FA63F8" w:rsidRPr="00DC60A2" w:rsidRDefault="09FA63F8" w:rsidP="0A8B2AD7">
      <w:pPr>
        <w:spacing w:line="259" w:lineRule="auto"/>
        <w:rPr>
          <w:lang w:val="es-CO"/>
        </w:rPr>
      </w:pPr>
      <w:r w:rsidRPr="00DC60A2">
        <w:rPr>
          <w:lang w:val="es-CO"/>
        </w:rPr>
        <w:t>Jair Sanclemente</w:t>
      </w:r>
    </w:p>
    <w:p w14:paraId="5D38B6DF" w14:textId="091569E3" w:rsidR="09FA63F8" w:rsidRDefault="09FA63F8" w:rsidP="0A8B2AD7">
      <w:pPr>
        <w:spacing w:line="259" w:lineRule="auto"/>
      </w:pPr>
      <w:r>
        <w:t>Profesor – Gestion De Proyectos TI</w:t>
      </w:r>
    </w:p>
    <w:p w14:paraId="62F9621D" w14:textId="77777777" w:rsidR="0051210A" w:rsidRPr="004E5AC1" w:rsidRDefault="0051210A" w:rsidP="0051210A">
      <w:pPr>
        <w:rPr>
          <w:rFonts w:cstheme="minorHAnsi"/>
        </w:rPr>
      </w:pPr>
    </w:p>
    <w:p w14:paraId="1EF5AD01" w14:textId="4DE6FC5A" w:rsidR="003532AD" w:rsidRPr="004E5AC1" w:rsidRDefault="007A3400" w:rsidP="0A8B2AD7">
      <w:pPr>
        <w:pStyle w:val="Ttulo1"/>
        <w:jc w:val="left"/>
        <w:rPr>
          <w:rFonts w:asciiTheme="minorHAnsi" w:hAnsiTheme="minorHAnsi" w:cstheme="minorBidi"/>
        </w:rPr>
      </w:pPr>
    </w:p>
    <w:sectPr w:rsidR="003532AD" w:rsidRPr="004E5AC1" w:rsidSect="00005A27">
      <w:headerReference w:type="default" r:id="rId7"/>
      <w:footerReference w:type="default" r:id="rId8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88E45" w14:textId="77777777" w:rsidR="007A3400" w:rsidRDefault="007A3400" w:rsidP="00005A27">
      <w:r>
        <w:separator/>
      </w:r>
    </w:p>
  </w:endnote>
  <w:endnote w:type="continuationSeparator" w:id="0">
    <w:p w14:paraId="39C0BEFC" w14:textId="77777777" w:rsidR="007A3400" w:rsidRDefault="007A3400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Piedepgina"/>
        </w:pPr>
        <w:r>
          <w:rPr>
            <w:noProof/>
            <w:lang w:val="es-CO" w:eastAsia="es-CO"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 /Escritorio/ArchivosDeTrabajo/Proyecto%20Gestión%20Docs/Marca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94A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73524" w14:textId="77777777" w:rsidR="007A3400" w:rsidRDefault="007A3400" w:rsidP="00005A27">
      <w:r>
        <w:separator/>
      </w:r>
    </w:p>
  </w:footnote>
  <w:footnote w:type="continuationSeparator" w:id="0">
    <w:p w14:paraId="0BEFEDCD" w14:textId="77777777" w:rsidR="007A3400" w:rsidRDefault="007A3400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6743E" w14:textId="60AF8CE7" w:rsidR="00005A27" w:rsidRPr="00A10DCA" w:rsidRDefault="00A10DCA">
    <w:pPr>
      <w:pStyle w:val="Encabezado"/>
      <w:rPr>
        <w:rFonts w:ascii="Boxed Book" w:hAnsi="Boxed Book" w:cs="Apple Chancery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uarios/brittanysenter/Escritorio/Archivos de trabajo/Documentos de gestión de proyectos/Branding/Archivos de logotipo PMD/1 - Logotipo principal/A todo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ProjectManagementDocs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7E9C9"/>
    <w:multiLevelType w:val="hybridMultilevel"/>
    <w:tmpl w:val="BBCE68DC"/>
    <w:lvl w:ilvl="0" w:tplc="328C9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EF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80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CF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03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C5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2E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ED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0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D724"/>
    <w:multiLevelType w:val="hybridMultilevel"/>
    <w:tmpl w:val="6C3A72C8"/>
    <w:lvl w:ilvl="0" w:tplc="05A62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AE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8B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68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0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AE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AB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CD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6C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9C5C1"/>
    <w:multiLevelType w:val="hybridMultilevel"/>
    <w:tmpl w:val="E32CB6C8"/>
    <w:lvl w:ilvl="0" w:tplc="A2704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25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29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07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84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C3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43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AE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4A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7BE4A"/>
    <w:multiLevelType w:val="hybridMultilevel"/>
    <w:tmpl w:val="89A8797C"/>
    <w:lvl w:ilvl="0" w:tplc="05A26B86">
      <w:start w:val="1"/>
      <w:numFmt w:val="decimal"/>
      <w:lvlText w:val="%1."/>
      <w:lvlJc w:val="left"/>
      <w:pPr>
        <w:ind w:left="720" w:hanging="360"/>
      </w:pPr>
    </w:lvl>
    <w:lvl w:ilvl="1" w:tplc="857AF84A">
      <w:start w:val="1"/>
      <w:numFmt w:val="lowerLetter"/>
      <w:lvlText w:val="%2."/>
      <w:lvlJc w:val="left"/>
      <w:pPr>
        <w:ind w:left="1440" w:hanging="360"/>
      </w:pPr>
    </w:lvl>
    <w:lvl w:ilvl="2" w:tplc="ED403BF6">
      <w:start w:val="1"/>
      <w:numFmt w:val="lowerRoman"/>
      <w:lvlText w:val="%3."/>
      <w:lvlJc w:val="right"/>
      <w:pPr>
        <w:ind w:left="2160" w:hanging="180"/>
      </w:pPr>
    </w:lvl>
    <w:lvl w:ilvl="3" w:tplc="BC22DC5E">
      <w:start w:val="1"/>
      <w:numFmt w:val="decimal"/>
      <w:lvlText w:val="%4."/>
      <w:lvlJc w:val="left"/>
      <w:pPr>
        <w:ind w:left="2880" w:hanging="360"/>
      </w:pPr>
    </w:lvl>
    <w:lvl w:ilvl="4" w:tplc="8976DEC8">
      <w:start w:val="1"/>
      <w:numFmt w:val="lowerLetter"/>
      <w:lvlText w:val="%5."/>
      <w:lvlJc w:val="left"/>
      <w:pPr>
        <w:ind w:left="3600" w:hanging="360"/>
      </w:pPr>
    </w:lvl>
    <w:lvl w:ilvl="5" w:tplc="1DEC68AC">
      <w:start w:val="1"/>
      <w:numFmt w:val="lowerRoman"/>
      <w:lvlText w:val="%6."/>
      <w:lvlJc w:val="right"/>
      <w:pPr>
        <w:ind w:left="4320" w:hanging="180"/>
      </w:pPr>
    </w:lvl>
    <w:lvl w:ilvl="6" w:tplc="2B0E1A02">
      <w:start w:val="1"/>
      <w:numFmt w:val="decimal"/>
      <w:lvlText w:val="%7."/>
      <w:lvlJc w:val="left"/>
      <w:pPr>
        <w:ind w:left="5040" w:hanging="360"/>
      </w:pPr>
    </w:lvl>
    <w:lvl w:ilvl="7" w:tplc="22AA4166">
      <w:start w:val="1"/>
      <w:numFmt w:val="lowerLetter"/>
      <w:lvlText w:val="%8."/>
      <w:lvlJc w:val="left"/>
      <w:pPr>
        <w:ind w:left="5760" w:hanging="360"/>
      </w:pPr>
    </w:lvl>
    <w:lvl w:ilvl="8" w:tplc="5B5C62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03FC2"/>
    <w:multiLevelType w:val="hybridMultilevel"/>
    <w:tmpl w:val="7E563646"/>
    <w:lvl w:ilvl="0" w:tplc="71344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A7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02E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A8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2A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A66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62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42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82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27"/>
    <w:rsid w:val="00005A27"/>
    <w:rsid w:val="00020138"/>
    <w:rsid w:val="0008694A"/>
    <w:rsid w:val="001B7D1C"/>
    <w:rsid w:val="0025063F"/>
    <w:rsid w:val="00442F54"/>
    <w:rsid w:val="004E5AC1"/>
    <w:rsid w:val="0051210A"/>
    <w:rsid w:val="005427C0"/>
    <w:rsid w:val="005528BA"/>
    <w:rsid w:val="0056499A"/>
    <w:rsid w:val="005952E5"/>
    <w:rsid w:val="006A33D8"/>
    <w:rsid w:val="007217EC"/>
    <w:rsid w:val="007A3400"/>
    <w:rsid w:val="00A10DCA"/>
    <w:rsid w:val="00A85F26"/>
    <w:rsid w:val="00BD7BEC"/>
    <w:rsid w:val="00C25D0D"/>
    <w:rsid w:val="00C509B5"/>
    <w:rsid w:val="00D20E9F"/>
    <w:rsid w:val="00D62690"/>
    <w:rsid w:val="00DC537A"/>
    <w:rsid w:val="00DC60A2"/>
    <w:rsid w:val="00DD6C81"/>
    <w:rsid w:val="00EE4AF3"/>
    <w:rsid w:val="00F027A7"/>
    <w:rsid w:val="00F1689E"/>
    <w:rsid w:val="0129F17C"/>
    <w:rsid w:val="015BC0BD"/>
    <w:rsid w:val="016A5987"/>
    <w:rsid w:val="02AC8311"/>
    <w:rsid w:val="02F12001"/>
    <w:rsid w:val="02FEA97B"/>
    <w:rsid w:val="0388B09D"/>
    <w:rsid w:val="03F1A02D"/>
    <w:rsid w:val="05833E7C"/>
    <w:rsid w:val="0673DDEA"/>
    <w:rsid w:val="069642DF"/>
    <w:rsid w:val="0799BEEC"/>
    <w:rsid w:val="07F70264"/>
    <w:rsid w:val="08A5E2F4"/>
    <w:rsid w:val="0940D3C3"/>
    <w:rsid w:val="09FA63F8"/>
    <w:rsid w:val="0A253D0C"/>
    <w:rsid w:val="0A8B2AD7"/>
    <w:rsid w:val="0ADFCED0"/>
    <w:rsid w:val="0B2124DE"/>
    <w:rsid w:val="0BF395C6"/>
    <w:rsid w:val="0C201326"/>
    <w:rsid w:val="0D224872"/>
    <w:rsid w:val="0F01CB00"/>
    <w:rsid w:val="0F72A5DE"/>
    <w:rsid w:val="1069648A"/>
    <w:rsid w:val="10705BEA"/>
    <w:rsid w:val="10BF44FB"/>
    <w:rsid w:val="120F55F9"/>
    <w:rsid w:val="121525E6"/>
    <w:rsid w:val="130B1A44"/>
    <w:rsid w:val="1357AF7A"/>
    <w:rsid w:val="14780142"/>
    <w:rsid w:val="14EBE37E"/>
    <w:rsid w:val="1540977A"/>
    <w:rsid w:val="169DF299"/>
    <w:rsid w:val="17B37BF1"/>
    <w:rsid w:val="18CF67ED"/>
    <w:rsid w:val="1A46DDDC"/>
    <w:rsid w:val="1A63D7D3"/>
    <w:rsid w:val="1AE9117A"/>
    <w:rsid w:val="1B204B13"/>
    <w:rsid w:val="1C0DB41D"/>
    <w:rsid w:val="1CEEB338"/>
    <w:rsid w:val="1D29453F"/>
    <w:rsid w:val="1D6D0CED"/>
    <w:rsid w:val="1DDA62C0"/>
    <w:rsid w:val="1E1E2797"/>
    <w:rsid w:val="1EDCA682"/>
    <w:rsid w:val="1F53751B"/>
    <w:rsid w:val="1F697D4C"/>
    <w:rsid w:val="1FC69B77"/>
    <w:rsid w:val="2026283A"/>
    <w:rsid w:val="20E2182A"/>
    <w:rsid w:val="211B9E44"/>
    <w:rsid w:val="22199E87"/>
    <w:rsid w:val="2222539D"/>
    <w:rsid w:val="2335B2D2"/>
    <w:rsid w:val="239C4DF9"/>
    <w:rsid w:val="24E59798"/>
    <w:rsid w:val="24EC307F"/>
    <w:rsid w:val="252C00A0"/>
    <w:rsid w:val="25DC6D7A"/>
    <w:rsid w:val="26A4234D"/>
    <w:rsid w:val="27D04B1B"/>
    <w:rsid w:val="282DA06E"/>
    <w:rsid w:val="29695A2E"/>
    <w:rsid w:val="2A7175C5"/>
    <w:rsid w:val="2D0E6B05"/>
    <w:rsid w:val="2D3CA0C8"/>
    <w:rsid w:val="2D47589D"/>
    <w:rsid w:val="2D88DD16"/>
    <w:rsid w:val="2E2BCC1A"/>
    <w:rsid w:val="2E37F1ED"/>
    <w:rsid w:val="2FBB72F1"/>
    <w:rsid w:val="311ED2EB"/>
    <w:rsid w:val="34C31CD5"/>
    <w:rsid w:val="34C9D3A0"/>
    <w:rsid w:val="34ECFB11"/>
    <w:rsid w:val="35166006"/>
    <w:rsid w:val="360EC41F"/>
    <w:rsid w:val="394D538A"/>
    <w:rsid w:val="3A7B8FDD"/>
    <w:rsid w:val="3A97A014"/>
    <w:rsid w:val="3B635CEF"/>
    <w:rsid w:val="3B8D261F"/>
    <w:rsid w:val="3B9FAFC0"/>
    <w:rsid w:val="3BC1B39E"/>
    <w:rsid w:val="3C10C6BF"/>
    <w:rsid w:val="3C982ADC"/>
    <w:rsid w:val="3CD16DAE"/>
    <w:rsid w:val="3E69A632"/>
    <w:rsid w:val="3EA44F4A"/>
    <w:rsid w:val="3EB34ED4"/>
    <w:rsid w:val="3F074914"/>
    <w:rsid w:val="3FB29ABC"/>
    <w:rsid w:val="406C0C9D"/>
    <w:rsid w:val="41E7FBB4"/>
    <w:rsid w:val="43005D23"/>
    <w:rsid w:val="4344E491"/>
    <w:rsid w:val="45B1189A"/>
    <w:rsid w:val="46086F59"/>
    <w:rsid w:val="471F3B90"/>
    <w:rsid w:val="485BAB04"/>
    <w:rsid w:val="48AA6817"/>
    <w:rsid w:val="48D3EABF"/>
    <w:rsid w:val="4960E7A9"/>
    <w:rsid w:val="4A47DC45"/>
    <w:rsid w:val="4A77C2C4"/>
    <w:rsid w:val="4CC56F8F"/>
    <w:rsid w:val="4D52125C"/>
    <w:rsid w:val="4E34F520"/>
    <w:rsid w:val="4EFA8319"/>
    <w:rsid w:val="4FC53822"/>
    <w:rsid w:val="5056EF6B"/>
    <w:rsid w:val="512ACCA4"/>
    <w:rsid w:val="52E83CB7"/>
    <w:rsid w:val="52F9CC49"/>
    <w:rsid w:val="56426526"/>
    <w:rsid w:val="573BB2F4"/>
    <w:rsid w:val="57BD5F97"/>
    <w:rsid w:val="57DAB646"/>
    <w:rsid w:val="57F89289"/>
    <w:rsid w:val="58E92A57"/>
    <w:rsid w:val="59CCE796"/>
    <w:rsid w:val="5A2818D3"/>
    <w:rsid w:val="5A4B7225"/>
    <w:rsid w:val="5C606DF8"/>
    <w:rsid w:val="5CCBA13C"/>
    <w:rsid w:val="5D5C0BE5"/>
    <w:rsid w:val="5D5C5C21"/>
    <w:rsid w:val="5D9CC25A"/>
    <w:rsid w:val="5DDEC4E3"/>
    <w:rsid w:val="5ED25879"/>
    <w:rsid w:val="5FDE71C0"/>
    <w:rsid w:val="5FE7D79C"/>
    <w:rsid w:val="606F2CAD"/>
    <w:rsid w:val="60DBBE27"/>
    <w:rsid w:val="61722DEF"/>
    <w:rsid w:val="63A8307E"/>
    <w:rsid w:val="63C2613B"/>
    <w:rsid w:val="640DF355"/>
    <w:rsid w:val="64A02A88"/>
    <w:rsid w:val="65191336"/>
    <w:rsid w:val="65DE8430"/>
    <w:rsid w:val="66B4DC15"/>
    <w:rsid w:val="66F7746C"/>
    <w:rsid w:val="679CA0EB"/>
    <w:rsid w:val="6A2E9593"/>
    <w:rsid w:val="6B067836"/>
    <w:rsid w:val="6C5AFAEF"/>
    <w:rsid w:val="6CD1D8E9"/>
    <w:rsid w:val="6D6FECC0"/>
    <w:rsid w:val="6EA8E919"/>
    <w:rsid w:val="6FBF8CF6"/>
    <w:rsid w:val="70C0869F"/>
    <w:rsid w:val="745E7A5F"/>
    <w:rsid w:val="74B6688D"/>
    <w:rsid w:val="74CF3367"/>
    <w:rsid w:val="763A4FAB"/>
    <w:rsid w:val="76C1B548"/>
    <w:rsid w:val="7724B6C7"/>
    <w:rsid w:val="797757F2"/>
    <w:rsid w:val="79DDA680"/>
    <w:rsid w:val="79E13EE4"/>
    <w:rsid w:val="7AEA92C1"/>
    <w:rsid w:val="7B092B80"/>
    <w:rsid w:val="7B53B37B"/>
    <w:rsid w:val="7E883E34"/>
    <w:rsid w:val="7F51287F"/>
    <w:rsid w:val="7F91EDDE"/>
    <w:rsid w:val="7F92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ACC26"/>
  <w15:docId w15:val="{CEC49710-E4C1-475B-94C8-12635202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05A2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A27"/>
  </w:style>
  <w:style w:type="paragraph" w:styleId="Piedepgina">
    <w:name w:val="footer"/>
    <w:basedOn w:val="Normal"/>
    <w:link w:val="PiedepginaC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A27"/>
  </w:style>
  <w:style w:type="character" w:customStyle="1" w:styleId="Ttulo1Car">
    <w:name w:val="Título 1 Car"/>
    <w:basedOn w:val="Fuentedeprrafopredeter"/>
    <w:link w:val="Ttulo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Textoindependiente">
    <w:name w:val="Body Text"/>
    <w:basedOn w:val="Normal"/>
    <w:link w:val="TextoindependienteC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A33D8"/>
    <w:rPr>
      <w:rFonts w:ascii="Times New Roman" w:eastAsia="Times New Roman" w:hAnsi="Times New Roman" w:cs="Times New Roman"/>
      <w:szCs w:val="20"/>
    </w:rPr>
  </w:style>
  <w:style w:type="character" w:styleId="Hipervnculo">
    <w:name w:val="Hyperlink"/>
    <w:basedOn w:val="Fuentedeprrafopredeter"/>
    <w:uiPriority w:val="99"/>
    <w:rsid w:val="006A33D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Prrafodelista">
    <w:name w:val="List Paragraph"/>
    <w:basedOn w:val="Normal"/>
    <w:uiPriority w:val="34"/>
    <w:qFormat/>
    <w:rsid w:val="0A8B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Senter</dc:creator>
  <cp:lastModifiedBy>Cuenta Microsoft</cp:lastModifiedBy>
  <cp:revision>3</cp:revision>
  <dcterms:created xsi:type="dcterms:W3CDTF">2025-04-18T20:42:00Z</dcterms:created>
  <dcterms:modified xsi:type="dcterms:W3CDTF">2025-04-18T20:42:00Z</dcterms:modified>
</cp:coreProperties>
</file>