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29C32" w14:textId="77777777" w:rsidR="00933627" w:rsidRDefault="00000000" w:rsidP="00933627">
      <w:pPr>
        <w:spacing w:after="169"/>
        <w:ind w:left="-5"/>
        <w:jc w:val="center"/>
        <w:rPr>
          <w:b/>
          <w:lang w:val="es-ES"/>
        </w:rPr>
      </w:pPr>
      <w:r w:rsidRPr="00933627">
        <w:rPr>
          <w:b/>
          <w:lang w:val="es-ES"/>
        </w:rPr>
        <w:t xml:space="preserve">Proyecto Final: </w:t>
      </w:r>
    </w:p>
    <w:p w14:paraId="3DF93C46" w14:textId="77777777" w:rsidR="00933627" w:rsidRDefault="00000000" w:rsidP="00933627">
      <w:pPr>
        <w:spacing w:after="169"/>
        <w:ind w:left="-5"/>
        <w:jc w:val="center"/>
        <w:rPr>
          <w:b/>
          <w:lang w:val="es-ES"/>
        </w:rPr>
      </w:pPr>
      <w:r w:rsidRPr="00933627">
        <w:rPr>
          <w:b/>
          <w:lang w:val="es-ES"/>
        </w:rPr>
        <w:t>Estación de Monitoreo Ambiental</w:t>
      </w:r>
      <w:r w:rsidR="00933627">
        <w:rPr>
          <w:b/>
          <w:lang w:val="es-ES"/>
        </w:rPr>
        <w:t xml:space="preserve"> IOT</w:t>
      </w:r>
      <w:r w:rsidRPr="00933627">
        <w:rPr>
          <w:b/>
          <w:lang w:val="es-ES"/>
        </w:rPr>
        <w:t xml:space="preserve"> </w:t>
      </w:r>
      <w:r w:rsidR="00933627">
        <w:rPr>
          <w:b/>
          <w:lang w:val="es-ES"/>
        </w:rPr>
        <w:t>Basado</w:t>
      </w:r>
      <w:r w:rsidRPr="00933627">
        <w:rPr>
          <w:b/>
          <w:lang w:val="es-ES"/>
        </w:rPr>
        <w:t xml:space="preserve"> en Raspberry Pi</w:t>
      </w:r>
      <w:r w:rsidR="00933627">
        <w:rPr>
          <w:b/>
          <w:lang w:val="es-ES"/>
        </w:rPr>
        <w:t xml:space="preserve"> </w:t>
      </w:r>
    </w:p>
    <w:p w14:paraId="29C13399" w14:textId="43FC57BF" w:rsidR="00AB2F12" w:rsidRPr="00933627" w:rsidRDefault="00933627" w:rsidP="00933627">
      <w:pPr>
        <w:spacing w:after="169"/>
        <w:ind w:left="-5"/>
        <w:jc w:val="center"/>
        <w:rPr>
          <w:lang w:val="es-ES"/>
        </w:rPr>
      </w:pPr>
      <w:r w:rsidRPr="00933627">
        <w:rPr>
          <w:b/>
          <w:lang w:val="es-ES"/>
        </w:rPr>
        <w:t xml:space="preserve">Entrega </w:t>
      </w:r>
      <w:r w:rsidR="00C750FF">
        <w:rPr>
          <w:b/>
          <w:lang w:val="es-ES"/>
        </w:rPr>
        <w:t>2</w:t>
      </w:r>
    </w:p>
    <w:p w14:paraId="73E53B16" w14:textId="77777777" w:rsidR="00AB2F12" w:rsidRPr="00933627" w:rsidRDefault="00000000">
      <w:pPr>
        <w:spacing w:after="169"/>
        <w:ind w:left="-5"/>
        <w:rPr>
          <w:lang w:val="es-ES"/>
        </w:rPr>
      </w:pPr>
      <w:r w:rsidRPr="00933627">
        <w:rPr>
          <w:b/>
          <w:lang w:val="es-ES"/>
        </w:rPr>
        <w:t xml:space="preserve">Integrantes: </w:t>
      </w:r>
    </w:p>
    <w:p w14:paraId="3C18B846" w14:textId="77777777" w:rsidR="00AB2F12" w:rsidRPr="00933627" w:rsidRDefault="00000000">
      <w:pPr>
        <w:spacing w:after="10"/>
        <w:ind w:left="-5" w:right="505"/>
        <w:rPr>
          <w:lang w:val="es-ES"/>
        </w:rPr>
      </w:pPr>
      <w:r w:rsidRPr="00933627">
        <w:rPr>
          <w:lang w:val="es-ES"/>
        </w:rPr>
        <w:t xml:space="preserve">Christian Mateo Almeida Gómez </w:t>
      </w:r>
    </w:p>
    <w:p w14:paraId="1F074F66" w14:textId="77777777" w:rsidR="00AB2F12" w:rsidRPr="00933627" w:rsidRDefault="00000000">
      <w:pPr>
        <w:spacing w:after="19" w:line="259" w:lineRule="auto"/>
        <w:ind w:left="0" w:firstLine="0"/>
        <w:rPr>
          <w:lang w:val="es-ES"/>
        </w:rPr>
      </w:pPr>
      <w:r w:rsidRPr="00933627">
        <w:rPr>
          <w:lang w:val="es-ES"/>
        </w:rPr>
        <w:t xml:space="preserve"> </w:t>
      </w:r>
    </w:p>
    <w:p w14:paraId="767DBBAA" w14:textId="77777777" w:rsidR="00AB2F12" w:rsidRDefault="00000000">
      <w:pPr>
        <w:numPr>
          <w:ilvl w:val="0"/>
          <w:numId w:val="1"/>
        </w:numPr>
        <w:spacing w:after="169"/>
        <w:ind w:hanging="240"/>
      </w:pPr>
      <w:r>
        <w:rPr>
          <w:b/>
        </w:rPr>
        <w:t xml:space="preserve">Enunciado del Problema </w:t>
      </w:r>
    </w:p>
    <w:p w14:paraId="50957120" w14:textId="77777777" w:rsidR="00AB2F12" w:rsidRPr="00933627" w:rsidRDefault="00000000">
      <w:pPr>
        <w:ind w:left="-5" w:right="505"/>
        <w:rPr>
          <w:lang w:val="es-ES"/>
        </w:rPr>
      </w:pPr>
      <w:r w:rsidRPr="00933627">
        <w:rPr>
          <w:lang w:val="es-ES"/>
        </w:rPr>
        <w:t xml:space="preserve">El acceso a zonas con riesgo biológico, tóxico o con potencial de explosión representa un peligro significativo para la vida humana. En estos entornos, la detección temprana de gases peligrosos, humo, fuego o condiciones extremas de temperatura resulta esencial. </w:t>
      </w:r>
    </w:p>
    <w:p w14:paraId="1021C8F2" w14:textId="69B7C6CC" w:rsidR="00AB2F12" w:rsidRPr="00933627" w:rsidRDefault="00000000">
      <w:pPr>
        <w:spacing w:after="169"/>
        <w:ind w:left="-5" w:right="498"/>
        <w:rPr>
          <w:u w:val="single"/>
          <w:lang w:val="es-ES"/>
        </w:rPr>
      </w:pPr>
      <w:r w:rsidRPr="00933627">
        <w:rPr>
          <w:lang w:val="es-ES"/>
        </w:rPr>
        <w:t xml:space="preserve">Se plantea el desarrollo de una </w:t>
      </w:r>
      <w:r w:rsidRPr="00933627">
        <w:rPr>
          <w:b/>
          <w:lang w:val="es-ES"/>
        </w:rPr>
        <w:t>estación de monitoreo ambiental fija basada en Linux embebido (Raspberry Pi)</w:t>
      </w:r>
      <w:r w:rsidRPr="00933627">
        <w:rPr>
          <w:lang w:val="es-ES"/>
        </w:rPr>
        <w:t xml:space="preserve">, capaz de </w:t>
      </w:r>
      <w:r w:rsidRPr="00933627">
        <w:rPr>
          <w:b/>
          <w:lang w:val="es-ES"/>
        </w:rPr>
        <w:t>detectar, registrar y transmitir datos ambientales en tiempo real</w:t>
      </w:r>
      <w:r w:rsidRPr="00933627">
        <w:rPr>
          <w:lang w:val="es-ES"/>
        </w:rPr>
        <w:t xml:space="preserve"> sobre gases, temperatura, humedad y partículas, además de </w:t>
      </w:r>
      <w:r w:rsidRPr="00933627">
        <w:rPr>
          <w:b/>
          <w:lang w:val="es-ES"/>
        </w:rPr>
        <w:t>activar alarmas o sistemas de ventilación de emergencia</w:t>
      </w:r>
      <w:r w:rsidRPr="00933627">
        <w:rPr>
          <w:lang w:val="es-ES"/>
        </w:rPr>
        <w:t xml:space="preserve"> cuando se superen umbrales críticos</w:t>
      </w:r>
      <w:r w:rsidR="00933627">
        <w:rPr>
          <w:lang w:val="es-ES"/>
        </w:rPr>
        <w:t xml:space="preserve"> mediante una esp32c6 como nodo actuador. </w:t>
      </w:r>
    </w:p>
    <w:p w14:paraId="7B26AA1A" w14:textId="77777777" w:rsidR="00AB2F12" w:rsidRPr="00933627" w:rsidRDefault="00000000">
      <w:pPr>
        <w:spacing w:after="180" w:line="259" w:lineRule="auto"/>
        <w:ind w:left="0" w:firstLine="0"/>
        <w:rPr>
          <w:lang w:val="es-ES"/>
        </w:rPr>
      </w:pPr>
      <w:r w:rsidRPr="00933627">
        <w:rPr>
          <w:lang w:val="es-ES"/>
        </w:rPr>
        <w:t xml:space="preserve"> </w:t>
      </w:r>
    </w:p>
    <w:p w14:paraId="15589E82" w14:textId="77777777" w:rsidR="00AB2F12" w:rsidRDefault="00000000">
      <w:pPr>
        <w:numPr>
          <w:ilvl w:val="0"/>
          <w:numId w:val="1"/>
        </w:numPr>
        <w:spacing w:after="169"/>
        <w:ind w:hanging="240"/>
      </w:pPr>
      <w:r>
        <w:rPr>
          <w:b/>
        </w:rPr>
        <w:t xml:space="preserve">Descripción General del Sistema </w:t>
      </w:r>
    </w:p>
    <w:p w14:paraId="03C5ACD5" w14:textId="77777777" w:rsidR="00AB2F12" w:rsidRPr="00933627" w:rsidRDefault="00000000">
      <w:pPr>
        <w:ind w:left="-5" w:right="505"/>
        <w:rPr>
          <w:lang w:val="es-ES"/>
        </w:rPr>
      </w:pPr>
      <w:r w:rsidRPr="00933627">
        <w:rPr>
          <w:lang w:val="es-ES"/>
        </w:rPr>
        <w:t xml:space="preserve">El sistema se compone de los siguientes elementos: </w:t>
      </w:r>
    </w:p>
    <w:p w14:paraId="5184256B" w14:textId="77777777" w:rsidR="00AB2F12" w:rsidRPr="00933627" w:rsidRDefault="00000000">
      <w:pPr>
        <w:numPr>
          <w:ilvl w:val="2"/>
          <w:numId w:val="2"/>
        </w:numPr>
        <w:ind w:right="505" w:hanging="360"/>
        <w:rPr>
          <w:lang w:val="es-ES"/>
        </w:rPr>
      </w:pPr>
      <w:r w:rsidRPr="00933627">
        <w:rPr>
          <w:b/>
          <w:lang w:val="es-ES"/>
        </w:rPr>
        <w:t>Nodo de monitoreo fijo</w:t>
      </w:r>
      <w:r w:rsidRPr="00933627">
        <w:rPr>
          <w:lang w:val="es-ES"/>
        </w:rPr>
        <w:t xml:space="preserve"> basado en Raspberry Pi 3 Modelo B (Ubuntu Linux). </w:t>
      </w:r>
    </w:p>
    <w:p w14:paraId="559C62FF" w14:textId="77777777" w:rsidR="00AB2F12" w:rsidRPr="00933627" w:rsidRDefault="00000000">
      <w:pPr>
        <w:numPr>
          <w:ilvl w:val="2"/>
          <w:numId w:val="2"/>
        </w:numPr>
        <w:ind w:right="505" w:hanging="360"/>
        <w:rPr>
          <w:lang w:val="es-ES"/>
        </w:rPr>
      </w:pPr>
      <w:r w:rsidRPr="00933627">
        <w:rPr>
          <w:b/>
          <w:lang w:val="es-ES"/>
        </w:rPr>
        <w:t>Sensores</w:t>
      </w:r>
      <w:r w:rsidRPr="00933627">
        <w:rPr>
          <w:lang w:val="es-ES"/>
        </w:rPr>
        <w:t xml:space="preserve"> conectados por GPIO/I²C/UART, encargados de medir gases tóxicos (MQ-2, MQ-135), temperatura y humedad (DHT11) y flama (KY-026). </w:t>
      </w:r>
    </w:p>
    <w:p w14:paraId="6B8EA467" w14:textId="77777777" w:rsidR="00AB2F12" w:rsidRPr="00933627" w:rsidRDefault="00000000">
      <w:pPr>
        <w:numPr>
          <w:ilvl w:val="2"/>
          <w:numId w:val="2"/>
        </w:numPr>
        <w:ind w:right="505" w:hanging="360"/>
        <w:rPr>
          <w:lang w:val="es-ES"/>
        </w:rPr>
      </w:pPr>
      <w:r w:rsidRPr="00933627">
        <w:rPr>
          <w:b/>
          <w:lang w:val="es-ES"/>
        </w:rPr>
        <w:t>Actuadores</w:t>
      </w:r>
      <w:r w:rsidRPr="00933627">
        <w:rPr>
          <w:lang w:val="es-ES"/>
        </w:rPr>
        <w:t xml:space="preserve"> (buzzer, luz, servomotor, válvula, ventilación) controlados por relés o puente H. </w:t>
      </w:r>
    </w:p>
    <w:p w14:paraId="5A460677" w14:textId="77777777" w:rsidR="00AB2F12" w:rsidRPr="00933627" w:rsidRDefault="00000000">
      <w:pPr>
        <w:numPr>
          <w:ilvl w:val="2"/>
          <w:numId w:val="2"/>
        </w:numPr>
        <w:ind w:right="505" w:hanging="360"/>
        <w:rPr>
          <w:lang w:val="es-ES"/>
        </w:rPr>
      </w:pPr>
      <w:r w:rsidRPr="00933627">
        <w:rPr>
          <w:b/>
          <w:lang w:val="es-ES"/>
        </w:rPr>
        <w:t>Alimentación redundante</w:t>
      </w:r>
      <w:r w:rsidRPr="00933627">
        <w:rPr>
          <w:lang w:val="es-ES"/>
        </w:rPr>
        <w:t xml:space="preserve"> mediante fuente principal de 9 V y batería de respaldo. </w:t>
      </w:r>
    </w:p>
    <w:p w14:paraId="4B72F798" w14:textId="42BF210A" w:rsidR="00AB2F12" w:rsidRPr="00933627" w:rsidRDefault="00000000">
      <w:pPr>
        <w:numPr>
          <w:ilvl w:val="2"/>
          <w:numId w:val="2"/>
        </w:numPr>
        <w:ind w:right="505" w:hanging="360"/>
        <w:rPr>
          <w:lang w:val="es-ES"/>
        </w:rPr>
      </w:pPr>
      <w:r w:rsidRPr="00933627">
        <w:rPr>
          <w:b/>
          <w:lang w:val="es-ES"/>
        </w:rPr>
        <w:t>Comunicación remota</w:t>
      </w:r>
      <w:r w:rsidRPr="00933627">
        <w:rPr>
          <w:lang w:val="es-ES"/>
        </w:rPr>
        <w:t xml:space="preserve"> vía MQTT para transmisión de datos y alarmas. </w:t>
      </w:r>
    </w:p>
    <w:p w14:paraId="14915F6F" w14:textId="77777777" w:rsidR="00AB2F12" w:rsidRPr="00933627" w:rsidRDefault="00000000">
      <w:pPr>
        <w:numPr>
          <w:ilvl w:val="2"/>
          <w:numId w:val="2"/>
        </w:numPr>
        <w:ind w:right="505" w:hanging="360"/>
        <w:rPr>
          <w:lang w:val="es-ES"/>
        </w:rPr>
      </w:pPr>
      <w:r w:rsidRPr="00933627">
        <w:rPr>
          <w:b/>
          <w:lang w:val="es-ES"/>
        </w:rPr>
        <w:t>Software en C sobre Linux</w:t>
      </w:r>
      <w:r w:rsidRPr="00933627">
        <w:rPr>
          <w:lang w:val="es-ES"/>
        </w:rPr>
        <w:t xml:space="preserve">, con estructura modular, comunicación por nodos y lógica de control basada en condiciones AND/OR. </w:t>
      </w:r>
    </w:p>
    <w:p w14:paraId="2806D74E" w14:textId="3F84F61C" w:rsidR="00AB2F12" w:rsidRPr="00933627" w:rsidRDefault="00000000" w:rsidP="00933627">
      <w:pPr>
        <w:numPr>
          <w:ilvl w:val="2"/>
          <w:numId w:val="2"/>
        </w:numPr>
        <w:spacing w:after="180" w:line="259" w:lineRule="auto"/>
        <w:ind w:left="0" w:right="505" w:firstLine="0"/>
        <w:rPr>
          <w:lang w:val="es-ES"/>
        </w:rPr>
      </w:pPr>
      <w:r w:rsidRPr="00933627">
        <w:rPr>
          <w:lang w:val="es-ES"/>
        </w:rPr>
        <w:t xml:space="preserve"> </w:t>
      </w:r>
      <w:r w:rsidR="00933627" w:rsidRPr="00933627">
        <w:rPr>
          <w:b/>
          <w:lang w:val="es-ES"/>
        </w:rPr>
        <w:t>Nodo de suscripción/publicación</w:t>
      </w:r>
      <w:r w:rsidR="00933627" w:rsidRPr="00933627">
        <w:rPr>
          <w:lang w:val="es-ES"/>
        </w:rPr>
        <w:t xml:space="preserve"> </w:t>
      </w:r>
      <w:r w:rsidR="00933627">
        <w:rPr>
          <w:lang w:val="es-ES"/>
        </w:rPr>
        <w:t xml:space="preserve">en este caso, la esp32c6 </w:t>
      </w:r>
      <w:r w:rsidR="00933627" w:rsidRPr="00933627">
        <w:rPr>
          <w:lang w:val="es-ES"/>
        </w:rPr>
        <w:t>e usará como una interfaz compacta para subir datos a un servidor Apache2 (AWS Ubuntu) ya operativo, usando MQTT o HTTP.</w:t>
      </w:r>
    </w:p>
    <w:p w14:paraId="297E84BC" w14:textId="77777777" w:rsidR="00AB2F12" w:rsidRDefault="00000000">
      <w:pPr>
        <w:numPr>
          <w:ilvl w:val="0"/>
          <w:numId w:val="1"/>
        </w:numPr>
        <w:spacing w:after="169"/>
        <w:ind w:hanging="240"/>
      </w:pPr>
      <w:r>
        <w:rPr>
          <w:b/>
        </w:rPr>
        <w:t xml:space="preserve">Diagramas del Sistema </w:t>
      </w:r>
    </w:p>
    <w:p w14:paraId="75B6D904" w14:textId="52CF18EA" w:rsidR="00AB2F12" w:rsidRDefault="00000000" w:rsidP="00C750FF">
      <w:pPr>
        <w:numPr>
          <w:ilvl w:val="1"/>
          <w:numId w:val="1"/>
        </w:numPr>
        <w:ind w:right="252" w:hanging="360"/>
        <w:jc w:val="center"/>
        <w:rPr>
          <w:lang w:val="es-ES"/>
        </w:rPr>
      </w:pPr>
      <w:r w:rsidRPr="00933627">
        <w:rPr>
          <w:b/>
          <w:lang w:val="es-ES"/>
        </w:rPr>
        <w:lastRenderedPageBreak/>
        <w:t>Arquitectura de Hardware</w:t>
      </w:r>
      <w:r w:rsidRPr="00933627">
        <w:rPr>
          <w:lang w:val="es-ES"/>
        </w:rPr>
        <w:t xml:space="preserve"> El diagrama de hardware muestra la conexión física entre los sensores, la Raspberry Pi, los actuadores, el sistema de alimentación y los elementos de control (relé, puente H, divisores de tensión). </w:t>
      </w:r>
      <w:r w:rsidR="00C750FF">
        <w:rPr>
          <w:noProof/>
        </w:rPr>
        <w:drawing>
          <wp:inline distT="0" distB="0" distL="0" distR="0" wp14:anchorId="0DEE2E77" wp14:editId="7334A31B">
            <wp:extent cx="5215890" cy="5295900"/>
            <wp:effectExtent l="0" t="0" r="3810" b="0"/>
            <wp:docPr id="58660914" name="Imagen 4"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60914" name="Imagen 4" descr="Diagrama&#10;&#10;El contenido generado por IA puede ser incorrect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43574" cy="5324009"/>
                    </a:xfrm>
                    <a:prstGeom prst="rect">
                      <a:avLst/>
                    </a:prstGeom>
                    <a:noFill/>
                    <a:ln>
                      <a:noFill/>
                    </a:ln>
                  </pic:spPr>
                </pic:pic>
              </a:graphicData>
            </a:graphic>
          </wp:inline>
        </w:drawing>
      </w:r>
    </w:p>
    <w:p w14:paraId="037D8369" w14:textId="77777777" w:rsidR="00C750FF" w:rsidRDefault="00C750FF" w:rsidP="00C750FF">
      <w:pPr>
        <w:ind w:right="252"/>
        <w:rPr>
          <w:lang w:val="es-ES"/>
        </w:rPr>
      </w:pPr>
    </w:p>
    <w:p w14:paraId="50D6F7B3" w14:textId="09528391" w:rsidR="00C750FF" w:rsidRDefault="00C750FF" w:rsidP="00C750FF">
      <w:pPr>
        <w:ind w:right="252"/>
        <w:rPr>
          <w:lang w:val="es-ES"/>
        </w:rPr>
      </w:pPr>
    </w:p>
    <w:p w14:paraId="6FACCFB5" w14:textId="77777777" w:rsidR="00C750FF" w:rsidRDefault="00C750FF" w:rsidP="00C750FF">
      <w:pPr>
        <w:ind w:right="252"/>
        <w:rPr>
          <w:lang w:val="es-ES"/>
        </w:rPr>
      </w:pPr>
    </w:p>
    <w:p w14:paraId="21987610" w14:textId="77777777" w:rsidR="00C750FF" w:rsidRDefault="00C750FF" w:rsidP="00C750FF">
      <w:pPr>
        <w:ind w:right="252"/>
        <w:rPr>
          <w:lang w:val="es-ES"/>
        </w:rPr>
      </w:pPr>
    </w:p>
    <w:p w14:paraId="27534119" w14:textId="77777777" w:rsidR="00C750FF" w:rsidRPr="00933627" w:rsidRDefault="00C750FF" w:rsidP="00C750FF">
      <w:pPr>
        <w:ind w:right="252"/>
        <w:rPr>
          <w:lang w:val="es-ES"/>
        </w:rPr>
      </w:pPr>
    </w:p>
    <w:p w14:paraId="02B05B8E" w14:textId="77777777" w:rsidR="00AB2F12" w:rsidRPr="00933627" w:rsidRDefault="00000000">
      <w:pPr>
        <w:numPr>
          <w:ilvl w:val="1"/>
          <w:numId w:val="1"/>
        </w:numPr>
        <w:ind w:right="252" w:hanging="360"/>
        <w:rPr>
          <w:lang w:val="es-ES"/>
        </w:rPr>
      </w:pPr>
      <w:r w:rsidRPr="00933627">
        <w:rPr>
          <w:b/>
          <w:lang w:val="es-ES"/>
        </w:rPr>
        <w:lastRenderedPageBreak/>
        <w:t>Arquitectura de Software</w:t>
      </w:r>
      <w:r w:rsidRPr="00933627">
        <w:rPr>
          <w:lang w:val="es-ES"/>
        </w:rPr>
        <w:t xml:space="preserve"> El diagrama de software representa el flujo lógico en Linux: sensores digitales procesados en GPIO → condiciones lógicas (OR, AND, IF) → activación de actuadores mediante salidas GPIO. </w:t>
      </w:r>
    </w:p>
    <w:p w14:paraId="42B4F5AE" w14:textId="2CFDFB4C" w:rsidR="00AB2F12" w:rsidRDefault="00C750FF" w:rsidP="00C750FF">
      <w:pPr>
        <w:spacing w:after="180" w:line="259" w:lineRule="auto"/>
        <w:ind w:left="0" w:firstLine="0"/>
        <w:jc w:val="center"/>
        <w:rPr>
          <w:lang w:val="es-ES"/>
        </w:rPr>
      </w:pPr>
      <w:r>
        <w:rPr>
          <w:noProof/>
        </w:rPr>
        <w:drawing>
          <wp:inline distT="0" distB="0" distL="0" distR="0" wp14:anchorId="7B9786C1" wp14:editId="78AE41BE">
            <wp:extent cx="5495925" cy="4010031"/>
            <wp:effectExtent l="0" t="0" r="0" b="9525"/>
            <wp:docPr id="359342448" name="Imagen 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342448" name="Imagen 3" descr="Diagrama&#10;&#10;El contenido generado por IA puede ser in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14041" cy="4023249"/>
                    </a:xfrm>
                    <a:prstGeom prst="rect">
                      <a:avLst/>
                    </a:prstGeom>
                    <a:noFill/>
                    <a:ln>
                      <a:noFill/>
                    </a:ln>
                  </pic:spPr>
                </pic:pic>
              </a:graphicData>
            </a:graphic>
          </wp:inline>
        </w:drawing>
      </w:r>
    </w:p>
    <w:p w14:paraId="173D8CF8" w14:textId="10C312F7" w:rsidR="00C750FF" w:rsidRDefault="00C750FF" w:rsidP="00C750FF">
      <w:pPr>
        <w:pStyle w:val="Prrafodelista"/>
        <w:numPr>
          <w:ilvl w:val="0"/>
          <w:numId w:val="4"/>
        </w:numPr>
        <w:spacing w:after="180" w:line="259" w:lineRule="auto"/>
        <w:rPr>
          <w:lang w:val="es-ES"/>
        </w:rPr>
      </w:pPr>
      <w:r>
        <w:rPr>
          <w:lang w:val="es-ES"/>
        </w:rPr>
        <w:t xml:space="preserve">Requisitos de interfaces: </w:t>
      </w:r>
    </w:p>
    <w:p w14:paraId="7C2B389B" w14:textId="75646EA4" w:rsidR="00C750FF" w:rsidRDefault="00C750FF" w:rsidP="00C750FF">
      <w:pPr>
        <w:pStyle w:val="Prrafodelista"/>
        <w:numPr>
          <w:ilvl w:val="1"/>
          <w:numId w:val="4"/>
        </w:numPr>
        <w:spacing w:after="180" w:line="259" w:lineRule="auto"/>
        <w:rPr>
          <w:lang w:val="es-ES"/>
        </w:rPr>
      </w:pPr>
      <w:r>
        <w:rPr>
          <w:lang w:val="es-ES"/>
        </w:rPr>
        <w:t>HARDWARE</w:t>
      </w:r>
    </w:p>
    <w:p w14:paraId="620BB1BA" w14:textId="3F3CCCD1" w:rsidR="00C750FF" w:rsidRPr="00C750FF" w:rsidRDefault="00C750FF" w:rsidP="00C750FF">
      <w:pPr>
        <w:pStyle w:val="NormalWeb"/>
        <w:numPr>
          <w:ilvl w:val="2"/>
          <w:numId w:val="4"/>
        </w:numPr>
        <w:rPr>
          <w:lang w:val="es-ES"/>
        </w:rPr>
      </w:pPr>
      <w:r w:rsidRPr="00C750FF">
        <w:rPr>
          <w:lang w:val="es-ES"/>
        </w:rPr>
        <w:t xml:space="preserve"> GPIO → sensores digitales (flama, gas)</w:t>
      </w:r>
    </w:p>
    <w:p w14:paraId="75AE1A7D" w14:textId="5634E8DD" w:rsidR="00C750FF" w:rsidRPr="00C750FF" w:rsidRDefault="00C750FF" w:rsidP="00C750FF">
      <w:pPr>
        <w:pStyle w:val="NormalWeb"/>
        <w:numPr>
          <w:ilvl w:val="2"/>
          <w:numId w:val="4"/>
        </w:numPr>
        <w:rPr>
          <w:lang w:val="es-ES"/>
        </w:rPr>
      </w:pPr>
      <w:r w:rsidRPr="00C750FF">
        <w:rPr>
          <w:rFonts w:hAnsi="Symbol"/>
          <w:lang w:val="es-ES"/>
        </w:rPr>
        <w:t xml:space="preserve"> </w:t>
      </w:r>
      <w:r w:rsidRPr="00C750FF">
        <w:rPr>
          <w:lang w:val="es-ES"/>
        </w:rPr>
        <w:t>UART/I2C → sensores como DHT11/MQ-135 si requieren lectura serial</w:t>
      </w:r>
    </w:p>
    <w:p w14:paraId="333B1928" w14:textId="18264539" w:rsidR="00C750FF" w:rsidRPr="00C750FF" w:rsidRDefault="00C750FF" w:rsidP="00C750FF">
      <w:pPr>
        <w:pStyle w:val="NormalWeb"/>
        <w:numPr>
          <w:ilvl w:val="2"/>
          <w:numId w:val="4"/>
        </w:numPr>
        <w:rPr>
          <w:lang w:val="es-ES"/>
        </w:rPr>
      </w:pPr>
      <w:r w:rsidRPr="00C750FF">
        <w:rPr>
          <w:rFonts w:hAnsi="Symbol"/>
          <w:lang w:val="es-ES"/>
        </w:rPr>
        <w:t xml:space="preserve"> </w:t>
      </w:r>
      <w:r w:rsidRPr="00C750FF">
        <w:rPr>
          <w:lang w:val="es-ES"/>
        </w:rPr>
        <w:t>GPIO → actuadores (buzzer, relé, servos)</w:t>
      </w:r>
    </w:p>
    <w:p w14:paraId="7D40F529" w14:textId="05587C5A" w:rsidR="00C750FF" w:rsidRPr="00C750FF" w:rsidRDefault="00C750FF" w:rsidP="00C750FF">
      <w:pPr>
        <w:pStyle w:val="NormalWeb"/>
        <w:numPr>
          <w:ilvl w:val="2"/>
          <w:numId w:val="4"/>
        </w:numPr>
        <w:rPr>
          <w:lang w:val="es-ES"/>
        </w:rPr>
      </w:pPr>
      <w:r w:rsidRPr="00C750FF">
        <w:rPr>
          <w:rFonts w:hAnsi="Symbol"/>
          <w:lang w:val="es-ES"/>
        </w:rPr>
        <w:t xml:space="preserve"> </w:t>
      </w:r>
      <w:r w:rsidRPr="00C750FF">
        <w:rPr>
          <w:lang w:val="es-ES"/>
        </w:rPr>
        <w:t>UART → enlace Raspberry → ESP32-C6 (si se usa)</w:t>
      </w:r>
    </w:p>
    <w:p w14:paraId="400A19BC" w14:textId="03738541" w:rsidR="00C750FF" w:rsidRDefault="00C750FF" w:rsidP="00C750FF">
      <w:pPr>
        <w:pStyle w:val="NormalWeb"/>
        <w:numPr>
          <w:ilvl w:val="2"/>
          <w:numId w:val="4"/>
        </w:numPr>
      </w:pPr>
      <w:r>
        <w:rPr>
          <w:rFonts w:hAnsi="Symbol"/>
        </w:rPr>
        <w:t xml:space="preserve"> </w:t>
      </w:r>
      <w:r>
        <w:t>WiFi → MQTT broker AWS</w:t>
      </w:r>
    </w:p>
    <w:p w14:paraId="0F178C48" w14:textId="77777777" w:rsidR="00C750FF" w:rsidRPr="00C750FF" w:rsidRDefault="00C750FF" w:rsidP="00C750FF">
      <w:pPr>
        <w:spacing w:after="180" w:line="259" w:lineRule="auto"/>
        <w:rPr>
          <w:lang w:val="es-ES"/>
        </w:rPr>
      </w:pPr>
    </w:p>
    <w:p w14:paraId="6F5D27D8" w14:textId="59A9C5DD" w:rsidR="00C750FF" w:rsidRDefault="00C750FF" w:rsidP="00C750FF">
      <w:pPr>
        <w:pStyle w:val="Prrafodelista"/>
        <w:numPr>
          <w:ilvl w:val="1"/>
          <w:numId w:val="4"/>
        </w:numPr>
        <w:spacing w:after="180" w:line="259" w:lineRule="auto"/>
        <w:rPr>
          <w:lang w:val="es-ES"/>
        </w:rPr>
      </w:pPr>
      <w:r>
        <w:rPr>
          <w:lang w:val="es-ES"/>
        </w:rPr>
        <w:t>SOFTWARE</w:t>
      </w:r>
    </w:p>
    <w:p w14:paraId="55CF8D6D" w14:textId="4245CBD8" w:rsidR="00C750FF" w:rsidRPr="00C750FF" w:rsidRDefault="00C750FF" w:rsidP="00C750FF">
      <w:pPr>
        <w:pStyle w:val="NormalWeb"/>
        <w:numPr>
          <w:ilvl w:val="2"/>
          <w:numId w:val="4"/>
        </w:numPr>
        <w:rPr>
          <w:lang w:val="es-ES"/>
        </w:rPr>
      </w:pPr>
      <w:r w:rsidRPr="00C750FF">
        <w:rPr>
          <w:lang w:val="es-ES"/>
        </w:rPr>
        <w:t xml:space="preserve">  Módulo </w:t>
      </w:r>
      <w:r w:rsidRPr="00C750FF">
        <w:rPr>
          <w:rStyle w:val="CdigoHTML"/>
          <w:lang w:val="es-ES"/>
        </w:rPr>
        <w:t>sensor_manager.c</w:t>
      </w:r>
      <w:r w:rsidRPr="00C750FF">
        <w:rPr>
          <w:lang w:val="es-ES"/>
        </w:rPr>
        <w:t xml:space="preserve"> → entrega estructura con valores normalizados</w:t>
      </w:r>
    </w:p>
    <w:p w14:paraId="6BDDA13D" w14:textId="3DFD878C" w:rsidR="00C750FF" w:rsidRDefault="00C750FF" w:rsidP="00C750FF">
      <w:pPr>
        <w:pStyle w:val="NormalWeb"/>
        <w:numPr>
          <w:ilvl w:val="2"/>
          <w:numId w:val="4"/>
        </w:numPr>
        <w:rPr>
          <w:lang w:val="es-ES"/>
        </w:rPr>
      </w:pPr>
      <w:r w:rsidRPr="00C750FF">
        <w:rPr>
          <w:lang w:val="es-ES"/>
        </w:rPr>
        <w:t xml:space="preserve">  Módulo </w:t>
      </w:r>
      <w:r w:rsidRPr="00C750FF">
        <w:rPr>
          <w:rStyle w:val="CdigoHTML"/>
          <w:lang w:val="es-ES"/>
        </w:rPr>
        <w:t>actuator_controller.c</w:t>
      </w:r>
      <w:r w:rsidRPr="00C750FF">
        <w:rPr>
          <w:lang w:val="es-ES"/>
        </w:rPr>
        <w:t xml:space="preserve"> → recibe comandos booleanos</w:t>
      </w:r>
    </w:p>
    <w:p w14:paraId="1719A9DD" w14:textId="23D1AD99" w:rsidR="00C750FF" w:rsidRPr="00C750FF" w:rsidRDefault="00C750FF" w:rsidP="00C750FF">
      <w:pPr>
        <w:pStyle w:val="NormalWeb"/>
        <w:numPr>
          <w:ilvl w:val="2"/>
          <w:numId w:val="4"/>
        </w:numPr>
        <w:rPr>
          <w:lang w:val="es-ES"/>
        </w:rPr>
      </w:pPr>
      <w:r w:rsidRPr="00C750FF">
        <w:rPr>
          <w:lang w:val="es-ES"/>
        </w:rPr>
        <w:lastRenderedPageBreak/>
        <w:t xml:space="preserve"> Módulo </w:t>
      </w:r>
      <w:r w:rsidRPr="00C750FF">
        <w:rPr>
          <w:rStyle w:val="CdigoHTML"/>
          <w:lang w:val="es-ES"/>
        </w:rPr>
        <w:t>mqtt_client.c</w:t>
      </w:r>
      <w:r w:rsidRPr="00C750FF">
        <w:rPr>
          <w:lang w:val="es-ES"/>
        </w:rPr>
        <w:t xml:space="preserve"> → publica struct con datos actualizados</w:t>
      </w:r>
    </w:p>
    <w:p w14:paraId="5B0EAEE1" w14:textId="77777777" w:rsidR="00C750FF" w:rsidRPr="00C750FF" w:rsidRDefault="00C750FF" w:rsidP="00C750FF">
      <w:pPr>
        <w:spacing w:after="180" w:line="259" w:lineRule="auto"/>
        <w:rPr>
          <w:lang w:val="es-ES"/>
        </w:rPr>
      </w:pPr>
    </w:p>
    <w:p w14:paraId="0908D77E" w14:textId="62188A88" w:rsidR="00C750FF" w:rsidRDefault="00C750FF" w:rsidP="00C750FF">
      <w:pPr>
        <w:pStyle w:val="Prrafodelista"/>
        <w:numPr>
          <w:ilvl w:val="1"/>
          <w:numId w:val="4"/>
        </w:numPr>
        <w:spacing w:after="180" w:line="259" w:lineRule="auto"/>
        <w:rPr>
          <w:lang w:val="es-ES"/>
        </w:rPr>
      </w:pPr>
      <w:r>
        <w:rPr>
          <w:lang w:val="es-ES"/>
        </w:rPr>
        <w:t>EXTERNAS</w:t>
      </w:r>
    </w:p>
    <w:p w14:paraId="3D158E65" w14:textId="58D839EA" w:rsidR="00C750FF" w:rsidRPr="00C750FF" w:rsidRDefault="00C750FF" w:rsidP="00C750FF">
      <w:pPr>
        <w:pStyle w:val="NormalWeb"/>
        <w:numPr>
          <w:ilvl w:val="2"/>
          <w:numId w:val="4"/>
        </w:numPr>
        <w:rPr>
          <w:lang w:val="es-ES"/>
        </w:rPr>
      </w:pPr>
      <w:r w:rsidRPr="00C750FF">
        <w:rPr>
          <w:lang w:val="es-ES"/>
        </w:rPr>
        <w:t xml:space="preserve">  Raspberry Pi debe operar solo en Linux Ubuntu.</w:t>
      </w:r>
    </w:p>
    <w:p w14:paraId="7F047FB8" w14:textId="7A32AD2E" w:rsidR="00C750FF" w:rsidRPr="00C750FF" w:rsidRDefault="00C750FF" w:rsidP="00C750FF">
      <w:pPr>
        <w:pStyle w:val="NormalWeb"/>
        <w:numPr>
          <w:ilvl w:val="2"/>
          <w:numId w:val="4"/>
        </w:numPr>
        <w:rPr>
          <w:lang w:val="es-ES"/>
        </w:rPr>
      </w:pPr>
      <w:r w:rsidRPr="00C750FF">
        <w:rPr>
          <w:lang w:val="es-ES"/>
        </w:rPr>
        <w:t xml:space="preserve">  ESP32-C6 debe usar ESP-IDF y MQTT sin TLS.</w:t>
      </w:r>
    </w:p>
    <w:p w14:paraId="6AA4BD89" w14:textId="052AC27D" w:rsidR="00C750FF" w:rsidRPr="00C750FF" w:rsidRDefault="00C750FF" w:rsidP="00C750FF">
      <w:pPr>
        <w:pStyle w:val="NormalWeb"/>
        <w:numPr>
          <w:ilvl w:val="2"/>
          <w:numId w:val="4"/>
        </w:numPr>
        <w:rPr>
          <w:lang w:val="es-ES"/>
        </w:rPr>
      </w:pPr>
      <w:r w:rsidRPr="00C750FF">
        <w:rPr>
          <w:lang w:val="es-ES"/>
        </w:rPr>
        <w:t xml:space="preserve">  Tiempo máximo de reacción: 1 s (ya está como RNF-03).</w:t>
      </w:r>
    </w:p>
    <w:p w14:paraId="4D082F2C" w14:textId="5473E3CA" w:rsidR="00C750FF" w:rsidRPr="00C750FF" w:rsidRDefault="00C750FF" w:rsidP="00C750FF">
      <w:pPr>
        <w:pStyle w:val="NormalWeb"/>
        <w:numPr>
          <w:ilvl w:val="2"/>
          <w:numId w:val="4"/>
        </w:numPr>
        <w:rPr>
          <w:lang w:val="es-ES"/>
        </w:rPr>
      </w:pPr>
      <w:r w:rsidRPr="00C750FF">
        <w:rPr>
          <w:lang w:val="es-ES"/>
        </w:rPr>
        <w:t xml:space="preserve">  Sensores MQ deben calentarse 30–60 s antes de lecturas confiables.</w:t>
      </w:r>
    </w:p>
    <w:p w14:paraId="4E06953B" w14:textId="06B193F2" w:rsidR="00C750FF" w:rsidRPr="00C750FF" w:rsidRDefault="00C750FF" w:rsidP="00C750FF">
      <w:pPr>
        <w:pStyle w:val="NormalWeb"/>
        <w:numPr>
          <w:ilvl w:val="2"/>
          <w:numId w:val="4"/>
        </w:numPr>
        <w:rPr>
          <w:lang w:val="es-ES"/>
        </w:rPr>
      </w:pPr>
      <w:r w:rsidRPr="00C750FF">
        <w:rPr>
          <w:lang w:val="es-ES"/>
        </w:rPr>
        <w:t xml:space="preserve"> DHT11 solo permite ~1 Hz de muestreo.</w:t>
      </w:r>
    </w:p>
    <w:p w14:paraId="29E270CC" w14:textId="77777777" w:rsidR="00C750FF" w:rsidRPr="00C750FF" w:rsidRDefault="00C750FF" w:rsidP="00C750FF">
      <w:pPr>
        <w:spacing w:after="180" w:line="259" w:lineRule="auto"/>
        <w:rPr>
          <w:u w:val="single"/>
          <w:lang w:val="es-ES"/>
        </w:rPr>
      </w:pPr>
    </w:p>
    <w:p w14:paraId="01D40E41" w14:textId="77777777" w:rsidR="00C750FF" w:rsidRPr="00C750FF" w:rsidRDefault="00C750FF" w:rsidP="00C750FF">
      <w:pPr>
        <w:spacing w:after="180" w:line="259" w:lineRule="auto"/>
        <w:ind w:left="0" w:firstLine="0"/>
        <w:rPr>
          <w:lang w:val="es-ES"/>
        </w:rPr>
      </w:pPr>
    </w:p>
    <w:p w14:paraId="3341FCAA" w14:textId="6398DB27" w:rsidR="00AB2F12" w:rsidRPr="00C750FF" w:rsidRDefault="00C750FF">
      <w:pPr>
        <w:numPr>
          <w:ilvl w:val="0"/>
          <w:numId w:val="1"/>
        </w:numPr>
        <w:spacing w:after="169"/>
        <w:ind w:hanging="240"/>
        <w:rPr>
          <w:lang w:val="es-ES"/>
        </w:rPr>
      </w:pPr>
      <w:r w:rsidRPr="00C750FF">
        <w:rPr>
          <w:b/>
          <w:lang w:val="es-ES"/>
        </w:rPr>
        <w:t>Diseño de requerimientos</w:t>
      </w:r>
      <w:r w:rsidR="00000000" w:rsidRPr="00C750FF">
        <w:rPr>
          <w:b/>
          <w:lang w:val="es-ES"/>
        </w:rPr>
        <w:t xml:space="preserve"> del Sistema </w:t>
      </w:r>
    </w:p>
    <w:p w14:paraId="0586D82F" w14:textId="77777777" w:rsidR="00AB2F12" w:rsidRDefault="00000000">
      <w:pPr>
        <w:numPr>
          <w:ilvl w:val="1"/>
          <w:numId w:val="1"/>
        </w:numPr>
        <w:spacing w:after="204"/>
        <w:ind w:right="252" w:hanging="360"/>
      </w:pPr>
      <w:r>
        <w:rPr>
          <w:b/>
        </w:rPr>
        <w:t xml:space="preserve">Requerimientos Funcionales (RF) </w:t>
      </w:r>
    </w:p>
    <w:p w14:paraId="21202F0F" w14:textId="77777777" w:rsidR="00AB2F12" w:rsidRDefault="00000000">
      <w:pPr>
        <w:tabs>
          <w:tab w:val="center" w:pos="1798"/>
          <w:tab w:val="center" w:pos="7114"/>
        </w:tabs>
        <w:spacing w:after="0"/>
        <w:ind w:left="0" w:firstLine="0"/>
      </w:pPr>
      <w:r>
        <w:rPr>
          <w:b/>
        </w:rPr>
        <w:t xml:space="preserve">ID </w:t>
      </w:r>
      <w:r>
        <w:rPr>
          <w:b/>
        </w:rPr>
        <w:tab/>
        <w:t xml:space="preserve">DESCRIPCIÓN </w:t>
      </w:r>
      <w:r>
        <w:rPr>
          <w:b/>
        </w:rPr>
        <w:tab/>
        <w:t xml:space="preserve">CRITERIO DE ACEPTACIÓN </w:t>
      </w:r>
    </w:p>
    <w:tbl>
      <w:tblPr>
        <w:tblStyle w:val="TableGrid"/>
        <w:tblW w:w="9026" w:type="dxa"/>
        <w:tblInd w:w="0" w:type="dxa"/>
        <w:tblCellMar>
          <w:top w:w="57" w:type="dxa"/>
          <w:right w:w="50" w:type="dxa"/>
        </w:tblCellMar>
        <w:tblLook w:val="04A0" w:firstRow="1" w:lastRow="0" w:firstColumn="1" w:lastColumn="0" w:noHBand="0" w:noVBand="1"/>
      </w:tblPr>
      <w:tblGrid>
        <w:gridCol w:w="850"/>
        <w:gridCol w:w="4638"/>
        <w:gridCol w:w="3538"/>
      </w:tblGrid>
      <w:tr w:rsidR="00AB2F12" w:rsidRPr="00C750FF" w14:paraId="4921EA82" w14:textId="77777777">
        <w:trPr>
          <w:trHeight w:val="1124"/>
        </w:trPr>
        <w:tc>
          <w:tcPr>
            <w:tcW w:w="850" w:type="dxa"/>
            <w:tcBorders>
              <w:top w:val="single" w:sz="4" w:space="0" w:color="7F7F7F"/>
              <w:left w:val="nil"/>
              <w:bottom w:val="nil"/>
              <w:right w:val="single" w:sz="4" w:space="0" w:color="7F7F7F"/>
            </w:tcBorders>
            <w:shd w:val="clear" w:color="auto" w:fill="F2F2F2"/>
          </w:tcPr>
          <w:p w14:paraId="6ABA1DD3" w14:textId="77777777" w:rsidR="00AB2F12" w:rsidRDefault="00000000">
            <w:pPr>
              <w:spacing w:after="19" w:line="259" w:lineRule="auto"/>
              <w:ind w:left="108" w:firstLine="0"/>
            </w:pPr>
            <w:r>
              <w:rPr>
                <w:b/>
              </w:rPr>
              <w:t>RF-</w:t>
            </w:r>
          </w:p>
          <w:p w14:paraId="01171D85" w14:textId="77777777" w:rsidR="00AB2F12" w:rsidRDefault="00000000">
            <w:pPr>
              <w:spacing w:after="0" w:line="259" w:lineRule="auto"/>
              <w:ind w:left="108" w:firstLine="0"/>
            </w:pPr>
            <w:r>
              <w:rPr>
                <w:b/>
              </w:rPr>
              <w:t xml:space="preserve">01 </w:t>
            </w:r>
          </w:p>
        </w:tc>
        <w:tc>
          <w:tcPr>
            <w:tcW w:w="4639" w:type="dxa"/>
            <w:tcBorders>
              <w:top w:val="single" w:sz="4" w:space="0" w:color="7F7F7F"/>
              <w:left w:val="single" w:sz="4" w:space="0" w:color="7F7F7F"/>
              <w:bottom w:val="nil"/>
              <w:right w:val="nil"/>
            </w:tcBorders>
            <w:shd w:val="clear" w:color="auto" w:fill="F2F2F2"/>
          </w:tcPr>
          <w:p w14:paraId="6ED42013" w14:textId="77777777" w:rsidR="00AB2F12" w:rsidRPr="00933627" w:rsidRDefault="00000000">
            <w:pPr>
              <w:spacing w:after="0" w:line="259" w:lineRule="auto"/>
              <w:ind w:left="108" w:firstLine="0"/>
              <w:rPr>
                <w:lang w:val="es-ES"/>
              </w:rPr>
            </w:pPr>
            <w:r w:rsidRPr="00933627">
              <w:rPr>
                <w:lang w:val="es-ES"/>
              </w:rPr>
              <w:t xml:space="preserve">El sistema deberá medir concentración de gases inflamables (MQ-2) y tóxicos (MQ135) cada 5 s. </w:t>
            </w:r>
          </w:p>
        </w:tc>
        <w:tc>
          <w:tcPr>
            <w:tcW w:w="3538" w:type="dxa"/>
            <w:tcBorders>
              <w:top w:val="single" w:sz="4" w:space="0" w:color="7F7F7F"/>
              <w:left w:val="nil"/>
              <w:bottom w:val="nil"/>
              <w:right w:val="nil"/>
            </w:tcBorders>
            <w:shd w:val="clear" w:color="auto" w:fill="F2F2F2"/>
          </w:tcPr>
          <w:p w14:paraId="5ADF71E9" w14:textId="77777777" w:rsidR="00AB2F12" w:rsidRPr="00933627" w:rsidRDefault="00000000">
            <w:pPr>
              <w:spacing w:after="0" w:line="259" w:lineRule="auto"/>
              <w:ind w:left="0" w:firstLine="0"/>
              <w:rPr>
                <w:lang w:val="es-ES"/>
              </w:rPr>
            </w:pPr>
            <w:r w:rsidRPr="00933627">
              <w:rPr>
                <w:lang w:val="es-ES"/>
              </w:rPr>
              <w:t xml:space="preserve">Se reciben datos válidos cada ≤5 s en consola o base de datos. </w:t>
            </w:r>
          </w:p>
        </w:tc>
      </w:tr>
      <w:tr w:rsidR="00AB2F12" w:rsidRPr="00C750FF" w14:paraId="3B353FA1" w14:textId="77777777">
        <w:trPr>
          <w:trHeight w:val="799"/>
        </w:trPr>
        <w:tc>
          <w:tcPr>
            <w:tcW w:w="850" w:type="dxa"/>
            <w:tcBorders>
              <w:top w:val="nil"/>
              <w:left w:val="nil"/>
              <w:bottom w:val="nil"/>
              <w:right w:val="single" w:sz="4" w:space="0" w:color="7F7F7F"/>
            </w:tcBorders>
          </w:tcPr>
          <w:p w14:paraId="352E6886" w14:textId="77777777" w:rsidR="00AB2F12" w:rsidRDefault="00000000">
            <w:pPr>
              <w:spacing w:after="19" w:line="259" w:lineRule="auto"/>
              <w:ind w:left="108" w:firstLine="0"/>
            </w:pPr>
            <w:r>
              <w:rPr>
                <w:b/>
              </w:rPr>
              <w:t>RF-</w:t>
            </w:r>
          </w:p>
          <w:p w14:paraId="506CBAB7" w14:textId="77777777" w:rsidR="00AB2F12" w:rsidRDefault="00000000">
            <w:pPr>
              <w:spacing w:after="0" w:line="259" w:lineRule="auto"/>
              <w:ind w:left="108" w:firstLine="0"/>
            </w:pPr>
            <w:r>
              <w:rPr>
                <w:b/>
              </w:rPr>
              <w:t xml:space="preserve">02 </w:t>
            </w:r>
          </w:p>
        </w:tc>
        <w:tc>
          <w:tcPr>
            <w:tcW w:w="4639" w:type="dxa"/>
            <w:tcBorders>
              <w:top w:val="nil"/>
              <w:left w:val="single" w:sz="4" w:space="0" w:color="7F7F7F"/>
              <w:bottom w:val="nil"/>
              <w:right w:val="nil"/>
            </w:tcBorders>
          </w:tcPr>
          <w:p w14:paraId="7643D6BE" w14:textId="77777777" w:rsidR="00AB2F12" w:rsidRPr="00933627" w:rsidRDefault="00000000">
            <w:pPr>
              <w:spacing w:after="0" w:line="259" w:lineRule="auto"/>
              <w:ind w:left="108" w:firstLine="0"/>
              <w:rPr>
                <w:lang w:val="es-ES"/>
              </w:rPr>
            </w:pPr>
            <w:r w:rsidRPr="00933627">
              <w:rPr>
                <w:lang w:val="es-ES"/>
              </w:rPr>
              <w:t xml:space="preserve">El sistema deberá medir temperatura y humedad mediante el sensor DHT11. </w:t>
            </w:r>
          </w:p>
        </w:tc>
        <w:tc>
          <w:tcPr>
            <w:tcW w:w="3538" w:type="dxa"/>
            <w:tcBorders>
              <w:top w:val="nil"/>
              <w:left w:val="nil"/>
              <w:bottom w:val="nil"/>
              <w:right w:val="nil"/>
            </w:tcBorders>
          </w:tcPr>
          <w:p w14:paraId="2392362E" w14:textId="77777777" w:rsidR="00AB2F12" w:rsidRPr="00933627" w:rsidRDefault="00000000">
            <w:pPr>
              <w:spacing w:after="0" w:line="259" w:lineRule="auto"/>
              <w:ind w:left="0" w:firstLine="0"/>
              <w:jc w:val="both"/>
              <w:rPr>
                <w:lang w:val="es-ES"/>
              </w:rPr>
            </w:pPr>
            <w:r w:rsidRPr="00933627">
              <w:rPr>
                <w:lang w:val="es-ES"/>
              </w:rPr>
              <w:t xml:space="preserve">Lecturas correctas en rango 0–50 °C y 20–90 % HR. </w:t>
            </w:r>
          </w:p>
        </w:tc>
      </w:tr>
      <w:tr w:rsidR="00AB2F12" w:rsidRPr="00C750FF" w14:paraId="685F4DA7" w14:textId="77777777">
        <w:trPr>
          <w:trHeight w:val="1118"/>
        </w:trPr>
        <w:tc>
          <w:tcPr>
            <w:tcW w:w="850" w:type="dxa"/>
            <w:tcBorders>
              <w:top w:val="nil"/>
              <w:left w:val="nil"/>
              <w:bottom w:val="nil"/>
              <w:right w:val="single" w:sz="4" w:space="0" w:color="7F7F7F"/>
            </w:tcBorders>
            <w:shd w:val="clear" w:color="auto" w:fill="F2F2F2"/>
          </w:tcPr>
          <w:p w14:paraId="04D6D0D1" w14:textId="77777777" w:rsidR="00AB2F12" w:rsidRDefault="00000000">
            <w:pPr>
              <w:spacing w:after="19" w:line="259" w:lineRule="auto"/>
              <w:ind w:left="108" w:firstLine="0"/>
            </w:pPr>
            <w:r>
              <w:rPr>
                <w:b/>
              </w:rPr>
              <w:t>RF-</w:t>
            </w:r>
          </w:p>
          <w:p w14:paraId="4015A6C9" w14:textId="77777777" w:rsidR="00AB2F12" w:rsidRDefault="00000000">
            <w:pPr>
              <w:spacing w:after="0" w:line="259" w:lineRule="auto"/>
              <w:ind w:left="108" w:firstLine="0"/>
            </w:pPr>
            <w:r>
              <w:rPr>
                <w:b/>
              </w:rPr>
              <w:t xml:space="preserve">03 </w:t>
            </w:r>
          </w:p>
        </w:tc>
        <w:tc>
          <w:tcPr>
            <w:tcW w:w="4639" w:type="dxa"/>
            <w:tcBorders>
              <w:top w:val="nil"/>
              <w:left w:val="single" w:sz="4" w:space="0" w:color="7F7F7F"/>
              <w:bottom w:val="nil"/>
              <w:right w:val="nil"/>
            </w:tcBorders>
            <w:shd w:val="clear" w:color="auto" w:fill="F2F2F2"/>
          </w:tcPr>
          <w:p w14:paraId="19AC4417" w14:textId="77777777" w:rsidR="00AB2F12" w:rsidRPr="00933627" w:rsidRDefault="00000000">
            <w:pPr>
              <w:spacing w:after="0" w:line="259" w:lineRule="auto"/>
              <w:ind w:left="108" w:right="21" w:firstLine="0"/>
              <w:rPr>
                <w:lang w:val="es-ES"/>
              </w:rPr>
            </w:pPr>
            <w:r w:rsidRPr="00933627">
              <w:rPr>
                <w:lang w:val="es-ES"/>
              </w:rPr>
              <w:t xml:space="preserve">Si la temperatura supera los 50 °C o se detecta flama, se deberá activar la válvula de aspersores. </w:t>
            </w:r>
          </w:p>
        </w:tc>
        <w:tc>
          <w:tcPr>
            <w:tcW w:w="3538" w:type="dxa"/>
            <w:tcBorders>
              <w:top w:val="nil"/>
              <w:left w:val="nil"/>
              <w:bottom w:val="nil"/>
              <w:right w:val="nil"/>
            </w:tcBorders>
            <w:shd w:val="clear" w:color="auto" w:fill="F2F2F2"/>
          </w:tcPr>
          <w:p w14:paraId="00BCDC62" w14:textId="77777777" w:rsidR="00AB2F12" w:rsidRPr="00933627" w:rsidRDefault="00000000">
            <w:pPr>
              <w:spacing w:after="0" w:line="259" w:lineRule="auto"/>
              <w:ind w:left="0" w:firstLine="0"/>
              <w:rPr>
                <w:lang w:val="es-ES"/>
              </w:rPr>
            </w:pPr>
            <w:r w:rsidRPr="00933627">
              <w:rPr>
                <w:lang w:val="es-ES"/>
              </w:rPr>
              <w:t xml:space="preserve">Relé de válvula activo &lt;1 s después de detección. </w:t>
            </w:r>
          </w:p>
        </w:tc>
      </w:tr>
      <w:tr w:rsidR="00AB2F12" w:rsidRPr="00C750FF" w14:paraId="6847D252" w14:textId="77777777">
        <w:trPr>
          <w:trHeight w:val="1118"/>
        </w:trPr>
        <w:tc>
          <w:tcPr>
            <w:tcW w:w="850" w:type="dxa"/>
            <w:tcBorders>
              <w:top w:val="nil"/>
              <w:left w:val="nil"/>
              <w:bottom w:val="nil"/>
              <w:right w:val="single" w:sz="4" w:space="0" w:color="7F7F7F"/>
            </w:tcBorders>
          </w:tcPr>
          <w:p w14:paraId="2B32E666" w14:textId="77777777" w:rsidR="00AB2F12" w:rsidRDefault="00000000">
            <w:pPr>
              <w:spacing w:after="19" w:line="259" w:lineRule="auto"/>
              <w:ind w:left="108" w:firstLine="0"/>
            </w:pPr>
            <w:r>
              <w:rPr>
                <w:b/>
              </w:rPr>
              <w:t>RF-</w:t>
            </w:r>
          </w:p>
          <w:p w14:paraId="5ABD971E" w14:textId="77777777" w:rsidR="00AB2F12" w:rsidRDefault="00000000">
            <w:pPr>
              <w:spacing w:after="0" w:line="259" w:lineRule="auto"/>
              <w:ind w:left="108" w:firstLine="0"/>
            </w:pPr>
            <w:r>
              <w:rPr>
                <w:b/>
              </w:rPr>
              <w:t xml:space="preserve">04 </w:t>
            </w:r>
          </w:p>
        </w:tc>
        <w:tc>
          <w:tcPr>
            <w:tcW w:w="4639" w:type="dxa"/>
            <w:tcBorders>
              <w:top w:val="nil"/>
              <w:left w:val="single" w:sz="4" w:space="0" w:color="7F7F7F"/>
              <w:bottom w:val="nil"/>
              <w:right w:val="nil"/>
            </w:tcBorders>
          </w:tcPr>
          <w:p w14:paraId="365B3F5A" w14:textId="77777777" w:rsidR="00AB2F12" w:rsidRPr="00933627" w:rsidRDefault="00000000">
            <w:pPr>
              <w:spacing w:after="0" w:line="259" w:lineRule="auto"/>
              <w:ind w:left="108" w:firstLine="0"/>
              <w:rPr>
                <w:lang w:val="es-ES"/>
              </w:rPr>
            </w:pPr>
            <w:r w:rsidRPr="00933627">
              <w:rPr>
                <w:lang w:val="es-ES"/>
              </w:rPr>
              <w:t xml:space="preserve">Si se detectan gases peligrosos (MQ-2 o MQ-135), se deberá activar el sistema de ventilación. </w:t>
            </w:r>
          </w:p>
        </w:tc>
        <w:tc>
          <w:tcPr>
            <w:tcW w:w="3538" w:type="dxa"/>
            <w:tcBorders>
              <w:top w:val="nil"/>
              <w:left w:val="nil"/>
              <w:bottom w:val="nil"/>
              <w:right w:val="nil"/>
            </w:tcBorders>
          </w:tcPr>
          <w:p w14:paraId="659A3749" w14:textId="77777777" w:rsidR="00AB2F12" w:rsidRPr="00933627" w:rsidRDefault="00000000">
            <w:pPr>
              <w:spacing w:after="0" w:line="259" w:lineRule="auto"/>
              <w:ind w:left="0" w:firstLine="0"/>
              <w:rPr>
                <w:lang w:val="es-ES"/>
              </w:rPr>
            </w:pPr>
            <w:r w:rsidRPr="00933627">
              <w:rPr>
                <w:lang w:val="es-ES"/>
              </w:rPr>
              <w:t xml:space="preserve">Ventilador encendido durante el evento de alerta. </w:t>
            </w:r>
          </w:p>
        </w:tc>
      </w:tr>
      <w:tr w:rsidR="00AB2F12" w:rsidRPr="00C750FF" w14:paraId="0A6071FF" w14:textId="77777777">
        <w:trPr>
          <w:trHeight w:val="799"/>
        </w:trPr>
        <w:tc>
          <w:tcPr>
            <w:tcW w:w="850" w:type="dxa"/>
            <w:tcBorders>
              <w:top w:val="nil"/>
              <w:left w:val="nil"/>
              <w:bottom w:val="nil"/>
              <w:right w:val="single" w:sz="4" w:space="0" w:color="7F7F7F"/>
            </w:tcBorders>
            <w:shd w:val="clear" w:color="auto" w:fill="F2F2F2"/>
          </w:tcPr>
          <w:p w14:paraId="265C75B9" w14:textId="77777777" w:rsidR="00AB2F12" w:rsidRDefault="00000000">
            <w:pPr>
              <w:spacing w:after="19" w:line="259" w:lineRule="auto"/>
              <w:ind w:left="108" w:firstLine="0"/>
            </w:pPr>
            <w:r>
              <w:rPr>
                <w:b/>
              </w:rPr>
              <w:t>RF-</w:t>
            </w:r>
          </w:p>
          <w:p w14:paraId="441CFD31" w14:textId="77777777" w:rsidR="00AB2F12" w:rsidRDefault="00000000">
            <w:pPr>
              <w:spacing w:after="0" w:line="259" w:lineRule="auto"/>
              <w:ind w:left="108" w:firstLine="0"/>
            </w:pPr>
            <w:r>
              <w:rPr>
                <w:b/>
              </w:rPr>
              <w:t xml:space="preserve">05 </w:t>
            </w:r>
          </w:p>
        </w:tc>
        <w:tc>
          <w:tcPr>
            <w:tcW w:w="4639" w:type="dxa"/>
            <w:tcBorders>
              <w:top w:val="nil"/>
              <w:left w:val="single" w:sz="4" w:space="0" w:color="7F7F7F"/>
              <w:bottom w:val="nil"/>
              <w:right w:val="nil"/>
            </w:tcBorders>
            <w:shd w:val="clear" w:color="auto" w:fill="F2F2F2"/>
          </w:tcPr>
          <w:p w14:paraId="272A297A" w14:textId="77777777" w:rsidR="00AB2F12" w:rsidRPr="00933627" w:rsidRDefault="00000000">
            <w:pPr>
              <w:spacing w:after="0" w:line="259" w:lineRule="auto"/>
              <w:ind w:left="108" w:firstLine="0"/>
              <w:rPr>
                <w:lang w:val="es-ES"/>
              </w:rPr>
            </w:pPr>
            <w:r w:rsidRPr="00933627">
              <w:rPr>
                <w:lang w:val="es-ES"/>
              </w:rPr>
              <w:t xml:space="preserve">El sistema deberá emitir alarma sonora y visual ante cualquier condición de riesgo. </w:t>
            </w:r>
          </w:p>
        </w:tc>
        <w:tc>
          <w:tcPr>
            <w:tcW w:w="3538" w:type="dxa"/>
            <w:tcBorders>
              <w:top w:val="nil"/>
              <w:left w:val="nil"/>
              <w:bottom w:val="nil"/>
              <w:right w:val="nil"/>
            </w:tcBorders>
            <w:shd w:val="clear" w:color="auto" w:fill="F2F2F2"/>
          </w:tcPr>
          <w:p w14:paraId="1785FDA5" w14:textId="77777777" w:rsidR="00AB2F12" w:rsidRPr="00933627" w:rsidRDefault="00000000">
            <w:pPr>
              <w:spacing w:after="0" w:line="259" w:lineRule="auto"/>
              <w:ind w:left="0" w:firstLine="0"/>
              <w:rPr>
                <w:lang w:val="es-ES"/>
              </w:rPr>
            </w:pPr>
            <w:r w:rsidRPr="00933627">
              <w:rPr>
                <w:lang w:val="es-ES"/>
              </w:rPr>
              <w:t xml:space="preserve">Buzzer y luz encendidos ante detección de gas o fuego. </w:t>
            </w:r>
          </w:p>
        </w:tc>
      </w:tr>
      <w:tr w:rsidR="00AB2F12" w:rsidRPr="00C750FF" w14:paraId="32BCB7A2" w14:textId="77777777">
        <w:trPr>
          <w:trHeight w:val="799"/>
        </w:trPr>
        <w:tc>
          <w:tcPr>
            <w:tcW w:w="850" w:type="dxa"/>
            <w:tcBorders>
              <w:top w:val="nil"/>
              <w:left w:val="nil"/>
              <w:bottom w:val="nil"/>
              <w:right w:val="single" w:sz="4" w:space="0" w:color="7F7F7F"/>
            </w:tcBorders>
          </w:tcPr>
          <w:p w14:paraId="3101E8F4" w14:textId="77777777" w:rsidR="00AB2F12" w:rsidRDefault="00000000">
            <w:pPr>
              <w:spacing w:after="19" w:line="259" w:lineRule="auto"/>
              <w:ind w:left="108" w:firstLine="0"/>
            </w:pPr>
            <w:r>
              <w:rPr>
                <w:b/>
              </w:rPr>
              <w:t>RF-</w:t>
            </w:r>
          </w:p>
          <w:p w14:paraId="31529DA7" w14:textId="77777777" w:rsidR="00AB2F12" w:rsidRDefault="00000000">
            <w:pPr>
              <w:spacing w:after="0" w:line="259" w:lineRule="auto"/>
              <w:ind w:left="108" w:firstLine="0"/>
            </w:pPr>
            <w:r>
              <w:rPr>
                <w:b/>
              </w:rPr>
              <w:t xml:space="preserve">06 </w:t>
            </w:r>
          </w:p>
        </w:tc>
        <w:tc>
          <w:tcPr>
            <w:tcW w:w="4639" w:type="dxa"/>
            <w:tcBorders>
              <w:top w:val="nil"/>
              <w:left w:val="single" w:sz="4" w:space="0" w:color="7F7F7F"/>
              <w:bottom w:val="nil"/>
              <w:right w:val="nil"/>
            </w:tcBorders>
          </w:tcPr>
          <w:p w14:paraId="4976CE4F" w14:textId="77777777" w:rsidR="00AB2F12" w:rsidRPr="00933627" w:rsidRDefault="00000000">
            <w:pPr>
              <w:spacing w:after="0" w:line="259" w:lineRule="auto"/>
              <w:ind w:left="108" w:right="28" w:firstLine="0"/>
              <w:rPr>
                <w:lang w:val="es-ES"/>
              </w:rPr>
            </w:pPr>
            <w:r w:rsidRPr="00933627">
              <w:rPr>
                <w:lang w:val="es-ES"/>
              </w:rPr>
              <w:t xml:space="preserve">Los datos de sensores deberán transmitirse vía MQTT a un broker remoto. </w:t>
            </w:r>
          </w:p>
        </w:tc>
        <w:tc>
          <w:tcPr>
            <w:tcW w:w="3538" w:type="dxa"/>
            <w:tcBorders>
              <w:top w:val="nil"/>
              <w:left w:val="nil"/>
              <w:bottom w:val="nil"/>
              <w:right w:val="nil"/>
            </w:tcBorders>
          </w:tcPr>
          <w:p w14:paraId="6DD580D7" w14:textId="77777777" w:rsidR="00AB2F12" w:rsidRPr="00933627" w:rsidRDefault="00000000">
            <w:pPr>
              <w:spacing w:after="0" w:line="259" w:lineRule="auto"/>
              <w:ind w:left="0" w:firstLine="0"/>
              <w:rPr>
                <w:lang w:val="es-ES"/>
              </w:rPr>
            </w:pPr>
            <w:r w:rsidRPr="00933627">
              <w:rPr>
                <w:lang w:val="es-ES"/>
              </w:rPr>
              <w:t xml:space="preserve">Se visualizan lecturas en servidor MQTT o dashboard. </w:t>
            </w:r>
          </w:p>
        </w:tc>
      </w:tr>
      <w:tr w:rsidR="00AB2F12" w:rsidRPr="00C750FF" w14:paraId="43C7EEB9" w14:textId="77777777">
        <w:trPr>
          <w:trHeight w:val="1121"/>
        </w:trPr>
        <w:tc>
          <w:tcPr>
            <w:tcW w:w="850" w:type="dxa"/>
            <w:tcBorders>
              <w:top w:val="nil"/>
              <w:left w:val="nil"/>
              <w:bottom w:val="nil"/>
              <w:right w:val="single" w:sz="4" w:space="0" w:color="7F7F7F"/>
            </w:tcBorders>
            <w:shd w:val="clear" w:color="auto" w:fill="F2F2F2"/>
          </w:tcPr>
          <w:p w14:paraId="0CDDA1B0" w14:textId="77777777" w:rsidR="00AB2F12" w:rsidRDefault="00000000">
            <w:pPr>
              <w:spacing w:after="19" w:line="259" w:lineRule="auto"/>
              <w:ind w:left="108" w:firstLine="0"/>
            </w:pPr>
            <w:r>
              <w:rPr>
                <w:b/>
              </w:rPr>
              <w:lastRenderedPageBreak/>
              <w:t>RF-</w:t>
            </w:r>
          </w:p>
          <w:p w14:paraId="2D909CA1" w14:textId="77777777" w:rsidR="00AB2F12" w:rsidRDefault="00000000">
            <w:pPr>
              <w:spacing w:after="0" w:line="259" w:lineRule="auto"/>
              <w:ind w:left="108" w:firstLine="0"/>
            </w:pPr>
            <w:r>
              <w:rPr>
                <w:b/>
              </w:rPr>
              <w:t xml:space="preserve">07 </w:t>
            </w:r>
          </w:p>
        </w:tc>
        <w:tc>
          <w:tcPr>
            <w:tcW w:w="4639" w:type="dxa"/>
            <w:tcBorders>
              <w:top w:val="nil"/>
              <w:left w:val="single" w:sz="4" w:space="0" w:color="7F7F7F"/>
              <w:bottom w:val="nil"/>
              <w:right w:val="nil"/>
            </w:tcBorders>
            <w:shd w:val="clear" w:color="auto" w:fill="F2F2F2"/>
          </w:tcPr>
          <w:p w14:paraId="1FD58F1A" w14:textId="77777777" w:rsidR="00AB2F12" w:rsidRPr="00933627" w:rsidRDefault="00000000">
            <w:pPr>
              <w:spacing w:after="0" w:line="259" w:lineRule="auto"/>
              <w:ind w:left="108" w:firstLine="0"/>
              <w:rPr>
                <w:lang w:val="es-ES"/>
              </w:rPr>
            </w:pPr>
            <w:r w:rsidRPr="00933627">
              <w:rPr>
                <w:lang w:val="es-ES"/>
              </w:rPr>
              <w:t xml:space="preserve">El sistema deberá continuar operando al menos 15 min con batería de respaldo. </w:t>
            </w:r>
          </w:p>
        </w:tc>
        <w:tc>
          <w:tcPr>
            <w:tcW w:w="3538" w:type="dxa"/>
            <w:tcBorders>
              <w:top w:val="nil"/>
              <w:left w:val="nil"/>
              <w:bottom w:val="nil"/>
              <w:right w:val="nil"/>
            </w:tcBorders>
            <w:shd w:val="clear" w:color="auto" w:fill="F2F2F2"/>
          </w:tcPr>
          <w:p w14:paraId="5EDF9E47" w14:textId="77777777" w:rsidR="00AB2F12" w:rsidRPr="00933627" w:rsidRDefault="00000000">
            <w:pPr>
              <w:spacing w:after="0" w:line="259" w:lineRule="auto"/>
              <w:ind w:left="0" w:firstLine="0"/>
              <w:rPr>
                <w:lang w:val="es-ES"/>
              </w:rPr>
            </w:pPr>
            <w:r w:rsidRPr="00933627">
              <w:rPr>
                <w:lang w:val="es-ES"/>
              </w:rPr>
              <w:t xml:space="preserve">Sensores y alertas operativos tras desconexión de alimentación principal. </w:t>
            </w:r>
          </w:p>
        </w:tc>
      </w:tr>
    </w:tbl>
    <w:p w14:paraId="681DFC62" w14:textId="77777777" w:rsidR="00AB2F12" w:rsidRPr="00933627" w:rsidRDefault="00000000">
      <w:pPr>
        <w:spacing w:after="177" w:line="259" w:lineRule="auto"/>
        <w:ind w:left="0" w:firstLine="0"/>
        <w:rPr>
          <w:lang w:val="es-ES"/>
        </w:rPr>
      </w:pPr>
      <w:r w:rsidRPr="00933627">
        <w:rPr>
          <w:lang w:val="es-ES"/>
        </w:rPr>
        <w:t xml:space="preserve"> </w:t>
      </w:r>
    </w:p>
    <w:p w14:paraId="616818E3" w14:textId="77777777" w:rsidR="00AB2F12" w:rsidRDefault="00000000">
      <w:pPr>
        <w:numPr>
          <w:ilvl w:val="1"/>
          <w:numId w:val="1"/>
        </w:numPr>
        <w:spacing w:after="204"/>
        <w:ind w:right="252" w:hanging="360"/>
      </w:pPr>
      <w:r>
        <w:rPr>
          <w:b/>
        </w:rPr>
        <w:t xml:space="preserve">Requerimientos No Funcionales (RNF) </w:t>
      </w:r>
    </w:p>
    <w:p w14:paraId="718F9BC5" w14:textId="77777777" w:rsidR="00AB2F12" w:rsidRDefault="00000000">
      <w:pPr>
        <w:tabs>
          <w:tab w:val="center" w:pos="2081"/>
          <w:tab w:val="center" w:pos="6588"/>
        </w:tabs>
        <w:spacing w:after="16"/>
        <w:ind w:left="0" w:firstLine="0"/>
      </w:pPr>
      <w:r>
        <w:rPr>
          <w:b/>
        </w:rPr>
        <w:t xml:space="preserve">ID </w:t>
      </w:r>
      <w:r>
        <w:rPr>
          <w:b/>
        </w:rPr>
        <w:tab/>
        <w:t xml:space="preserve">DESCRIPCIÓN </w:t>
      </w:r>
      <w:r>
        <w:rPr>
          <w:b/>
        </w:rPr>
        <w:tab/>
        <w:t xml:space="preserve">CRITERIO DE </w:t>
      </w:r>
    </w:p>
    <w:p w14:paraId="2D57D692" w14:textId="77777777" w:rsidR="00AB2F12" w:rsidRDefault="00000000">
      <w:pPr>
        <w:spacing w:after="0"/>
        <w:ind w:left="5794"/>
      </w:pPr>
      <w:r>
        <w:rPr>
          <w:b/>
        </w:rPr>
        <w:t xml:space="preserve">ACEPTACIÓN </w:t>
      </w:r>
    </w:p>
    <w:tbl>
      <w:tblPr>
        <w:tblStyle w:val="TableGrid"/>
        <w:tblW w:w="9108" w:type="dxa"/>
        <w:tblInd w:w="0" w:type="dxa"/>
        <w:tblCellMar>
          <w:top w:w="57" w:type="dxa"/>
          <w:right w:w="115" w:type="dxa"/>
        </w:tblCellMar>
        <w:tblLook w:val="04A0" w:firstRow="1" w:lastRow="0" w:firstColumn="1" w:lastColumn="0" w:noHBand="0" w:noVBand="1"/>
      </w:tblPr>
      <w:tblGrid>
        <w:gridCol w:w="1133"/>
        <w:gridCol w:w="4356"/>
        <w:gridCol w:w="295"/>
        <w:gridCol w:w="3324"/>
      </w:tblGrid>
      <w:tr w:rsidR="00AB2F12" w:rsidRPr="00C750FF" w14:paraId="1124C797" w14:textId="77777777">
        <w:trPr>
          <w:trHeight w:val="805"/>
        </w:trPr>
        <w:tc>
          <w:tcPr>
            <w:tcW w:w="1133" w:type="dxa"/>
            <w:tcBorders>
              <w:top w:val="single" w:sz="4" w:space="0" w:color="7F7F7F"/>
              <w:left w:val="nil"/>
              <w:bottom w:val="nil"/>
              <w:right w:val="single" w:sz="4" w:space="0" w:color="7F7F7F"/>
            </w:tcBorders>
            <w:shd w:val="clear" w:color="auto" w:fill="F2F2F2"/>
          </w:tcPr>
          <w:p w14:paraId="1DCF5836" w14:textId="77777777" w:rsidR="00AB2F12" w:rsidRDefault="00000000">
            <w:pPr>
              <w:spacing w:after="0" w:line="259" w:lineRule="auto"/>
              <w:ind w:left="0" w:firstLine="0"/>
            </w:pPr>
            <w:r>
              <w:rPr>
                <w:b/>
              </w:rPr>
              <w:t xml:space="preserve">RNF-01 </w:t>
            </w:r>
          </w:p>
        </w:tc>
        <w:tc>
          <w:tcPr>
            <w:tcW w:w="4356" w:type="dxa"/>
            <w:tcBorders>
              <w:top w:val="single" w:sz="4" w:space="0" w:color="7F7F7F"/>
              <w:left w:val="single" w:sz="4" w:space="0" w:color="7F7F7F"/>
              <w:bottom w:val="nil"/>
              <w:right w:val="nil"/>
            </w:tcBorders>
            <w:shd w:val="clear" w:color="auto" w:fill="F2F2F2"/>
          </w:tcPr>
          <w:p w14:paraId="3677D9CC" w14:textId="77777777" w:rsidR="00AB2F12" w:rsidRPr="00933627" w:rsidRDefault="00000000">
            <w:pPr>
              <w:spacing w:after="0" w:line="259" w:lineRule="auto"/>
              <w:ind w:left="0" w:firstLine="0"/>
              <w:rPr>
                <w:lang w:val="es-ES"/>
              </w:rPr>
            </w:pPr>
            <w:r w:rsidRPr="00933627">
              <w:rPr>
                <w:lang w:val="es-ES"/>
              </w:rPr>
              <w:t xml:space="preserve">El sistema debe ejecutarse bajo Linux Ubuntu en Raspberry Pi 3. </w:t>
            </w:r>
          </w:p>
        </w:tc>
        <w:tc>
          <w:tcPr>
            <w:tcW w:w="3619" w:type="dxa"/>
            <w:gridSpan w:val="2"/>
            <w:tcBorders>
              <w:top w:val="single" w:sz="4" w:space="0" w:color="7F7F7F"/>
              <w:left w:val="nil"/>
              <w:bottom w:val="nil"/>
              <w:right w:val="nil"/>
            </w:tcBorders>
            <w:shd w:val="clear" w:color="auto" w:fill="F2F2F2"/>
          </w:tcPr>
          <w:p w14:paraId="2EEB3A35" w14:textId="77777777" w:rsidR="00AB2F12" w:rsidRPr="00933627" w:rsidRDefault="00000000">
            <w:pPr>
              <w:spacing w:after="0" w:line="259" w:lineRule="auto"/>
              <w:ind w:left="187" w:firstLine="0"/>
              <w:rPr>
                <w:lang w:val="es-ES"/>
              </w:rPr>
            </w:pPr>
            <w:r w:rsidRPr="00933627">
              <w:rPr>
                <w:lang w:val="es-ES"/>
              </w:rPr>
              <w:t xml:space="preserve">Sistema operativo instalado y estable. </w:t>
            </w:r>
          </w:p>
        </w:tc>
      </w:tr>
      <w:tr w:rsidR="00AB2F12" w:rsidRPr="00C750FF" w14:paraId="75100463" w14:textId="77777777">
        <w:trPr>
          <w:trHeight w:val="799"/>
        </w:trPr>
        <w:tc>
          <w:tcPr>
            <w:tcW w:w="1133" w:type="dxa"/>
            <w:tcBorders>
              <w:top w:val="nil"/>
              <w:left w:val="nil"/>
              <w:bottom w:val="nil"/>
              <w:right w:val="single" w:sz="4" w:space="0" w:color="7F7F7F"/>
            </w:tcBorders>
          </w:tcPr>
          <w:p w14:paraId="4B09B882" w14:textId="77777777" w:rsidR="00AB2F12" w:rsidRDefault="00000000">
            <w:pPr>
              <w:spacing w:after="0" w:line="259" w:lineRule="auto"/>
              <w:ind w:left="108" w:firstLine="0"/>
            </w:pPr>
            <w:r>
              <w:rPr>
                <w:b/>
              </w:rPr>
              <w:t xml:space="preserve">RNF-02 </w:t>
            </w:r>
          </w:p>
        </w:tc>
        <w:tc>
          <w:tcPr>
            <w:tcW w:w="4651" w:type="dxa"/>
            <w:gridSpan w:val="2"/>
            <w:tcBorders>
              <w:top w:val="nil"/>
              <w:left w:val="single" w:sz="4" w:space="0" w:color="7F7F7F"/>
              <w:bottom w:val="nil"/>
              <w:right w:val="nil"/>
            </w:tcBorders>
          </w:tcPr>
          <w:p w14:paraId="4EF82619" w14:textId="77777777" w:rsidR="00AB2F12" w:rsidRPr="00933627" w:rsidRDefault="00000000">
            <w:pPr>
              <w:spacing w:after="0" w:line="259" w:lineRule="auto"/>
              <w:ind w:left="108" w:firstLine="0"/>
              <w:rPr>
                <w:lang w:val="es-ES"/>
              </w:rPr>
            </w:pPr>
            <w:r w:rsidRPr="00933627">
              <w:rPr>
                <w:lang w:val="es-ES"/>
              </w:rPr>
              <w:t xml:space="preserve">El código deberá estar implementado en lenguaje C con compilación nativa. </w:t>
            </w:r>
          </w:p>
        </w:tc>
        <w:tc>
          <w:tcPr>
            <w:tcW w:w="3324" w:type="dxa"/>
            <w:tcBorders>
              <w:top w:val="nil"/>
              <w:left w:val="nil"/>
              <w:bottom w:val="nil"/>
              <w:right w:val="nil"/>
            </w:tcBorders>
          </w:tcPr>
          <w:p w14:paraId="20DA62E1" w14:textId="77777777" w:rsidR="00AB2F12" w:rsidRPr="00933627" w:rsidRDefault="00000000">
            <w:pPr>
              <w:spacing w:after="0" w:line="259" w:lineRule="auto"/>
              <w:ind w:left="0" w:firstLine="0"/>
              <w:rPr>
                <w:lang w:val="es-ES"/>
              </w:rPr>
            </w:pPr>
            <w:r w:rsidRPr="00933627">
              <w:rPr>
                <w:lang w:val="es-ES"/>
              </w:rPr>
              <w:t xml:space="preserve">Proyecto compilable sin errores en GCC. </w:t>
            </w:r>
          </w:p>
        </w:tc>
      </w:tr>
      <w:tr w:rsidR="00AB2F12" w:rsidRPr="00C750FF" w14:paraId="343EF170" w14:textId="77777777">
        <w:trPr>
          <w:trHeight w:val="802"/>
        </w:trPr>
        <w:tc>
          <w:tcPr>
            <w:tcW w:w="1133" w:type="dxa"/>
            <w:tcBorders>
              <w:top w:val="nil"/>
              <w:left w:val="nil"/>
              <w:bottom w:val="nil"/>
              <w:right w:val="single" w:sz="4" w:space="0" w:color="7F7F7F"/>
            </w:tcBorders>
            <w:shd w:val="clear" w:color="auto" w:fill="F2F2F2"/>
          </w:tcPr>
          <w:p w14:paraId="02854214" w14:textId="77777777" w:rsidR="00AB2F12" w:rsidRDefault="00000000">
            <w:pPr>
              <w:spacing w:after="0" w:line="259" w:lineRule="auto"/>
              <w:ind w:left="108" w:firstLine="0"/>
            </w:pPr>
            <w:r>
              <w:rPr>
                <w:b/>
              </w:rPr>
              <w:t xml:space="preserve">RNF-03 </w:t>
            </w:r>
          </w:p>
        </w:tc>
        <w:tc>
          <w:tcPr>
            <w:tcW w:w="4651" w:type="dxa"/>
            <w:gridSpan w:val="2"/>
            <w:tcBorders>
              <w:top w:val="nil"/>
              <w:left w:val="single" w:sz="4" w:space="0" w:color="7F7F7F"/>
              <w:bottom w:val="nil"/>
              <w:right w:val="nil"/>
            </w:tcBorders>
            <w:shd w:val="clear" w:color="auto" w:fill="F2F2F2"/>
          </w:tcPr>
          <w:p w14:paraId="4D44B356" w14:textId="77777777" w:rsidR="00AB2F12" w:rsidRPr="00933627" w:rsidRDefault="00000000">
            <w:pPr>
              <w:spacing w:after="0" w:line="259" w:lineRule="auto"/>
              <w:ind w:left="108" w:firstLine="0"/>
              <w:rPr>
                <w:lang w:val="es-ES"/>
              </w:rPr>
            </w:pPr>
            <w:r w:rsidRPr="00933627">
              <w:rPr>
                <w:lang w:val="es-ES"/>
              </w:rPr>
              <w:t xml:space="preserve">Tiempo de respuesta máximo 1 s ante condiciones críticas. </w:t>
            </w:r>
          </w:p>
        </w:tc>
        <w:tc>
          <w:tcPr>
            <w:tcW w:w="3324" w:type="dxa"/>
            <w:tcBorders>
              <w:top w:val="nil"/>
              <w:left w:val="nil"/>
              <w:bottom w:val="nil"/>
              <w:right w:val="nil"/>
            </w:tcBorders>
            <w:shd w:val="clear" w:color="auto" w:fill="F2F2F2"/>
          </w:tcPr>
          <w:p w14:paraId="5FA0BB51" w14:textId="77777777" w:rsidR="00AB2F12" w:rsidRPr="00933627" w:rsidRDefault="00000000">
            <w:pPr>
              <w:spacing w:after="0" w:line="259" w:lineRule="auto"/>
              <w:ind w:left="0" w:firstLine="0"/>
              <w:rPr>
                <w:lang w:val="es-ES"/>
              </w:rPr>
            </w:pPr>
            <w:r w:rsidRPr="00933627">
              <w:rPr>
                <w:lang w:val="es-ES"/>
              </w:rPr>
              <w:t xml:space="preserve">Delay ≤ 1 s medido con timestamp en logs. </w:t>
            </w:r>
          </w:p>
        </w:tc>
      </w:tr>
      <w:tr w:rsidR="00AB2F12" w:rsidRPr="00C750FF" w14:paraId="6CA25A6A" w14:textId="77777777">
        <w:trPr>
          <w:trHeight w:val="799"/>
        </w:trPr>
        <w:tc>
          <w:tcPr>
            <w:tcW w:w="1133" w:type="dxa"/>
            <w:tcBorders>
              <w:top w:val="nil"/>
              <w:left w:val="nil"/>
              <w:bottom w:val="nil"/>
              <w:right w:val="single" w:sz="4" w:space="0" w:color="7F7F7F"/>
            </w:tcBorders>
          </w:tcPr>
          <w:p w14:paraId="6DC11573" w14:textId="77777777" w:rsidR="00AB2F12" w:rsidRDefault="00000000">
            <w:pPr>
              <w:spacing w:after="0" w:line="259" w:lineRule="auto"/>
              <w:ind w:left="108" w:firstLine="0"/>
            </w:pPr>
            <w:r>
              <w:rPr>
                <w:b/>
              </w:rPr>
              <w:t xml:space="preserve">RNF-04 </w:t>
            </w:r>
          </w:p>
        </w:tc>
        <w:tc>
          <w:tcPr>
            <w:tcW w:w="4651" w:type="dxa"/>
            <w:gridSpan w:val="2"/>
            <w:tcBorders>
              <w:top w:val="nil"/>
              <w:left w:val="single" w:sz="4" w:space="0" w:color="7F7F7F"/>
              <w:bottom w:val="nil"/>
              <w:right w:val="nil"/>
            </w:tcBorders>
          </w:tcPr>
          <w:p w14:paraId="2360CCB9" w14:textId="77777777" w:rsidR="00AB2F12" w:rsidRPr="00933627" w:rsidRDefault="00000000">
            <w:pPr>
              <w:spacing w:after="0" w:line="259" w:lineRule="auto"/>
              <w:ind w:left="108" w:firstLine="0"/>
              <w:rPr>
                <w:lang w:val="es-ES"/>
              </w:rPr>
            </w:pPr>
            <w:r w:rsidRPr="00933627">
              <w:rPr>
                <w:lang w:val="es-ES"/>
              </w:rPr>
              <w:t xml:space="preserve">El sistema deberá registrar los datos localmente (CSV o SQLite). </w:t>
            </w:r>
          </w:p>
        </w:tc>
        <w:tc>
          <w:tcPr>
            <w:tcW w:w="3324" w:type="dxa"/>
            <w:tcBorders>
              <w:top w:val="nil"/>
              <w:left w:val="nil"/>
              <w:bottom w:val="nil"/>
              <w:right w:val="nil"/>
            </w:tcBorders>
          </w:tcPr>
          <w:p w14:paraId="539A9711" w14:textId="77777777" w:rsidR="00AB2F12" w:rsidRPr="00933627" w:rsidRDefault="00000000">
            <w:pPr>
              <w:spacing w:after="0" w:line="259" w:lineRule="auto"/>
              <w:ind w:left="0" w:firstLine="0"/>
              <w:rPr>
                <w:lang w:val="es-ES"/>
              </w:rPr>
            </w:pPr>
            <w:r w:rsidRPr="00933627">
              <w:rPr>
                <w:lang w:val="es-ES"/>
              </w:rPr>
              <w:t xml:space="preserve">Archivo de registro actualizado periódicamente. </w:t>
            </w:r>
          </w:p>
        </w:tc>
      </w:tr>
      <w:tr w:rsidR="00AB2F12" w:rsidRPr="00C750FF" w14:paraId="50B79AF1" w14:textId="77777777">
        <w:trPr>
          <w:trHeight w:val="799"/>
        </w:trPr>
        <w:tc>
          <w:tcPr>
            <w:tcW w:w="1133" w:type="dxa"/>
            <w:tcBorders>
              <w:top w:val="nil"/>
              <w:left w:val="nil"/>
              <w:bottom w:val="nil"/>
              <w:right w:val="single" w:sz="4" w:space="0" w:color="7F7F7F"/>
            </w:tcBorders>
            <w:shd w:val="clear" w:color="auto" w:fill="F2F2F2"/>
          </w:tcPr>
          <w:p w14:paraId="2B737C49" w14:textId="77777777" w:rsidR="00AB2F12" w:rsidRDefault="00000000">
            <w:pPr>
              <w:spacing w:after="0" w:line="259" w:lineRule="auto"/>
              <w:ind w:left="108" w:firstLine="0"/>
            </w:pPr>
            <w:r>
              <w:rPr>
                <w:b/>
              </w:rPr>
              <w:t xml:space="preserve">RNF-05 </w:t>
            </w:r>
          </w:p>
        </w:tc>
        <w:tc>
          <w:tcPr>
            <w:tcW w:w="4651" w:type="dxa"/>
            <w:gridSpan w:val="2"/>
            <w:tcBorders>
              <w:top w:val="nil"/>
              <w:left w:val="single" w:sz="4" w:space="0" w:color="7F7F7F"/>
              <w:bottom w:val="nil"/>
              <w:right w:val="nil"/>
            </w:tcBorders>
            <w:shd w:val="clear" w:color="auto" w:fill="F2F2F2"/>
          </w:tcPr>
          <w:p w14:paraId="0873C607" w14:textId="77777777" w:rsidR="00AB2F12" w:rsidRPr="00933627" w:rsidRDefault="00000000">
            <w:pPr>
              <w:spacing w:after="0" w:line="259" w:lineRule="auto"/>
              <w:ind w:left="108" w:right="40" w:firstLine="0"/>
              <w:rPr>
                <w:lang w:val="es-ES"/>
              </w:rPr>
            </w:pPr>
            <w:r w:rsidRPr="00933627">
              <w:rPr>
                <w:lang w:val="es-ES"/>
              </w:rPr>
              <w:t xml:space="preserve">El diseño deberá ser modular y escalable para nuevos sensores. </w:t>
            </w:r>
          </w:p>
        </w:tc>
        <w:tc>
          <w:tcPr>
            <w:tcW w:w="3324" w:type="dxa"/>
            <w:tcBorders>
              <w:top w:val="nil"/>
              <w:left w:val="nil"/>
              <w:bottom w:val="nil"/>
              <w:right w:val="nil"/>
            </w:tcBorders>
            <w:shd w:val="clear" w:color="auto" w:fill="F2F2F2"/>
          </w:tcPr>
          <w:p w14:paraId="5C80B549" w14:textId="77777777" w:rsidR="00AB2F12" w:rsidRPr="00933627" w:rsidRDefault="00000000">
            <w:pPr>
              <w:spacing w:after="0" w:line="259" w:lineRule="auto"/>
              <w:ind w:left="0" w:firstLine="0"/>
              <w:rPr>
                <w:lang w:val="es-ES"/>
              </w:rPr>
            </w:pPr>
            <w:r w:rsidRPr="00933627">
              <w:rPr>
                <w:lang w:val="es-ES"/>
              </w:rPr>
              <w:t xml:space="preserve">Nuevos sensores integrables sin modificar el núcleo. </w:t>
            </w:r>
          </w:p>
        </w:tc>
      </w:tr>
    </w:tbl>
    <w:p w14:paraId="2EBFFF32" w14:textId="77777777" w:rsidR="00AB2F12" w:rsidRPr="00933627" w:rsidRDefault="00000000">
      <w:pPr>
        <w:spacing w:after="180" w:line="259" w:lineRule="auto"/>
        <w:ind w:left="0" w:firstLine="0"/>
        <w:rPr>
          <w:lang w:val="es-ES"/>
        </w:rPr>
      </w:pPr>
      <w:r w:rsidRPr="00933627">
        <w:rPr>
          <w:lang w:val="es-ES"/>
        </w:rPr>
        <w:t xml:space="preserve"> </w:t>
      </w:r>
    </w:p>
    <w:p w14:paraId="16ADED5E" w14:textId="162CA3A8" w:rsidR="00AB2F12" w:rsidRDefault="00C750FF">
      <w:pPr>
        <w:numPr>
          <w:ilvl w:val="0"/>
          <w:numId w:val="1"/>
        </w:numPr>
        <w:spacing w:after="201"/>
        <w:ind w:hanging="240"/>
      </w:pPr>
      <w:r>
        <w:rPr>
          <w:b/>
        </w:rPr>
        <w:t xml:space="preserve">Diseño </w:t>
      </w:r>
      <w:r w:rsidR="00000000">
        <w:rPr>
          <w:b/>
        </w:rPr>
        <w:t xml:space="preserve">Plan de Verificación </w:t>
      </w:r>
    </w:p>
    <w:p w14:paraId="2977FE93" w14:textId="77777777" w:rsidR="00AB2F12" w:rsidRPr="00933627" w:rsidRDefault="00000000">
      <w:pPr>
        <w:tabs>
          <w:tab w:val="center" w:pos="1523"/>
          <w:tab w:val="center" w:pos="3033"/>
          <w:tab w:val="center" w:pos="4961"/>
          <w:tab w:val="center" w:pos="6986"/>
          <w:tab w:val="right" w:pos="9344"/>
        </w:tabs>
        <w:spacing w:after="52"/>
        <w:ind w:left="0" w:firstLine="0"/>
        <w:rPr>
          <w:lang w:val="es-ES"/>
        </w:rPr>
      </w:pPr>
      <w:r w:rsidRPr="00933627">
        <w:rPr>
          <w:b/>
          <w:lang w:val="es-ES"/>
        </w:rPr>
        <w:t xml:space="preserve">TEST </w:t>
      </w:r>
      <w:r w:rsidRPr="00933627">
        <w:rPr>
          <w:b/>
          <w:lang w:val="es-ES"/>
        </w:rPr>
        <w:tab/>
        <w:t xml:space="preserve">REQ ID </w:t>
      </w:r>
      <w:r w:rsidRPr="00933627">
        <w:rPr>
          <w:b/>
          <w:lang w:val="es-ES"/>
        </w:rPr>
        <w:tab/>
        <w:t xml:space="preserve">OBJETIVO </w:t>
      </w:r>
      <w:r w:rsidRPr="00933627">
        <w:rPr>
          <w:b/>
          <w:lang w:val="es-ES"/>
        </w:rPr>
        <w:tab/>
        <w:t xml:space="preserve">PROCEDIMIENTO </w:t>
      </w:r>
      <w:r w:rsidRPr="00933627">
        <w:rPr>
          <w:b/>
          <w:lang w:val="es-ES"/>
        </w:rPr>
        <w:tab/>
        <w:t xml:space="preserve">RESULTADO </w:t>
      </w:r>
      <w:r w:rsidRPr="00933627">
        <w:rPr>
          <w:b/>
          <w:lang w:val="es-ES"/>
        </w:rPr>
        <w:tab/>
        <w:t xml:space="preserve">PRIORIDAD </w:t>
      </w:r>
    </w:p>
    <w:p w14:paraId="7B6E158E" w14:textId="77777777" w:rsidR="00AB2F12" w:rsidRDefault="00000000">
      <w:pPr>
        <w:tabs>
          <w:tab w:val="center" w:pos="6913"/>
        </w:tabs>
        <w:spacing w:after="0"/>
        <w:ind w:left="0" w:firstLine="0"/>
      </w:pPr>
      <w:r>
        <w:rPr>
          <w:b/>
        </w:rPr>
        <w:t xml:space="preserve">ID </w:t>
      </w:r>
      <w:r>
        <w:rPr>
          <w:b/>
        </w:rPr>
        <w:tab/>
        <w:t xml:space="preserve">ESPERADO </w:t>
      </w:r>
    </w:p>
    <w:tbl>
      <w:tblPr>
        <w:tblStyle w:val="TableGrid"/>
        <w:tblW w:w="9454" w:type="dxa"/>
        <w:tblInd w:w="0" w:type="dxa"/>
        <w:tblCellMar>
          <w:top w:w="57" w:type="dxa"/>
          <w:right w:w="115" w:type="dxa"/>
        </w:tblCellMar>
        <w:tblLook w:val="04A0" w:firstRow="1" w:lastRow="0" w:firstColumn="1" w:lastColumn="0" w:noHBand="0" w:noVBand="1"/>
      </w:tblPr>
      <w:tblGrid>
        <w:gridCol w:w="992"/>
        <w:gridCol w:w="1243"/>
        <w:gridCol w:w="1675"/>
        <w:gridCol w:w="2350"/>
        <w:gridCol w:w="1699"/>
        <w:gridCol w:w="1495"/>
      </w:tblGrid>
      <w:tr w:rsidR="00AB2F12" w14:paraId="26816A71" w14:textId="77777777">
        <w:trPr>
          <w:trHeight w:val="1762"/>
        </w:trPr>
        <w:tc>
          <w:tcPr>
            <w:tcW w:w="991" w:type="dxa"/>
            <w:tcBorders>
              <w:top w:val="single" w:sz="4" w:space="0" w:color="7F7F7F"/>
              <w:left w:val="nil"/>
              <w:bottom w:val="nil"/>
              <w:right w:val="single" w:sz="4" w:space="0" w:color="7F7F7F"/>
            </w:tcBorders>
            <w:shd w:val="clear" w:color="auto" w:fill="F2F2F2"/>
          </w:tcPr>
          <w:p w14:paraId="493DE5B7" w14:textId="77777777" w:rsidR="00AB2F12" w:rsidRDefault="00000000">
            <w:pPr>
              <w:spacing w:after="0" w:line="259" w:lineRule="auto"/>
              <w:ind w:left="108" w:firstLine="0"/>
            </w:pPr>
            <w:r>
              <w:rPr>
                <w:b/>
              </w:rPr>
              <w:t xml:space="preserve">TC-01 </w:t>
            </w:r>
          </w:p>
        </w:tc>
        <w:tc>
          <w:tcPr>
            <w:tcW w:w="1243" w:type="dxa"/>
            <w:tcBorders>
              <w:top w:val="single" w:sz="4" w:space="0" w:color="7F7F7F"/>
              <w:left w:val="single" w:sz="4" w:space="0" w:color="7F7F7F"/>
              <w:bottom w:val="nil"/>
              <w:right w:val="nil"/>
            </w:tcBorders>
            <w:shd w:val="clear" w:color="auto" w:fill="F2F2F2"/>
          </w:tcPr>
          <w:p w14:paraId="66A28481" w14:textId="77777777" w:rsidR="00AB2F12" w:rsidRDefault="00000000">
            <w:pPr>
              <w:spacing w:after="0" w:line="259" w:lineRule="auto"/>
              <w:ind w:left="108" w:firstLine="0"/>
            </w:pPr>
            <w:r>
              <w:t xml:space="preserve">RF-01 </w:t>
            </w:r>
          </w:p>
        </w:tc>
        <w:tc>
          <w:tcPr>
            <w:tcW w:w="1675" w:type="dxa"/>
            <w:tcBorders>
              <w:top w:val="single" w:sz="4" w:space="0" w:color="7F7F7F"/>
              <w:left w:val="nil"/>
              <w:bottom w:val="nil"/>
              <w:right w:val="nil"/>
            </w:tcBorders>
            <w:shd w:val="clear" w:color="auto" w:fill="F2F2F2"/>
          </w:tcPr>
          <w:p w14:paraId="03C23FB4" w14:textId="77777777" w:rsidR="00AB2F12" w:rsidRPr="00933627" w:rsidRDefault="00000000">
            <w:pPr>
              <w:spacing w:after="0" w:line="275" w:lineRule="auto"/>
              <w:ind w:left="38" w:right="11" w:hanging="38"/>
              <w:rPr>
                <w:lang w:val="es-ES"/>
              </w:rPr>
            </w:pPr>
            <w:r w:rsidRPr="00933627">
              <w:rPr>
                <w:lang w:val="es-ES"/>
              </w:rPr>
              <w:t xml:space="preserve">Verificar lectura de gases MQ-2 y </w:t>
            </w:r>
          </w:p>
          <w:p w14:paraId="4E129303" w14:textId="77777777" w:rsidR="00AB2F12" w:rsidRDefault="00000000">
            <w:pPr>
              <w:spacing w:after="0" w:line="259" w:lineRule="auto"/>
              <w:ind w:left="38" w:firstLine="0"/>
            </w:pPr>
            <w:r>
              <w:t xml:space="preserve">MQ-135 </w:t>
            </w:r>
          </w:p>
        </w:tc>
        <w:tc>
          <w:tcPr>
            <w:tcW w:w="2350" w:type="dxa"/>
            <w:tcBorders>
              <w:top w:val="single" w:sz="4" w:space="0" w:color="7F7F7F"/>
              <w:left w:val="nil"/>
              <w:bottom w:val="nil"/>
              <w:right w:val="nil"/>
            </w:tcBorders>
            <w:shd w:val="clear" w:color="auto" w:fill="F2F2F2"/>
          </w:tcPr>
          <w:p w14:paraId="399EC3E4" w14:textId="77777777" w:rsidR="00AB2F12" w:rsidRPr="00933627" w:rsidRDefault="00000000">
            <w:pPr>
              <w:spacing w:after="0" w:line="259" w:lineRule="auto"/>
              <w:ind w:left="0" w:firstLine="0"/>
              <w:rPr>
                <w:lang w:val="es-ES"/>
              </w:rPr>
            </w:pPr>
            <w:r w:rsidRPr="00933627">
              <w:rPr>
                <w:lang w:val="es-ES"/>
              </w:rPr>
              <w:t xml:space="preserve">Encender sistema, observar datos en consola cada 5 s </w:t>
            </w:r>
          </w:p>
        </w:tc>
        <w:tc>
          <w:tcPr>
            <w:tcW w:w="1699" w:type="dxa"/>
            <w:tcBorders>
              <w:top w:val="single" w:sz="4" w:space="0" w:color="7F7F7F"/>
              <w:left w:val="nil"/>
              <w:bottom w:val="nil"/>
              <w:right w:val="nil"/>
            </w:tcBorders>
            <w:shd w:val="clear" w:color="auto" w:fill="F2F2F2"/>
          </w:tcPr>
          <w:p w14:paraId="1ACDC797" w14:textId="77777777" w:rsidR="00AB2F12" w:rsidRPr="00933627" w:rsidRDefault="00000000">
            <w:pPr>
              <w:spacing w:after="0" w:line="259" w:lineRule="auto"/>
              <w:ind w:left="0" w:right="22" w:firstLine="0"/>
              <w:rPr>
                <w:lang w:val="es-ES"/>
              </w:rPr>
            </w:pPr>
            <w:r w:rsidRPr="00933627">
              <w:rPr>
                <w:lang w:val="es-ES"/>
              </w:rPr>
              <w:t xml:space="preserve">Lecturas válidas con valores distintos de cero </w:t>
            </w:r>
          </w:p>
        </w:tc>
        <w:tc>
          <w:tcPr>
            <w:tcW w:w="1495" w:type="dxa"/>
            <w:tcBorders>
              <w:top w:val="single" w:sz="4" w:space="0" w:color="7F7F7F"/>
              <w:left w:val="nil"/>
              <w:bottom w:val="nil"/>
              <w:right w:val="nil"/>
            </w:tcBorders>
            <w:shd w:val="clear" w:color="auto" w:fill="F2F2F2"/>
          </w:tcPr>
          <w:p w14:paraId="636EA373" w14:textId="77777777" w:rsidR="00AB2F12" w:rsidRDefault="00000000">
            <w:pPr>
              <w:spacing w:after="0" w:line="259" w:lineRule="auto"/>
              <w:ind w:left="0" w:firstLine="0"/>
            </w:pPr>
            <w:r>
              <w:t xml:space="preserve">Alta </w:t>
            </w:r>
          </w:p>
        </w:tc>
      </w:tr>
      <w:tr w:rsidR="00AB2F12" w14:paraId="6FC07309" w14:textId="77777777">
        <w:trPr>
          <w:trHeight w:val="1759"/>
        </w:trPr>
        <w:tc>
          <w:tcPr>
            <w:tcW w:w="991" w:type="dxa"/>
            <w:tcBorders>
              <w:top w:val="nil"/>
              <w:left w:val="nil"/>
              <w:bottom w:val="nil"/>
              <w:right w:val="single" w:sz="4" w:space="0" w:color="7F7F7F"/>
            </w:tcBorders>
          </w:tcPr>
          <w:p w14:paraId="4DDD2799" w14:textId="77777777" w:rsidR="00AB2F12" w:rsidRDefault="00000000">
            <w:pPr>
              <w:spacing w:after="0" w:line="259" w:lineRule="auto"/>
              <w:ind w:left="108" w:firstLine="0"/>
            </w:pPr>
            <w:r>
              <w:rPr>
                <w:b/>
              </w:rPr>
              <w:t xml:space="preserve">TC-02 </w:t>
            </w:r>
          </w:p>
        </w:tc>
        <w:tc>
          <w:tcPr>
            <w:tcW w:w="1243" w:type="dxa"/>
            <w:tcBorders>
              <w:top w:val="nil"/>
              <w:left w:val="single" w:sz="4" w:space="0" w:color="7F7F7F"/>
              <w:bottom w:val="nil"/>
              <w:right w:val="nil"/>
            </w:tcBorders>
          </w:tcPr>
          <w:p w14:paraId="3844FB6A" w14:textId="77777777" w:rsidR="00AB2F12" w:rsidRDefault="00000000">
            <w:pPr>
              <w:spacing w:after="0" w:line="259" w:lineRule="auto"/>
              <w:ind w:left="108" w:firstLine="0"/>
            </w:pPr>
            <w:r>
              <w:t xml:space="preserve">RF-03 </w:t>
            </w:r>
          </w:p>
        </w:tc>
        <w:tc>
          <w:tcPr>
            <w:tcW w:w="1675" w:type="dxa"/>
            <w:tcBorders>
              <w:top w:val="nil"/>
              <w:left w:val="nil"/>
              <w:bottom w:val="nil"/>
              <w:right w:val="nil"/>
            </w:tcBorders>
          </w:tcPr>
          <w:p w14:paraId="496DDB63" w14:textId="77777777" w:rsidR="00AB2F12" w:rsidRPr="00933627" w:rsidRDefault="00000000">
            <w:pPr>
              <w:spacing w:after="0" w:line="276" w:lineRule="auto"/>
              <w:ind w:left="0" w:right="76" w:firstLine="0"/>
              <w:rPr>
                <w:lang w:val="es-ES"/>
              </w:rPr>
            </w:pPr>
            <w:r w:rsidRPr="00933627">
              <w:rPr>
                <w:lang w:val="es-ES"/>
              </w:rPr>
              <w:t xml:space="preserve">Activar válvula al detectar flama o temperatura </w:t>
            </w:r>
          </w:p>
          <w:p w14:paraId="1686428E" w14:textId="77777777" w:rsidR="00AB2F12" w:rsidRDefault="00000000">
            <w:pPr>
              <w:spacing w:after="0" w:line="259" w:lineRule="auto"/>
              <w:ind w:left="0" w:firstLine="0"/>
            </w:pPr>
            <w:r>
              <w:t xml:space="preserve">&gt; 50 °C </w:t>
            </w:r>
          </w:p>
        </w:tc>
        <w:tc>
          <w:tcPr>
            <w:tcW w:w="2350" w:type="dxa"/>
            <w:tcBorders>
              <w:top w:val="nil"/>
              <w:left w:val="nil"/>
              <w:bottom w:val="nil"/>
              <w:right w:val="nil"/>
            </w:tcBorders>
          </w:tcPr>
          <w:p w14:paraId="37B3F00B" w14:textId="77777777" w:rsidR="00AB2F12" w:rsidRPr="00933627" w:rsidRDefault="00000000">
            <w:pPr>
              <w:spacing w:after="0" w:line="259" w:lineRule="auto"/>
              <w:ind w:left="0" w:right="29" w:firstLine="0"/>
              <w:rPr>
                <w:lang w:val="es-ES"/>
              </w:rPr>
            </w:pPr>
            <w:r w:rsidRPr="00933627">
              <w:rPr>
                <w:lang w:val="es-ES"/>
              </w:rPr>
              <w:t xml:space="preserve">Aplicar calor con soplete y medir tiempo de reacción </w:t>
            </w:r>
          </w:p>
        </w:tc>
        <w:tc>
          <w:tcPr>
            <w:tcW w:w="1699" w:type="dxa"/>
            <w:tcBorders>
              <w:top w:val="nil"/>
              <w:left w:val="nil"/>
              <w:bottom w:val="nil"/>
              <w:right w:val="nil"/>
            </w:tcBorders>
          </w:tcPr>
          <w:p w14:paraId="0D0CA127" w14:textId="77777777" w:rsidR="00AB2F12" w:rsidRDefault="00000000">
            <w:pPr>
              <w:spacing w:after="19" w:line="259" w:lineRule="auto"/>
              <w:ind w:left="0" w:firstLine="0"/>
            </w:pPr>
            <w:r>
              <w:t xml:space="preserve">Relé activa en </w:t>
            </w:r>
          </w:p>
          <w:p w14:paraId="388F0FC3" w14:textId="77777777" w:rsidR="00AB2F12" w:rsidRDefault="00000000">
            <w:pPr>
              <w:spacing w:after="0" w:line="259" w:lineRule="auto"/>
              <w:ind w:left="0" w:firstLine="0"/>
            </w:pPr>
            <w:r>
              <w:t xml:space="preserve">&lt; 1 s </w:t>
            </w:r>
          </w:p>
        </w:tc>
        <w:tc>
          <w:tcPr>
            <w:tcW w:w="1495" w:type="dxa"/>
            <w:tcBorders>
              <w:top w:val="nil"/>
              <w:left w:val="nil"/>
              <w:bottom w:val="nil"/>
              <w:right w:val="nil"/>
            </w:tcBorders>
          </w:tcPr>
          <w:p w14:paraId="635C8753" w14:textId="77777777" w:rsidR="00AB2F12" w:rsidRDefault="00000000">
            <w:pPr>
              <w:spacing w:after="0" w:line="259" w:lineRule="auto"/>
              <w:ind w:left="0" w:firstLine="0"/>
            </w:pPr>
            <w:r>
              <w:t xml:space="preserve">Alta </w:t>
            </w:r>
          </w:p>
        </w:tc>
      </w:tr>
      <w:tr w:rsidR="00AB2F12" w14:paraId="709D3D3F" w14:textId="77777777">
        <w:trPr>
          <w:trHeight w:val="799"/>
        </w:trPr>
        <w:tc>
          <w:tcPr>
            <w:tcW w:w="991" w:type="dxa"/>
            <w:tcBorders>
              <w:top w:val="nil"/>
              <w:left w:val="nil"/>
              <w:bottom w:val="nil"/>
              <w:right w:val="single" w:sz="4" w:space="0" w:color="7F7F7F"/>
            </w:tcBorders>
            <w:shd w:val="clear" w:color="auto" w:fill="F2F2F2"/>
          </w:tcPr>
          <w:p w14:paraId="450A1216" w14:textId="77777777" w:rsidR="00AB2F12" w:rsidRDefault="00000000">
            <w:pPr>
              <w:spacing w:after="0" w:line="259" w:lineRule="auto"/>
              <w:ind w:left="108" w:firstLine="0"/>
            </w:pPr>
            <w:r>
              <w:rPr>
                <w:b/>
              </w:rPr>
              <w:lastRenderedPageBreak/>
              <w:t xml:space="preserve">TC-03 </w:t>
            </w:r>
          </w:p>
        </w:tc>
        <w:tc>
          <w:tcPr>
            <w:tcW w:w="1243" w:type="dxa"/>
            <w:tcBorders>
              <w:top w:val="nil"/>
              <w:left w:val="single" w:sz="4" w:space="0" w:color="7F7F7F"/>
              <w:bottom w:val="nil"/>
              <w:right w:val="nil"/>
            </w:tcBorders>
            <w:shd w:val="clear" w:color="auto" w:fill="F2F2F2"/>
          </w:tcPr>
          <w:p w14:paraId="2E64AC89" w14:textId="77777777" w:rsidR="00AB2F12" w:rsidRDefault="00000000">
            <w:pPr>
              <w:spacing w:after="0" w:line="259" w:lineRule="auto"/>
              <w:ind w:left="108" w:firstLine="0"/>
            </w:pPr>
            <w:r>
              <w:t xml:space="preserve">RF-05 </w:t>
            </w:r>
          </w:p>
        </w:tc>
        <w:tc>
          <w:tcPr>
            <w:tcW w:w="1675" w:type="dxa"/>
            <w:tcBorders>
              <w:top w:val="nil"/>
              <w:left w:val="nil"/>
              <w:bottom w:val="nil"/>
              <w:right w:val="nil"/>
            </w:tcBorders>
            <w:shd w:val="clear" w:color="auto" w:fill="F2F2F2"/>
          </w:tcPr>
          <w:p w14:paraId="673BD5BD" w14:textId="77777777" w:rsidR="00AB2F12" w:rsidRPr="00933627" w:rsidRDefault="00000000">
            <w:pPr>
              <w:spacing w:after="0" w:line="259" w:lineRule="auto"/>
              <w:ind w:left="0" w:firstLine="0"/>
              <w:rPr>
                <w:lang w:val="es-ES"/>
              </w:rPr>
            </w:pPr>
            <w:r w:rsidRPr="00933627">
              <w:rPr>
                <w:lang w:val="es-ES"/>
              </w:rPr>
              <w:t xml:space="preserve">Validar alarma sonora y visual </w:t>
            </w:r>
          </w:p>
        </w:tc>
        <w:tc>
          <w:tcPr>
            <w:tcW w:w="2350" w:type="dxa"/>
            <w:tcBorders>
              <w:top w:val="nil"/>
              <w:left w:val="nil"/>
              <w:bottom w:val="nil"/>
              <w:right w:val="nil"/>
            </w:tcBorders>
            <w:shd w:val="clear" w:color="auto" w:fill="F2F2F2"/>
          </w:tcPr>
          <w:p w14:paraId="7D83A8EB" w14:textId="77777777" w:rsidR="00AB2F12" w:rsidRPr="00933627" w:rsidRDefault="00000000">
            <w:pPr>
              <w:spacing w:after="19" w:line="259" w:lineRule="auto"/>
              <w:ind w:left="0" w:firstLine="0"/>
              <w:rPr>
                <w:lang w:val="es-ES"/>
              </w:rPr>
            </w:pPr>
            <w:r w:rsidRPr="00933627">
              <w:rPr>
                <w:lang w:val="es-ES"/>
              </w:rPr>
              <w:t xml:space="preserve">Inyectar señal de gas </w:t>
            </w:r>
          </w:p>
          <w:p w14:paraId="3EF449D7" w14:textId="77777777" w:rsidR="00AB2F12" w:rsidRPr="00933627" w:rsidRDefault="00000000">
            <w:pPr>
              <w:spacing w:after="0" w:line="259" w:lineRule="auto"/>
              <w:ind w:left="0" w:firstLine="0"/>
              <w:rPr>
                <w:lang w:val="es-ES"/>
              </w:rPr>
            </w:pPr>
            <w:r w:rsidRPr="00933627">
              <w:rPr>
                <w:lang w:val="es-ES"/>
              </w:rPr>
              <w:t xml:space="preserve">MQ-2 </w:t>
            </w:r>
          </w:p>
        </w:tc>
        <w:tc>
          <w:tcPr>
            <w:tcW w:w="1699" w:type="dxa"/>
            <w:tcBorders>
              <w:top w:val="nil"/>
              <w:left w:val="nil"/>
              <w:bottom w:val="nil"/>
              <w:right w:val="nil"/>
            </w:tcBorders>
            <w:shd w:val="clear" w:color="auto" w:fill="F2F2F2"/>
          </w:tcPr>
          <w:p w14:paraId="3CC18A5B" w14:textId="77777777" w:rsidR="00AB2F12" w:rsidRDefault="00000000">
            <w:pPr>
              <w:spacing w:after="0" w:line="259" w:lineRule="auto"/>
              <w:ind w:left="0" w:firstLine="0"/>
            </w:pPr>
            <w:r>
              <w:t xml:space="preserve">Buzzer y LED encendidos </w:t>
            </w:r>
          </w:p>
        </w:tc>
        <w:tc>
          <w:tcPr>
            <w:tcW w:w="1495" w:type="dxa"/>
            <w:tcBorders>
              <w:top w:val="nil"/>
              <w:left w:val="nil"/>
              <w:bottom w:val="nil"/>
              <w:right w:val="nil"/>
            </w:tcBorders>
            <w:shd w:val="clear" w:color="auto" w:fill="F2F2F2"/>
          </w:tcPr>
          <w:p w14:paraId="67E5A94F" w14:textId="77777777" w:rsidR="00AB2F12" w:rsidRDefault="00000000">
            <w:pPr>
              <w:spacing w:after="0" w:line="259" w:lineRule="auto"/>
              <w:ind w:left="0" w:firstLine="0"/>
            </w:pPr>
            <w:r>
              <w:t xml:space="preserve">Alta </w:t>
            </w:r>
          </w:p>
        </w:tc>
      </w:tr>
      <w:tr w:rsidR="00AB2F12" w14:paraId="7B171D06" w14:textId="77777777">
        <w:trPr>
          <w:trHeight w:val="1438"/>
        </w:trPr>
        <w:tc>
          <w:tcPr>
            <w:tcW w:w="991" w:type="dxa"/>
            <w:tcBorders>
              <w:top w:val="nil"/>
              <w:left w:val="nil"/>
              <w:bottom w:val="nil"/>
              <w:right w:val="single" w:sz="4" w:space="0" w:color="7F7F7F"/>
            </w:tcBorders>
          </w:tcPr>
          <w:p w14:paraId="5B439C43" w14:textId="77777777" w:rsidR="00AB2F12" w:rsidRDefault="00000000">
            <w:pPr>
              <w:spacing w:after="0" w:line="259" w:lineRule="auto"/>
              <w:ind w:left="108" w:firstLine="0"/>
            </w:pPr>
            <w:r>
              <w:rPr>
                <w:b/>
              </w:rPr>
              <w:t xml:space="preserve">TC-04 </w:t>
            </w:r>
          </w:p>
        </w:tc>
        <w:tc>
          <w:tcPr>
            <w:tcW w:w="1243" w:type="dxa"/>
            <w:tcBorders>
              <w:top w:val="nil"/>
              <w:left w:val="single" w:sz="4" w:space="0" w:color="7F7F7F"/>
              <w:bottom w:val="nil"/>
              <w:right w:val="nil"/>
            </w:tcBorders>
          </w:tcPr>
          <w:p w14:paraId="4BCE9247" w14:textId="77777777" w:rsidR="00AB2F12" w:rsidRDefault="00000000">
            <w:pPr>
              <w:spacing w:after="0" w:line="259" w:lineRule="auto"/>
              <w:ind w:left="108" w:firstLine="0"/>
            </w:pPr>
            <w:r>
              <w:t xml:space="preserve">RF-06 </w:t>
            </w:r>
          </w:p>
        </w:tc>
        <w:tc>
          <w:tcPr>
            <w:tcW w:w="1675" w:type="dxa"/>
            <w:tcBorders>
              <w:top w:val="nil"/>
              <w:left w:val="nil"/>
              <w:bottom w:val="nil"/>
              <w:right w:val="nil"/>
            </w:tcBorders>
          </w:tcPr>
          <w:p w14:paraId="4ECE82C3" w14:textId="77777777" w:rsidR="00AB2F12" w:rsidRDefault="00000000">
            <w:pPr>
              <w:spacing w:after="19" w:line="259" w:lineRule="auto"/>
              <w:ind w:left="0" w:firstLine="0"/>
            </w:pPr>
            <w:r>
              <w:t xml:space="preserve">Verificar envío </w:t>
            </w:r>
          </w:p>
          <w:p w14:paraId="637B4BEE" w14:textId="77777777" w:rsidR="00AB2F12" w:rsidRDefault="00000000">
            <w:pPr>
              <w:spacing w:after="0" w:line="259" w:lineRule="auto"/>
              <w:ind w:left="0" w:firstLine="0"/>
            </w:pPr>
            <w:r>
              <w:t xml:space="preserve">MQTT </w:t>
            </w:r>
          </w:p>
        </w:tc>
        <w:tc>
          <w:tcPr>
            <w:tcW w:w="2350" w:type="dxa"/>
            <w:tcBorders>
              <w:top w:val="nil"/>
              <w:left w:val="nil"/>
              <w:bottom w:val="nil"/>
              <w:right w:val="nil"/>
            </w:tcBorders>
          </w:tcPr>
          <w:p w14:paraId="0C1CC22E" w14:textId="77777777" w:rsidR="00AB2F12" w:rsidRPr="00933627" w:rsidRDefault="00000000">
            <w:pPr>
              <w:spacing w:after="0" w:line="275" w:lineRule="auto"/>
              <w:ind w:left="0" w:firstLine="0"/>
              <w:rPr>
                <w:lang w:val="es-ES"/>
              </w:rPr>
            </w:pPr>
            <w:r w:rsidRPr="00933627">
              <w:rPr>
                <w:lang w:val="es-ES"/>
              </w:rPr>
              <w:t xml:space="preserve">Observar mensajes publicados en broker </w:t>
            </w:r>
          </w:p>
          <w:p w14:paraId="46521496" w14:textId="77777777" w:rsidR="00AB2F12" w:rsidRPr="00933627" w:rsidRDefault="00000000">
            <w:pPr>
              <w:spacing w:after="0" w:line="259" w:lineRule="auto"/>
              <w:ind w:left="0" w:firstLine="0"/>
              <w:rPr>
                <w:lang w:val="es-ES"/>
              </w:rPr>
            </w:pPr>
            <w:r w:rsidRPr="00933627">
              <w:rPr>
                <w:lang w:val="es-ES"/>
              </w:rPr>
              <w:t xml:space="preserve">remoto </w:t>
            </w:r>
          </w:p>
        </w:tc>
        <w:tc>
          <w:tcPr>
            <w:tcW w:w="1699" w:type="dxa"/>
            <w:tcBorders>
              <w:top w:val="nil"/>
              <w:left w:val="nil"/>
              <w:bottom w:val="nil"/>
              <w:right w:val="nil"/>
            </w:tcBorders>
          </w:tcPr>
          <w:p w14:paraId="55EC88F8" w14:textId="77777777" w:rsidR="00AB2F12" w:rsidRPr="00933627" w:rsidRDefault="00000000">
            <w:pPr>
              <w:spacing w:after="0" w:line="259" w:lineRule="auto"/>
              <w:ind w:left="0" w:right="87" w:firstLine="0"/>
              <w:rPr>
                <w:lang w:val="es-ES"/>
              </w:rPr>
            </w:pPr>
            <w:r w:rsidRPr="00933627">
              <w:rPr>
                <w:lang w:val="es-ES"/>
              </w:rPr>
              <w:t xml:space="preserve">Datos recibidos con timestamp correcto </w:t>
            </w:r>
          </w:p>
        </w:tc>
        <w:tc>
          <w:tcPr>
            <w:tcW w:w="1495" w:type="dxa"/>
            <w:tcBorders>
              <w:top w:val="nil"/>
              <w:left w:val="nil"/>
              <w:bottom w:val="nil"/>
              <w:right w:val="nil"/>
            </w:tcBorders>
          </w:tcPr>
          <w:p w14:paraId="6E4F810F" w14:textId="77777777" w:rsidR="00AB2F12" w:rsidRDefault="00000000">
            <w:pPr>
              <w:spacing w:after="0" w:line="259" w:lineRule="auto"/>
              <w:ind w:left="0" w:firstLine="0"/>
            </w:pPr>
            <w:r>
              <w:t xml:space="preserve">Media </w:t>
            </w:r>
          </w:p>
        </w:tc>
      </w:tr>
      <w:tr w:rsidR="00AB2F12" w14:paraId="7BB4EE98" w14:textId="77777777">
        <w:trPr>
          <w:trHeight w:val="1121"/>
        </w:trPr>
        <w:tc>
          <w:tcPr>
            <w:tcW w:w="991" w:type="dxa"/>
            <w:tcBorders>
              <w:top w:val="nil"/>
              <w:left w:val="nil"/>
              <w:bottom w:val="nil"/>
              <w:right w:val="single" w:sz="4" w:space="0" w:color="7F7F7F"/>
            </w:tcBorders>
            <w:shd w:val="clear" w:color="auto" w:fill="F2F2F2"/>
          </w:tcPr>
          <w:p w14:paraId="40C163B2" w14:textId="77777777" w:rsidR="00AB2F12" w:rsidRDefault="00000000">
            <w:pPr>
              <w:spacing w:after="0" w:line="259" w:lineRule="auto"/>
              <w:ind w:left="108" w:firstLine="0"/>
            </w:pPr>
            <w:r>
              <w:rPr>
                <w:b/>
              </w:rPr>
              <w:t xml:space="preserve">TC-05 </w:t>
            </w:r>
          </w:p>
        </w:tc>
        <w:tc>
          <w:tcPr>
            <w:tcW w:w="1243" w:type="dxa"/>
            <w:tcBorders>
              <w:top w:val="nil"/>
              <w:left w:val="single" w:sz="4" w:space="0" w:color="7F7F7F"/>
              <w:bottom w:val="nil"/>
              <w:right w:val="nil"/>
            </w:tcBorders>
            <w:shd w:val="clear" w:color="auto" w:fill="F2F2F2"/>
          </w:tcPr>
          <w:p w14:paraId="561A6886" w14:textId="77777777" w:rsidR="00AB2F12" w:rsidRDefault="00000000">
            <w:pPr>
              <w:spacing w:after="0" w:line="259" w:lineRule="auto"/>
              <w:ind w:left="108" w:firstLine="0"/>
            </w:pPr>
            <w:r>
              <w:t xml:space="preserve">RNF-07 </w:t>
            </w:r>
          </w:p>
        </w:tc>
        <w:tc>
          <w:tcPr>
            <w:tcW w:w="1675" w:type="dxa"/>
            <w:tcBorders>
              <w:top w:val="nil"/>
              <w:left w:val="nil"/>
              <w:bottom w:val="nil"/>
              <w:right w:val="nil"/>
            </w:tcBorders>
            <w:shd w:val="clear" w:color="auto" w:fill="F2F2F2"/>
          </w:tcPr>
          <w:p w14:paraId="4E28B3BF" w14:textId="77777777" w:rsidR="00AB2F12" w:rsidRDefault="00000000">
            <w:pPr>
              <w:spacing w:after="0" w:line="259" w:lineRule="auto"/>
              <w:ind w:left="0" w:firstLine="0"/>
            </w:pPr>
            <w:r>
              <w:t xml:space="preserve">Validar autonomía </w:t>
            </w:r>
          </w:p>
        </w:tc>
        <w:tc>
          <w:tcPr>
            <w:tcW w:w="2350" w:type="dxa"/>
            <w:tcBorders>
              <w:top w:val="nil"/>
              <w:left w:val="nil"/>
              <w:bottom w:val="nil"/>
              <w:right w:val="nil"/>
            </w:tcBorders>
            <w:shd w:val="clear" w:color="auto" w:fill="F2F2F2"/>
          </w:tcPr>
          <w:p w14:paraId="0A8482C7" w14:textId="77777777" w:rsidR="00AB2F12" w:rsidRPr="00933627" w:rsidRDefault="00000000">
            <w:pPr>
              <w:spacing w:after="0" w:line="259" w:lineRule="auto"/>
              <w:ind w:left="0" w:firstLine="0"/>
              <w:rPr>
                <w:lang w:val="es-ES"/>
              </w:rPr>
            </w:pPr>
            <w:r w:rsidRPr="00933627">
              <w:rPr>
                <w:lang w:val="es-ES"/>
              </w:rPr>
              <w:t xml:space="preserve">Desconectar fuente principal y medir tiempo operativo </w:t>
            </w:r>
          </w:p>
        </w:tc>
        <w:tc>
          <w:tcPr>
            <w:tcW w:w="1699" w:type="dxa"/>
            <w:tcBorders>
              <w:top w:val="nil"/>
              <w:left w:val="nil"/>
              <w:bottom w:val="nil"/>
              <w:right w:val="nil"/>
            </w:tcBorders>
            <w:shd w:val="clear" w:color="auto" w:fill="F2F2F2"/>
          </w:tcPr>
          <w:p w14:paraId="1899BE59" w14:textId="77777777" w:rsidR="00AB2F12" w:rsidRDefault="00000000">
            <w:pPr>
              <w:spacing w:after="21" w:line="259" w:lineRule="auto"/>
              <w:ind w:left="0" w:firstLine="0"/>
            </w:pPr>
            <w:r>
              <w:t xml:space="preserve">Sistema activo </w:t>
            </w:r>
          </w:p>
          <w:p w14:paraId="5D281CB2" w14:textId="77777777" w:rsidR="00AB2F12" w:rsidRDefault="00000000">
            <w:pPr>
              <w:spacing w:after="0" w:line="259" w:lineRule="auto"/>
              <w:ind w:left="0" w:firstLine="0"/>
            </w:pPr>
            <w:r>
              <w:t xml:space="preserve">≥ 15 min </w:t>
            </w:r>
          </w:p>
        </w:tc>
        <w:tc>
          <w:tcPr>
            <w:tcW w:w="1495" w:type="dxa"/>
            <w:tcBorders>
              <w:top w:val="nil"/>
              <w:left w:val="nil"/>
              <w:bottom w:val="nil"/>
              <w:right w:val="nil"/>
            </w:tcBorders>
            <w:shd w:val="clear" w:color="auto" w:fill="F2F2F2"/>
          </w:tcPr>
          <w:p w14:paraId="66E1B3A0" w14:textId="77777777" w:rsidR="00AB2F12" w:rsidRDefault="00000000">
            <w:pPr>
              <w:spacing w:after="0" w:line="259" w:lineRule="auto"/>
              <w:ind w:left="0" w:firstLine="0"/>
            </w:pPr>
            <w:r>
              <w:t xml:space="preserve">Media </w:t>
            </w:r>
          </w:p>
        </w:tc>
      </w:tr>
    </w:tbl>
    <w:p w14:paraId="67322584" w14:textId="77777777" w:rsidR="00AB2F12" w:rsidRDefault="00000000">
      <w:pPr>
        <w:spacing w:after="180" w:line="259" w:lineRule="auto"/>
        <w:ind w:left="0" w:firstLine="0"/>
      </w:pPr>
      <w:r>
        <w:t xml:space="preserve"> </w:t>
      </w:r>
    </w:p>
    <w:p w14:paraId="09D6332A" w14:textId="77777777" w:rsidR="00AB2F12" w:rsidRDefault="00000000">
      <w:pPr>
        <w:numPr>
          <w:ilvl w:val="0"/>
          <w:numId w:val="1"/>
        </w:numPr>
        <w:spacing w:after="169"/>
        <w:ind w:hanging="240"/>
      </w:pPr>
      <w:r>
        <w:rPr>
          <w:b/>
        </w:rPr>
        <w:t xml:space="preserve">Justificación según la Rúbrica </w:t>
      </w:r>
    </w:p>
    <w:p w14:paraId="79758F8C" w14:textId="77777777" w:rsidR="00AB2F12" w:rsidRDefault="00000000">
      <w:pPr>
        <w:tabs>
          <w:tab w:val="center" w:pos="3740"/>
        </w:tabs>
        <w:spacing w:after="237"/>
        <w:ind w:left="-15" w:firstLine="0"/>
      </w:pPr>
      <w:r>
        <w:t xml:space="preserve">Criterio </w:t>
      </w:r>
      <w:r>
        <w:tab/>
        <w:t xml:space="preserve">Cumplimiento </w:t>
      </w:r>
    </w:p>
    <w:p w14:paraId="2E10DE07" w14:textId="77777777" w:rsidR="00AB2F12" w:rsidRPr="00933627" w:rsidRDefault="00000000">
      <w:pPr>
        <w:spacing w:after="0" w:line="259" w:lineRule="auto"/>
        <w:ind w:right="1100"/>
        <w:jc w:val="right"/>
        <w:rPr>
          <w:lang w:val="es-ES"/>
        </w:rPr>
      </w:pPr>
      <w:r w:rsidRPr="00933627">
        <w:rPr>
          <w:lang w:val="es-ES"/>
        </w:rPr>
        <w:t xml:space="preserve">Riesgo biológico y tóxico claramente identificado con </w:t>
      </w:r>
    </w:p>
    <w:p w14:paraId="5822893C" w14:textId="77777777" w:rsidR="00AB2F12" w:rsidRPr="00933627" w:rsidRDefault="00000000">
      <w:pPr>
        <w:spacing w:after="290" w:line="216" w:lineRule="auto"/>
        <w:ind w:left="2985" w:right="3202" w:hanging="3000"/>
        <w:rPr>
          <w:lang w:val="es-ES"/>
        </w:rPr>
      </w:pPr>
      <w:r w:rsidRPr="00933627">
        <w:rPr>
          <w:b/>
          <w:lang w:val="es-ES"/>
        </w:rPr>
        <w:t>Motivación y problema real</w:t>
      </w:r>
      <w:r w:rsidRPr="00933627">
        <w:rPr>
          <w:lang w:val="es-ES"/>
        </w:rPr>
        <w:t xml:space="preserve"> solución tecnológica justificada. </w:t>
      </w:r>
    </w:p>
    <w:p w14:paraId="3FF7A2B5" w14:textId="77777777" w:rsidR="00AB2F12" w:rsidRPr="00933627" w:rsidRDefault="00000000">
      <w:pPr>
        <w:spacing w:after="0" w:line="259" w:lineRule="auto"/>
        <w:ind w:right="987"/>
        <w:jc w:val="right"/>
        <w:rPr>
          <w:lang w:val="es-ES"/>
        </w:rPr>
      </w:pPr>
      <w:r w:rsidRPr="00933627">
        <w:rPr>
          <w:lang w:val="es-ES"/>
        </w:rPr>
        <w:t xml:space="preserve">Hardware, software, flujo de datos y control integrados </w:t>
      </w:r>
    </w:p>
    <w:tbl>
      <w:tblPr>
        <w:tblStyle w:val="TableGrid"/>
        <w:tblW w:w="8698" w:type="dxa"/>
        <w:tblInd w:w="46" w:type="dxa"/>
        <w:tblCellMar>
          <w:top w:w="4" w:type="dxa"/>
        </w:tblCellMar>
        <w:tblLook w:val="04A0" w:firstRow="1" w:lastRow="0" w:firstColumn="1" w:lastColumn="0" w:noHBand="0" w:noVBand="1"/>
      </w:tblPr>
      <w:tblGrid>
        <w:gridCol w:w="3000"/>
        <w:gridCol w:w="5698"/>
      </w:tblGrid>
      <w:tr w:rsidR="00AB2F12" w14:paraId="51E10335" w14:textId="77777777">
        <w:trPr>
          <w:trHeight w:val="538"/>
        </w:trPr>
        <w:tc>
          <w:tcPr>
            <w:tcW w:w="3000" w:type="dxa"/>
            <w:tcBorders>
              <w:top w:val="nil"/>
              <w:left w:val="nil"/>
              <w:bottom w:val="nil"/>
              <w:right w:val="nil"/>
            </w:tcBorders>
          </w:tcPr>
          <w:p w14:paraId="1A29C06A" w14:textId="77777777" w:rsidR="00AB2F12" w:rsidRDefault="00000000">
            <w:pPr>
              <w:spacing w:after="0" w:line="259" w:lineRule="auto"/>
              <w:ind w:left="0" w:firstLine="0"/>
            </w:pPr>
            <w:r>
              <w:rPr>
                <w:b/>
              </w:rPr>
              <w:t>Cohesión del sistema</w:t>
            </w:r>
            <w:r>
              <w:t xml:space="preserve"> </w:t>
            </w:r>
          </w:p>
        </w:tc>
        <w:tc>
          <w:tcPr>
            <w:tcW w:w="5698" w:type="dxa"/>
            <w:tcBorders>
              <w:top w:val="nil"/>
              <w:left w:val="nil"/>
              <w:bottom w:val="nil"/>
              <w:right w:val="nil"/>
            </w:tcBorders>
            <w:vAlign w:val="center"/>
          </w:tcPr>
          <w:p w14:paraId="4EC760FF" w14:textId="77777777" w:rsidR="00AB2F12" w:rsidRDefault="00000000">
            <w:pPr>
              <w:spacing w:after="0" w:line="259" w:lineRule="auto"/>
              <w:ind w:left="0" w:firstLine="0"/>
            </w:pPr>
            <w:r>
              <w:t xml:space="preserve">coherentemente. </w:t>
            </w:r>
          </w:p>
        </w:tc>
      </w:tr>
      <w:tr w:rsidR="00AB2F12" w:rsidRPr="00C750FF" w14:paraId="508590AD" w14:textId="77777777">
        <w:trPr>
          <w:trHeight w:val="859"/>
        </w:trPr>
        <w:tc>
          <w:tcPr>
            <w:tcW w:w="3000" w:type="dxa"/>
            <w:tcBorders>
              <w:top w:val="nil"/>
              <w:left w:val="nil"/>
              <w:bottom w:val="nil"/>
              <w:right w:val="nil"/>
            </w:tcBorders>
            <w:vAlign w:val="center"/>
          </w:tcPr>
          <w:p w14:paraId="4044E9A9" w14:textId="77777777" w:rsidR="00AB2F12" w:rsidRDefault="00000000">
            <w:pPr>
              <w:spacing w:after="0" w:line="259" w:lineRule="auto"/>
              <w:ind w:left="0" w:firstLine="0"/>
            </w:pPr>
            <w:r>
              <w:rPr>
                <w:b/>
              </w:rPr>
              <w:t>Requerimientos medibles y trazables</w:t>
            </w:r>
            <w:r>
              <w:t xml:space="preserve"> </w:t>
            </w:r>
          </w:p>
        </w:tc>
        <w:tc>
          <w:tcPr>
            <w:tcW w:w="5698" w:type="dxa"/>
            <w:tcBorders>
              <w:top w:val="nil"/>
              <w:left w:val="nil"/>
              <w:bottom w:val="nil"/>
              <w:right w:val="nil"/>
            </w:tcBorders>
            <w:vAlign w:val="center"/>
          </w:tcPr>
          <w:p w14:paraId="2EC4D754" w14:textId="77777777" w:rsidR="00AB2F12" w:rsidRPr="00933627" w:rsidRDefault="00000000">
            <w:pPr>
              <w:spacing w:after="0" w:line="259" w:lineRule="auto"/>
              <w:ind w:left="0" w:firstLine="0"/>
              <w:rPr>
                <w:lang w:val="es-ES"/>
              </w:rPr>
            </w:pPr>
            <w:r w:rsidRPr="00933627">
              <w:rPr>
                <w:lang w:val="es-ES"/>
              </w:rPr>
              <w:t xml:space="preserve">Todos los RF/RNF son cuantificables y enlazados con criterios de prueba. </w:t>
            </w:r>
          </w:p>
        </w:tc>
      </w:tr>
      <w:tr w:rsidR="00AB2F12" w:rsidRPr="00C750FF" w14:paraId="47D34AC6" w14:textId="77777777">
        <w:trPr>
          <w:trHeight w:val="540"/>
        </w:trPr>
        <w:tc>
          <w:tcPr>
            <w:tcW w:w="3000" w:type="dxa"/>
            <w:tcBorders>
              <w:top w:val="nil"/>
              <w:left w:val="nil"/>
              <w:bottom w:val="nil"/>
              <w:right w:val="nil"/>
            </w:tcBorders>
            <w:vAlign w:val="center"/>
          </w:tcPr>
          <w:p w14:paraId="2F0C0A8D" w14:textId="77777777" w:rsidR="00AB2F12" w:rsidRDefault="00000000">
            <w:pPr>
              <w:spacing w:after="0" w:line="259" w:lineRule="auto"/>
              <w:ind w:left="0" w:firstLine="0"/>
            </w:pPr>
            <w:r>
              <w:rPr>
                <w:b/>
              </w:rPr>
              <w:t>Diagramas técnicos claros</w:t>
            </w:r>
            <w:r>
              <w:t xml:space="preserve"> </w:t>
            </w:r>
          </w:p>
        </w:tc>
        <w:tc>
          <w:tcPr>
            <w:tcW w:w="5698" w:type="dxa"/>
            <w:tcBorders>
              <w:top w:val="nil"/>
              <w:left w:val="nil"/>
              <w:bottom w:val="nil"/>
              <w:right w:val="nil"/>
            </w:tcBorders>
            <w:vAlign w:val="center"/>
          </w:tcPr>
          <w:p w14:paraId="7BFD848F" w14:textId="77777777" w:rsidR="00AB2F12" w:rsidRPr="00933627" w:rsidRDefault="00000000">
            <w:pPr>
              <w:spacing w:after="0" w:line="259" w:lineRule="auto"/>
              <w:ind w:left="0" w:firstLine="0"/>
              <w:rPr>
                <w:lang w:val="es-ES"/>
              </w:rPr>
            </w:pPr>
            <w:r w:rsidRPr="00933627">
              <w:rPr>
                <w:lang w:val="es-ES"/>
              </w:rPr>
              <w:t xml:space="preserve">Incluyen conexión física (hardware) y lógica (software). </w:t>
            </w:r>
          </w:p>
        </w:tc>
      </w:tr>
      <w:tr w:rsidR="00AB2F12" w:rsidRPr="00C750FF" w14:paraId="056648FE" w14:textId="77777777">
        <w:trPr>
          <w:trHeight w:val="540"/>
        </w:trPr>
        <w:tc>
          <w:tcPr>
            <w:tcW w:w="3000" w:type="dxa"/>
            <w:tcBorders>
              <w:top w:val="nil"/>
              <w:left w:val="nil"/>
              <w:bottom w:val="nil"/>
              <w:right w:val="nil"/>
            </w:tcBorders>
            <w:vAlign w:val="bottom"/>
          </w:tcPr>
          <w:p w14:paraId="0FE86C45" w14:textId="77777777" w:rsidR="00AB2F12" w:rsidRDefault="00000000">
            <w:pPr>
              <w:spacing w:after="0" w:line="259" w:lineRule="auto"/>
              <w:ind w:left="0" w:firstLine="0"/>
            </w:pPr>
            <w:r>
              <w:rPr>
                <w:b/>
              </w:rPr>
              <w:t>Plan de verificación inicial</w:t>
            </w:r>
            <w:r>
              <w:t xml:space="preserve"> </w:t>
            </w:r>
          </w:p>
        </w:tc>
        <w:tc>
          <w:tcPr>
            <w:tcW w:w="5698" w:type="dxa"/>
            <w:tcBorders>
              <w:top w:val="nil"/>
              <w:left w:val="nil"/>
              <w:bottom w:val="nil"/>
              <w:right w:val="nil"/>
            </w:tcBorders>
            <w:vAlign w:val="center"/>
          </w:tcPr>
          <w:p w14:paraId="628E3A7A" w14:textId="77777777" w:rsidR="00AB2F12" w:rsidRPr="00933627" w:rsidRDefault="00000000">
            <w:pPr>
              <w:spacing w:after="0" w:line="259" w:lineRule="auto"/>
              <w:ind w:left="0" w:firstLine="0"/>
              <w:jc w:val="both"/>
              <w:rPr>
                <w:lang w:val="es-ES"/>
              </w:rPr>
            </w:pPr>
            <w:r w:rsidRPr="00933627">
              <w:rPr>
                <w:lang w:val="es-ES"/>
              </w:rPr>
              <w:t xml:space="preserve">Se definen casos de prueba trazables con IDs y criterios de </w:t>
            </w:r>
          </w:p>
        </w:tc>
      </w:tr>
    </w:tbl>
    <w:p w14:paraId="2AD1ED94" w14:textId="77777777" w:rsidR="00A27878" w:rsidRDefault="00000000" w:rsidP="00C750FF">
      <w:pPr>
        <w:spacing w:after="217"/>
        <w:ind w:left="3056" w:right="505"/>
      </w:pPr>
      <w:r>
        <w:t>éxito.</w:t>
      </w:r>
    </w:p>
    <w:p w14:paraId="13164123" w14:textId="77777777" w:rsidR="00A27878" w:rsidRDefault="00A27878" w:rsidP="00C750FF">
      <w:pPr>
        <w:spacing w:after="217"/>
        <w:ind w:left="3056" w:right="505"/>
      </w:pPr>
    </w:p>
    <w:p w14:paraId="66EE64B2" w14:textId="3A0A1847" w:rsidR="00A27878" w:rsidRDefault="00A27878" w:rsidP="00A27878">
      <w:pPr>
        <w:pStyle w:val="Prrafodelista"/>
        <w:numPr>
          <w:ilvl w:val="0"/>
          <w:numId w:val="1"/>
        </w:numPr>
        <w:spacing w:after="217"/>
        <w:ind w:right="505"/>
        <w:rPr>
          <w:b/>
          <w:bCs/>
        </w:rPr>
      </w:pPr>
      <w:r w:rsidRPr="00A27878">
        <w:rPr>
          <w:b/>
          <w:bCs/>
        </w:rPr>
        <w:t>Descripción de consturcción</w:t>
      </w:r>
    </w:p>
    <w:p w14:paraId="282E7ABC" w14:textId="2258DAFA" w:rsidR="00A27878" w:rsidRDefault="00A27878" w:rsidP="00A27878">
      <w:pPr>
        <w:spacing w:after="217"/>
        <w:ind w:right="505"/>
      </w:pPr>
      <w:r w:rsidRPr="00A27878">
        <w:t xml:space="preserve">En </w:t>
      </w:r>
      <w:r>
        <w:t xml:space="preserve">raspberry pi (linux) </w:t>
      </w:r>
    </w:p>
    <w:p w14:paraId="2F823E3F" w14:textId="77777777" w:rsidR="00A27878" w:rsidRDefault="00A27878" w:rsidP="00A27878">
      <w:pPr>
        <w:spacing w:after="217"/>
        <w:ind w:right="505"/>
      </w:pPr>
      <w:r>
        <w:t>make</w:t>
      </w:r>
    </w:p>
    <w:p w14:paraId="329AC2F1" w14:textId="77777777" w:rsidR="00A27878" w:rsidRDefault="00A27878" w:rsidP="00A27878">
      <w:pPr>
        <w:spacing w:after="217"/>
        <w:ind w:right="505"/>
      </w:pPr>
      <w:r>
        <w:t>sudo systemctl enable env_monitor.service</w:t>
      </w:r>
    </w:p>
    <w:p w14:paraId="29B20E33" w14:textId="76355909" w:rsidR="00A27878" w:rsidRPr="00A27878" w:rsidRDefault="00A27878" w:rsidP="00A27878">
      <w:pPr>
        <w:spacing w:after="217"/>
        <w:ind w:right="505"/>
        <w:rPr>
          <w:u w:val="single"/>
        </w:rPr>
      </w:pPr>
      <w:r>
        <w:t>sudo systemctl start env_monitor</w:t>
      </w:r>
    </w:p>
    <w:p w14:paraId="1CD7292E" w14:textId="33B2E6E3" w:rsidR="00A27878" w:rsidRPr="00A27878" w:rsidRDefault="00A27878" w:rsidP="00A27878">
      <w:pPr>
        <w:spacing w:after="217"/>
        <w:ind w:right="505"/>
      </w:pPr>
    </w:p>
    <w:p w14:paraId="711B7368" w14:textId="64A833E9" w:rsidR="00A27878" w:rsidRDefault="00A27878" w:rsidP="00A27878">
      <w:pPr>
        <w:spacing w:after="217"/>
        <w:ind w:right="505"/>
        <w:rPr>
          <w:lang w:val="es-ES"/>
        </w:rPr>
      </w:pPr>
      <w:r w:rsidRPr="00A27878">
        <w:rPr>
          <w:lang w:val="es-ES"/>
        </w:rPr>
        <w:t>En ESP32-C6 (esp-idf</w:t>
      </w:r>
      <w:r>
        <w:rPr>
          <w:lang w:val="es-ES"/>
        </w:rPr>
        <w:t xml:space="preserve">): </w:t>
      </w:r>
    </w:p>
    <w:p w14:paraId="04504E9B" w14:textId="77777777" w:rsidR="00A27878" w:rsidRPr="00A27878" w:rsidRDefault="00A27878" w:rsidP="00A27878">
      <w:pPr>
        <w:spacing w:after="217"/>
        <w:ind w:right="505"/>
      </w:pPr>
      <w:r w:rsidRPr="00A27878">
        <w:t>idf.py set-target esp32c6</w:t>
      </w:r>
    </w:p>
    <w:p w14:paraId="17E43E64" w14:textId="77777777" w:rsidR="00A27878" w:rsidRPr="00A27878" w:rsidRDefault="00A27878" w:rsidP="00A27878">
      <w:pPr>
        <w:spacing w:after="217"/>
        <w:ind w:right="505"/>
      </w:pPr>
      <w:r w:rsidRPr="00A27878">
        <w:t>idf.py build</w:t>
      </w:r>
    </w:p>
    <w:p w14:paraId="59F1900C" w14:textId="2A3A5101" w:rsidR="00A27878" w:rsidRPr="00A27878" w:rsidRDefault="00A27878" w:rsidP="00A27878">
      <w:pPr>
        <w:spacing w:after="217"/>
        <w:ind w:right="505"/>
        <w:rPr>
          <w:lang w:val="es-ES"/>
        </w:rPr>
      </w:pPr>
      <w:r w:rsidRPr="00A27878">
        <w:rPr>
          <w:lang w:val="es-ES"/>
        </w:rPr>
        <w:t>idf.py flash monitor</w:t>
      </w:r>
    </w:p>
    <w:p w14:paraId="489660C5" w14:textId="233005DC" w:rsidR="00AB2F12" w:rsidRDefault="00AB2F12" w:rsidP="00A27878">
      <w:pPr>
        <w:spacing w:after="217"/>
        <w:ind w:right="505"/>
        <w:rPr>
          <w:lang w:val="es-ES"/>
        </w:rPr>
      </w:pPr>
    </w:p>
    <w:p w14:paraId="7FCC07EC" w14:textId="77777777" w:rsidR="00A27878" w:rsidRPr="00A27878" w:rsidRDefault="00A27878" w:rsidP="00A27878">
      <w:pPr>
        <w:spacing w:after="217"/>
        <w:ind w:right="505"/>
        <w:rPr>
          <w:b/>
          <w:bCs/>
          <w:lang w:val="es-ES"/>
        </w:rPr>
      </w:pPr>
    </w:p>
    <w:p w14:paraId="6A4A004F" w14:textId="52B9B351" w:rsidR="00A27878" w:rsidRDefault="00A27878" w:rsidP="00A27878">
      <w:pPr>
        <w:pStyle w:val="Prrafodelista"/>
        <w:numPr>
          <w:ilvl w:val="0"/>
          <w:numId w:val="1"/>
        </w:numPr>
        <w:spacing w:after="217"/>
        <w:ind w:right="505"/>
        <w:rPr>
          <w:b/>
          <w:bCs/>
          <w:lang w:val="es-ES"/>
        </w:rPr>
      </w:pPr>
      <w:r w:rsidRPr="00A27878">
        <w:rPr>
          <w:b/>
          <w:bCs/>
          <w:lang w:val="es-ES"/>
        </w:rPr>
        <w:t>Conclusiones</w:t>
      </w:r>
    </w:p>
    <w:p w14:paraId="241608C9" w14:textId="68DCF8FE" w:rsidR="00A27878" w:rsidRPr="00A27878" w:rsidRDefault="00A27878" w:rsidP="00A27878">
      <w:pPr>
        <w:pStyle w:val="Prrafodelista"/>
        <w:numPr>
          <w:ilvl w:val="0"/>
          <w:numId w:val="7"/>
        </w:numPr>
        <w:spacing w:after="217"/>
        <w:ind w:right="505"/>
        <w:rPr>
          <w:b/>
          <w:bCs/>
          <w:lang w:val="es-ES"/>
        </w:rPr>
      </w:pPr>
      <w:r w:rsidRPr="00A27878">
        <w:rPr>
          <w:b/>
          <w:bCs/>
          <w:lang w:val="es-ES"/>
        </w:rPr>
        <w:t xml:space="preserve">  Arquitectura híbrida y distribución de cargas</w:t>
      </w:r>
      <w:r w:rsidRPr="00A27878">
        <w:rPr>
          <w:b/>
          <w:bCs/>
          <w:lang w:val="es-ES"/>
        </w:rPr>
        <w:br/>
      </w:r>
      <w:r w:rsidRPr="00A27878">
        <w:rPr>
          <w:lang w:val="es-ES"/>
        </w:rPr>
        <w:t>La integración de una Raspberry Pi como nodo de adquisición y una ESP32-C6 como nodo de actuación permitió diseñar un sistema distribuido y eficiente. Esta arquitectura híbrida asegura un monitoreo ambiental robusto y una respuesta rápida ante eventos críticos, reduciendo la latencia en el control de actuadores y facilitando la escalabilidad hacia nuevos sensores o funciones. El diseño modular en hardware y software garantiza que la evolución del sistema pueda realizarse sin comprometer la estabilidad del núcleo.</w:t>
      </w:r>
    </w:p>
    <w:p w14:paraId="7C5BC3B5" w14:textId="77777777" w:rsidR="00A27878" w:rsidRPr="00A27878" w:rsidRDefault="00A27878" w:rsidP="00A27878">
      <w:pPr>
        <w:numPr>
          <w:ilvl w:val="0"/>
          <w:numId w:val="7"/>
        </w:numPr>
        <w:spacing w:after="217"/>
        <w:ind w:right="505"/>
        <w:rPr>
          <w:b/>
          <w:bCs/>
          <w:lang w:val="es-ES"/>
        </w:rPr>
      </w:pPr>
      <w:r w:rsidRPr="00A27878">
        <w:rPr>
          <w:b/>
          <w:bCs/>
          <w:lang w:val="es-ES"/>
        </w:rPr>
        <w:t>Comunicación IoT confiable y arquitectura de datos</w:t>
      </w:r>
      <w:r w:rsidRPr="00A27878">
        <w:rPr>
          <w:b/>
          <w:bCs/>
          <w:lang w:val="es-ES"/>
        </w:rPr>
        <w:br/>
      </w:r>
      <w:r w:rsidRPr="00A27878">
        <w:rPr>
          <w:lang w:val="es-ES"/>
        </w:rPr>
        <w:t>El uso de MQTT como protocolo de comunicación demostró ser adecuado para un sistema IoT en tiempo casi real, gracias a su ligereza, confiabilidad y compatibilidad con infraestructura en la nube como AWS. La correcta configuración del broker —incluyendo puertos TCP y WebSockets— asegura la operación del dashboard web y la comunicación embebida. Además, la arquitectura de datos contempla tanto el registro local (CSV/SQLite) como la transmisión remota, garantizando redundancia, trazabilidad y disponibilidad para análisis en tiempo real e histórico.</w:t>
      </w:r>
    </w:p>
    <w:p w14:paraId="676FFBE6" w14:textId="77777777" w:rsidR="00A27878" w:rsidRPr="00A27878" w:rsidRDefault="00A27878" w:rsidP="00A27878">
      <w:pPr>
        <w:numPr>
          <w:ilvl w:val="0"/>
          <w:numId w:val="7"/>
        </w:numPr>
        <w:spacing w:after="217"/>
        <w:ind w:right="505"/>
        <w:rPr>
          <w:b/>
          <w:bCs/>
          <w:lang w:val="es-ES"/>
        </w:rPr>
      </w:pPr>
      <w:r w:rsidRPr="00A27878">
        <w:rPr>
          <w:b/>
          <w:bCs/>
          <w:lang w:val="es-ES"/>
        </w:rPr>
        <w:t>Planeación estructurada y modularidad del sistema</w:t>
      </w:r>
      <w:r w:rsidRPr="00A27878">
        <w:rPr>
          <w:b/>
          <w:bCs/>
          <w:lang w:val="es-ES"/>
        </w:rPr>
        <w:br/>
      </w:r>
      <w:r w:rsidRPr="00A27878">
        <w:rPr>
          <w:lang w:val="es-ES"/>
        </w:rPr>
        <w:t xml:space="preserve">La separación clara entre adquisición de datos, procesamiento, lógica de alertas y control de actuadores valida la importancia de un diseño estructurado en aplicaciones IoT. Este enfoque modular facilita el mantenimiento, la integración de nuevos sensores, la incorporación de reglas de decisión más complejas y la migración hacia servicios en la nube más avanzados. Los requerimientos definidos y trazables, junto con el plan de verificación, </w:t>
      </w:r>
      <w:r w:rsidRPr="00A27878">
        <w:rPr>
          <w:u w:val="single"/>
          <w:lang w:val="es-ES"/>
        </w:rPr>
        <w:t>aseguran</w:t>
      </w:r>
      <w:r w:rsidRPr="00A27878">
        <w:rPr>
          <w:lang w:val="es-ES"/>
        </w:rPr>
        <w:t xml:space="preserve"> que el sistema cumpla con criterios de seguridad, confiabilidad y escalabilidad en entornos de riesgo biológico y tóxico.</w:t>
      </w:r>
    </w:p>
    <w:p w14:paraId="46060FD6" w14:textId="77777777" w:rsidR="00A27878" w:rsidRPr="00A27878" w:rsidRDefault="00A27878" w:rsidP="00A27878">
      <w:pPr>
        <w:spacing w:after="217"/>
        <w:ind w:left="230" w:right="505" w:firstLine="0"/>
        <w:rPr>
          <w:b/>
          <w:bCs/>
          <w:lang w:val="es-ES"/>
        </w:rPr>
      </w:pPr>
    </w:p>
    <w:sectPr w:rsidR="00A27878" w:rsidRPr="00A27878">
      <w:pgSz w:w="12240" w:h="15840"/>
      <w:pgMar w:top="1416" w:right="1195" w:bottom="182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B6BC0"/>
    <w:multiLevelType w:val="multilevel"/>
    <w:tmpl w:val="4A3C51CC"/>
    <w:lvl w:ilvl="0">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DE83679"/>
    <w:multiLevelType w:val="hybridMultilevel"/>
    <w:tmpl w:val="0BDAFF22"/>
    <w:lvl w:ilvl="0" w:tplc="671ABD38">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616149A">
      <w:start w:val="1"/>
      <w:numFmt w:val="bullet"/>
      <w:lvlText w:val="o"/>
      <w:lvlJc w:val="left"/>
      <w:pPr>
        <w:ind w:left="5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9CA2AF2">
      <w:start w:val="1"/>
      <w:numFmt w:val="bullet"/>
      <w:lvlRestart w:val="0"/>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34A4A82">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3FAA288">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CCC3704">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6E0D48E">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3861764">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DCC5BEA">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F204E7B"/>
    <w:multiLevelType w:val="multilevel"/>
    <w:tmpl w:val="1C1A8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AD7A21"/>
    <w:multiLevelType w:val="hybridMultilevel"/>
    <w:tmpl w:val="36C47520"/>
    <w:lvl w:ilvl="0" w:tplc="A5949284">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893484A"/>
    <w:multiLevelType w:val="hybridMultilevel"/>
    <w:tmpl w:val="7EB2087A"/>
    <w:lvl w:ilvl="0" w:tplc="1416E22E">
      <w:start w:val="3"/>
      <w:numFmt w:val="bullet"/>
      <w:lvlText w:val=""/>
      <w:lvlJc w:val="left"/>
      <w:pPr>
        <w:ind w:left="1080" w:hanging="360"/>
      </w:pPr>
      <w:rPr>
        <w:rFonts w:ascii="Symbol" w:eastAsia="Times New Roman" w:hAnsi="Symbol"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37A90ED8"/>
    <w:multiLevelType w:val="hybridMultilevel"/>
    <w:tmpl w:val="13449B48"/>
    <w:lvl w:ilvl="0" w:tplc="A2FC42EE">
      <w:start w:val="3"/>
      <w:numFmt w:val="bullet"/>
      <w:lvlText w:val=""/>
      <w:lvlJc w:val="left"/>
      <w:pPr>
        <w:ind w:left="1440" w:hanging="360"/>
      </w:pPr>
      <w:rPr>
        <w:rFonts w:ascii="Symbol" w:eastAsia="Times New Roman" w:hAnsi="Symbol" w:cs="Times New Roman" w:hint="default"/>
      </w:rPr>
    </w:lvl>
    <w:lvl w:ilvl="1" w:tplc="08090003">
      <w:start w:val="1"/>
      <w:numFmt w:val="bullet"/>
      <w:lvlText w:val="o"/>
      <w:lvlJc w:val="left"/>
      <w:pPr>
        <w:ind w:left="2160" w:hanging="360"/>
      </w:pPr>
      <w:rPr>
        <w:rFonts w:ascii="Courier New" w:hAnsi="Courier New" w:cs="Courier New" w:hint="default"/>
      </w:rPr>
    </w:lvl>
    <w:lvl w:ilvl="2" w:tplc="08090005">
      <w:start w:val="1"/>
      <w:numFmt w:val="bullet"/>
      <w:lvlText w:val=""/>
      <w:lvlJc w:val="left"/>
      <w:pPr>
        <w:ind w:left="2880" w:hanging="360"/>
      </w:pPr>
      <w:rPr>
        <w:rFonts w:ascii="Wingdings" w:hAnsi="Wingdings" w:hint="default"/>
      </w:rPr>
    </w:lvl>
    <w:lvl w:ilvl="3" w:tplc="0809000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15:restartNumberingAfterBreak="0">
    <w:nsid w:val="436C54A3"/>
    <w:multiLevelType w:val="hybridMultilevel"/>
    <w:tmpl w:val="90186488"/>
    <w:lvl w:ilvl="0" w:tplc="75F8142E">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15974625">
    <w:abstractNumId w:val="0"/>
  </w:num>
  <w:num w:numId="2" w16cid:durableId="785998961">
    <w:abstractNumId w:val="1"/>
  </w:num>
  <w:num w:numId="3" w16cid:durableId="1369331133">
    <w:abstractNumId w:val="4"/>
  </w:num>
  <w:num w:numId="4" w16cid:durableId="241765338">
    <w:abstractNumId w:val="5"/>
  </w:num>
  <w:num w:numId="5" w16cid:durableId="1409961103">
    <w:abstractNumId w:val="3"/>
  </w:num>
  <w:num w:numId="6" w16cid:durableId="1413356209">
    <w:abstractNumId w:val="6"/>
  </w:num>
  <w:num w:numId="7" w16cid:durableId="10739385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2F12"/>
    <w:rsid w:val="00933627"/>
    <w:rsid w:val="00A27878"/>
    <w:rsid w:val="00AB2F12"/>
    <w:rsid w:val="00BC24E9"/>
    <w:rsid w:val="00C750F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984CD"/>
  <w15:docId w15:val="{8061572B-24AE-4182-93AB-BE217E28B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1" w:line="268" w:lineRule="auto"/>
      <w:ind w:left="10" w:hanging="10"/>
    </w:pPr>
    <w:rPr>
      <w:rFonts w:ascii="Times New Roman" w:eastAsia="Times New Roman" w:hAnsi="Times New Roman" w:cs="Times New Roman"/>
      <w:color w:val="00000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rrafodelista">
    <w:name w:val="List Paragraph"/>
    <w:basedOn w:val="Normal"/>
    <w:uiPriority w:val="34"/>
    <w:qFormat/>
    <w:rsid w:val="00C750FF"/>
    <w:pPr>
      <w:ind w:left="720"/>
      <w:contextualSpacing/>
    </w:pPr>
  </w:style>
  <w:style w:type="paragraph" w:styleId="NormalWeb">
    <w:name w:val="Normal (Web)"/>
    <w:basedOn w:val="Normal"/>
    <w:uiPriority w:val="99"/>
    <w:semiHidden/>
    <w:unhideWhenUsed/>
    <w:rsid w:val="00C750FF"/>
    <w:pPr>
      <w:spacing w:before="100" w:beforeAutospacing="1" w:after="100" w:afterAutospacing="1" w:line="240" w:lineRule="auto"/>
      <w:ind w:left="0" w:firstLine="0"/>
    </w:pPr>
    <w:rPr>
      <w:color w:val="auto"/>
      <w:kern w:val="0"/>
      <w14:ligatures w14:val="none"/>
    </w:rPr>
  </w:style>
  <w:style w:type="character" w:styleId="CdigoHTML">
    <w:name w:val="HTML Code"/>
    <w:basedOn w:val="Fuentedeprrafopredeter"/>
    <w:uiPriority w:val="99"/>
    <w:semiHidden/>
    <w:unhideWhenUsed/>
    <w:rsid w:val="00C750F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8</Pages>
  <Words>1240</Words>
  <Characters>6849</Characters>
  <Application>Microsoft Office Word</Application>
  <DocSecurity>0</DocSecurity>
  <Lines>311</Lines>
  <Paragraphs>224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Fabian De Jesus Perez Salazar</dc:creator>
  <cp:keywords/>
  <cp:lastModifiedBy>Mateo  Almeida Gómez</cp:lastModifiedBy>
  <cp:revision>3</cp:revision>
  <dcterms:created xsi:type="dcterms:W3CDTF">2025-12-10T03:39:00Z</dcterms:created>
  <dcterms:modified xsi:type="dcterms:W3CDTF">2025-12-10T03:59:00Z</dcterms:modified>
</cp:coreProperties>
</file>